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июля 2003 года N 424-р            РАСПОРЯЖЕНИЕ ПРАВИТЕЛЬСТВА КЫРГЫЗСКОЙ РЕСПУБЛИКИ (В редакции постановления Правительства КР от </w:t>
      </w:r>
      <w:hyperlink w:history="1" r:id="rId1dnd37xuvrewe9kk9d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создания надлежащих условий для оперативно-служебной  дея-тельности  пограничной  заставы "Кара-Суу" и на основании постановленияПравительства Кыргызской Республики от </w:t>
      </w:r>
      <w:hyperlink w:history="1" r:id="rIdbagi7njns2d5dx6bd2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2003 года N 133</w:t>
        </w:r>
      </w:hyperlink>
      <w:r>
        <w:rPr>
          <w:rFonts w:ascii="Arial" w:cs="Arial" w:eastAsia="Arial" w:hAnsi="Arial"/>
          <w:sz w:val="24"/>
          <w:szCs w:val="24"/>
        </w:rPr>
        <w:t xml:space="preserve"> "О  ме-рах по укреплению связей министерств,  государственных комитетов, адми-нистративных ведомств,  местных государственных администраций и органовместного самоуправления, учреждений и предприятий с Пограничными войс-ками Службы национальной безопасности Кыргызской Республики":     1. Государственному  комитету  Кыргызской Республики по управлениюгосударственным имуществом и привлечению прямых инвестиций:     - передать  в установленном порядке неиспользуемое здание детскогосада,  находящееся на балансе АО "Кара-Суу-автотранс", расположенное поадресу:  Ошская область,  город Кара-Суу, ул.Энгельса, 19, с баланса АО"Кара-Суу-автотранс" на баланс войсковой части 2024 для размещения пог-раничной заставы "Кара-Суу";     - внести изменения в Сводный реестр по  использованию  администра-тивных зданий органами государственного управления Кыргызской Республи-ки.     2. Контроль  за  исполнением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hxymi_r9ypchpxkgx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dalil.kg/document/18384</w:t>
      </w:r>
    </w:hyperlink>
  </w:p>
  <w:p>
    <w:pPr>
      <w:spacing w:after="0" w:before="40"/>
      <w:jc w:val="center"/>
    </w:pPr>
    <w:hyperlink w:history="1" r:id="rId6eoel9az3czzf8wm-4s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nd37xuvrewe9kk9dylc" Type="http://schemas.openxmlformats.org/officeDocument/2006/relationships/hyperlink" Target="https://dalil.kg/document/31749" TargetMode="External"/><Relationship Id="rIdbagi7njns2d5dx6bd2fvl" Type="http://schemas.openxmlformats.org/officeDocument/2006/relationships/hyperlink" Target="https://dalil.kg/document/54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hxymi_r9ypchpxkgxf_" Type="http://schemas.openxmlformats.org/officeDocument/2006/relationships/hyperlink" Target="https://dalil.kg/document/18384" TargetMode="External"/><Relationship Id="rId6eoel9az3czzf8wm-4s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2026-09-23T21:04:35.929Z</dcterms:created>
  <dcterms:modified xsi:type="dcterms:W3CDTF">2026-09-23T21:04:35.929Z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