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 марта 2006 года № 74                       ЗАКОН КЫРГЫЗСКОЙ РЕСПУБЛИКИ             О ратификации Рамочной конвенции ВОЗ по борьбе                   против табака от 21 мая 2003 года      Принят Жогорку Кенешем     Кыргызской Республики                          2 февраля 2006 года      Статья 1.      Ратифицировать Рамочную </w:t>
      </w:r>
      <w:hyperlink w:history="1" r:id="rIdaoebvo1ulgjoqmqpnsr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конвенцию</w:t>
        </w:r>
      </w:hyperlink>
      <w:r>
        <w:rPr>
          <w:rFonts w:ascii="Arial" w:cs="Arial" w:eastAsia="Arial" w:hAnsi="Arial"/>
          <w:sz w:val="24"/>
          <w:szCs w:val="24"/>
        </w:rPr>
        <w:t xml:space="preserve"> ВОЗ по борьбе против  табака  от21 мая 2003 года.      Статья 2.      Министерству иностранных  дел  Кыргызской  Республики депонироватьграмоту о ратификации депозитарию,  которым является генеральный секре-тарь Организации Объединенных Наций.      Статья 3.      Настоящий Закон вступает в силу со дня официального опубликования.       Президент   Кыргызской Республики                                    К.Бакиев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oebvo1ulgjoqmqpnsrtc" Type="http://schemas.openxmlformats.org/officeDocument/2006/relationships/hyperlink" Target="http://kodeks.duckdns.org/document/1770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2026-09-23T02:36:31.473Z</dcterms:created>
  <dcterms:modified xsi:type="dcterms:W3CDTF">2026-09-23T02:36:31.473Z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