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января 2007 года № 7             РАСПОРЯЖЕНИЕ ПРАВИТЕЛЬСТВА КЫРГЫЗСКОЙ РЕСПУБЛИКИ    В  целях  проведения геологоразведочных работ  на  нефть  и  газ  иразработку месторождений в Алайской впадине с использованием  временноввозимого  бурового оборудования и жилых домиков, на основании  </w:t>
      </w:r>
      <w:hyperlink w:history="1" r:id="rId50dgyxapo-g7lm6-wt0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145 и части 3 </w:t>
      </w:r>
      <w:hyperlink w:history="1" r:id="rId7mnaih97yjbpmqsyc5q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239</w:t>
        </w:r>
      </w:hyperlink>
      <w:r>
        <w:rPr>
          <w:rFonts w:ascii="Arial" w:cs="Arial" w:eastAsia="Arial" w:hAnsi="Arial"/>
          <w:sz w:val="24"/>
          <w:szCs w:val="24"/>
        </w:rPr>
        <w:t xml:space="preserve"> Таможенного кодекса Кыргызской Республики:    1.   Государственной   таможенной   инспекции   при   ПравительствеКыргызской  Республики  производить  таможенное  оформление   буровогооборудования  и  жилых  домиков, временно  ввозимых  ОсОО  «JHРА»  дляпроведения вышеуказанных работ согласно условиям контракта б/н  от  14ноября  2006 года заключенного с компанией «SINОРЕС JIANGHAN РЕТROLEUMGROUP GUANGHUA, HUBEL, СНINА», в таможенном режиме временного ввоза  сполным  освобождением от уплаты таможенных пошлин,  налогов  и  сборовсроком на два года.   2.  Контроль за выполнением данного распоряжения возложить на отделтопливно-энергетического   комплекса,   горнодобывающей   отрасли    иприродных ресурсов Аппарата Премьер-министра Кыргызской Республики.          Исполняющий обязанности   Премьер-министра 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u9fyx9su5kt_4-oxv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dalil.kg/document/18743</w:t>
      </w:r>
    </w:hyperlink>
  </w:p>
  <w:p>
    <w:pPr>
      <w:spacing w:after="0" w:before="40"/>
      <w:jc w:val="center"/>
    </w:pPr>
    <w:hyperlink w:history="1" r:id="rId_rvjbj7ehpw6gz_cajj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dgyxapo-g7lm6-wt0qu" Type="http://schemas.openxmlformats.org/officeDocument/2006/relationships/hyperlink" Target="https://dalil.kg/document/1587#1" TargetMode="External"/><Relationship Id="rId7mnaih97yjbpmqsyc5q3f" Type="http://schemas.openxmlformats.org/officeDocument/2006/relationships/hyperlink" Target="https://dalil.kg/document/1587#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u9fyx9su5kt_4-oxva7" Type="http://schemas.openxmlformats.org/officeDocument/2006/relationships/hyperlink" Target="https://dalil.kg/document/18743" TargetMode="External"/><Relationship Id="rId_rvjbj7ehpw6gz_cajj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2026-10-02T23:20:24.395Z</dcterms:created>
  <dcterms:modified xsi:type="dcterms:W3CDTF">2026-10-02T23:20:24.395Z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