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Ошской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пунктами 1, 3 статьи 16, подпунктом 7 пункта 1 статьи 10 </w:t>
      </w:r>
      <w:hyperlink w:history="1" r:id="rIdpuiesm1f6kmo96gk29s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абзацем 11 пункта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</w:t>
      </w:r>
      <w:hyperlink w:history="1" r:id="rIdhzt3m3hpyh51ifrj6g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Ошской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Борубаева Мурза-Али Борубаевича, выдвинутого от политической партии "Жашасын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Атабаева Полота Джороевича, выдвинутого от партии Коммунистов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k66kbq-xrwwkvjif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dalil.kg/document/19434</w:t>
      </w:r>
    </w:hyperlink>
  </w:p>
  <w:p>
    <w:pPr>
      <w:spacing w:after="0" w:before="40"/>
      <w:jc w:val="center"/>
    </w:pPr>
    <w:hyperlink w:history="1" r:id="rIddemfvjbvquaigyeavym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iesm1f6kmo96gk29s3x" Type="http://schemas.openxmlformats.org/officeDocument/2006/relationships/hyperlink" Target="https://dalil.kg/document/7" TargetMode="External"/><Relationship Id="rIdhzt3m3hpyh51ifrj6gvii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k66kbq-xrwwkvjifoan" Type="http://schemas.openxmlformats.org/officeDocument/2006/relationships/hyperlink" Target="https://dalil.kg/document/19434" TargetMode="External"/><Relationship Id="rIddemfvjbvquaigyeavym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2026-10-04T20:16:19.280Z</dcterms:created>
  <dcterms:modified xsi:type="dcterms:W3CDTF">2026-10-04T20:16:19.280Z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