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8 августа 2006 года № 154</w:t>
      </w:r>
    </w:p>
    <w:p>
      <w:pPr>
        <w:spacing w:after="480" w:before="200"/>
        <w:jc w:val="center"/>
      </w:pPr>
      <w:r>
        <w:rPr>
          <w:rFonts w:ascii="Arial" w:cs="Arial" w:eastAsia="Arial" w:hAnsi="Arial"/>
          <w:b/>
          <w:bCs/>
          <w:sz w:val="28"/>
          <w:szCs w:val="28"/>
        </w:rPr>
        <w:t xml:space="preserve">О гидрометеорологической деятельности в Кыргызской Республике</w:t>
      </w:r>
    </w:p>
    <w:p>
      <w:pPr>
        <w:spacing w:after="120"/>
        <w:ind w:firstLine="397"/>
        <w:jc w:val="center"/>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КР от </w:t>
      </w:r>
      <w:hyperlink w:history="1" r:id="rIdipg14t1e9lj6jct4ue-3n">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 </w:t>
      </w:r>
      <w:hyperlink w:history="1" r:id="rIdm2rhihqdyd61cdyyzw7wg">
        <w:r>
          <w:rPr>
            <w:rFonts w:ascii="Arial" w:cs="Arial" w:eastAsia="Arial" w:hAnsi="Arial"/>
            <w:i/>
            <w:iCs/>
            <w:color w:val="1D4ED8"/>
            <w:sz w:val="24"/>
            <w:szCs w:val="24"/>
            <w:u w:val="single"/>
          </w:rPr>
          <w:t xml:space="preserve">17 марта 2021 № 36</w:t>
        </w:r>
      </w:hyperlink>
      <w:r>
        <w:rPr>
          <w:rFonts w:ascii="Arial" w:cs="Arial" w:eastAsia="Arial" w:hAnsi="Arial"/>
          <w:i/>
          <w:iCs/>
          <w:sz w:val="24"/>
          <w:szCs w:val="24"/>
        </w:rPr>
        <w:t xml:space="preserve">, </w:t>
      </w:r>
      <w:hyperlink w:history="1" r:id="rIdlh2zievotgvewthenfnqa">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(Преамбула утратила силу в соответствии с </w:t>
      </w:r>
      <w:hyperlink w:history="1" r:id="rIdordjjbp6jeghzihkw1qn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center"/>
      </w:pPr>
      <w:r>
        <w:rPr>
          <w:rFonts w:ascii="Arial" w:cs="Arial" w:eastAsia="Arial" w:hAnsi="Arial"/>
          <w:b/>
          <w:bCs/>
          <w:sz w:val="24"/>
          <w:szCs w:val="24"/>
        </w:rPr>
        <w:t xml:space="preserve">Глава I
 Общие положения</w:t>
      </w:r>
    </w:p>
    <w:p>
      <w:pPr>
        <w:spacing w:after="120"/>
        <w:ind w:firstLine="397"/>
        <w:jc w:val="both"/>
      </w:pPr>
      <w:r>
        <w:rPr>
          <w:rFonts w:ascii="Arial" w:cs="Arial" w:eastAsia="Arial" w:hAnsi="Arial"/>
          <w:b/>
          <w:bCs/>
          <w:sz w:val="24"/>
          <w:szCs w:val="24"/>
        </w:rPr>
        <w:t xml:space="preserve">Статья 1. Цели настоящего Закона</w:t>
      </w:r>
    </w:p>
    <w:p>
      <w:pPr>
        <w:spacing w:after="120"/>
        <w:ind w:firstLine="397"/>
        <w:jc w:val="both"/>
      </w:pPr>
      <w:r>
        <w:rPr>
          <w:rFonts w:ascii="Arial" w:cs="Arial" w:eastAsia="Arial" w:hAnsi="Arial"/>
          <w:sz w:val="24"/>
          <w:szCs w:val="24"/>
        </w:rPr>
        <w:t xml:space="preserve">Целями настоящего Закона являются:</w:t>
      </w:r>
    </w:p>
    <w:p>
      <w:pPr>
        <w:spacing w:after="120"/>
        <w:ind w:firstLine="397"/>
        <w:jc w:val="both"/>
      </w:pPr>
      <w:r>
        <w:rPr>
          <w:rFonts w:ascii="Arial" w:cs="Arial" w:eastAsia="Arial" w:hAnsi="Arial"/>
          <w:sz w:val="24"/>
          <w:szCs w:val="24"/>
        </w:rPr>
        <w:t xml:space="preserve">а) правовое обеспечение координированного эффективного функционирования гидрометеорологической сети Кыргызской Республики;</w:t>
      </w:r>
    </w:p>
    <w:p>
      <w:pPr>
        <w:spacing w:after="120"/>
        <w:ind w:firstLine="397"/>
        <w:jc w:val="both"/>
      </w:pPr>
      <w:r>
        <w:rPr>
          <w:rFonts w:ascii="Arial" w:cs="Arial" w:eastAsia="Arial" w:hAnsi="Arial"/>
          <w:sz w:val="24"/>
          <w:szCs w:val="24"/>
        </w:rPr>
        <w:t xml:space="preserve">б) согласование норм действующего законодательства с международными правовыми нормами в области гидрометеорологической деятельности;</w:t>
      </w:r>
    </w:p>
    <w:p>
      <w:pPr>
        <w:spacing w:after="120"/>
        <w:ind w:firstLine="397"/>
        <w:jc w:val="both"/>
      </w:pPr>
      <w:r>
        <w:rPr>
          <w:rFonts w:ascii="Arial" w:cs="Arial" w:eastAsia="Arial" w:hAnsi="Arial"/>
          <w:i/>
          <w:iCs/>
          <w:sz w:val="24"/>
          <w:szCs w:val="24"/>
        </w:rPr>
        <w:t xml:space="preserve">в) (утратил силу в соответствии с </w:t>
      </w:r>
      <w:hyperlink w:history="1" r:id="rIde6h9khrns2x65ct1nayg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i/>
          <w:iCs/>
          <w:sz w:val="24"/>
          <w:szCs w:val="24"/>
        </w:rPr>
        <w:t xml:space="preserve">(В редакции Закона КР от </w:t>
      </w:r>
      <w:hyperlink w:history="1" r:id="rIdztqhmgdjibw9ecv6scupd">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Порядок осуществления гидрометеорологической деятельности</w:t>
      </w:r>
    </w:p>
    <w:p>
      <w:pPr>
        <w:spacing w:after="120"/>
        <w:ind w:firstLine="397"/>
        <w:jc w:val="both"/>
      </w:pPr>
      <w:r>
        <w:rPr>
          <w:rFonts w:ascii="Arial" w:cs="Arial" w:eastAsia="Arial" w:hAnsi="Arial"/>
          <w:sz w:val="24"/>
          <w:szCs w:val="24"/>
        </w:rPr>
        <w:t xml:space="preserve">Гидрометеорологическая деятельность осуществляется в едином порядке на всей территории страны на основании </w:t>
      </w:r>
      <w:hyperlink w:history="1" r:id="rIdqtbcso3kkzlqub2vw0jh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Гидрометеорологическая деятельность на территории Кыргызской Республики осуществляется во взаимодействии с местными государственными администрациями и органами местного самоуправления в пределах их компетенции и направлена на обеспечение потребностей государства, физических и юридических лиц в гидрометеорологической информации, а также в информации о загрязнении окружающей природной среды.</w:t>
      </w:r>
    </w:p>
    <w:p>
      <w:pPr>
        <w:spacing w:after="120"/>
        <w:ind w:firstLine="397"/>
        <w:jc w:val="both"/>
      </w:pPr>
      <w:r>
        <w:rPr>
          <w:rFonts w:ascii="Arial" w:cs="Arial" w:eastAsia="Arial" w:hAnsi="Arial"/>
          <w:i/>
          <w:iCs/>
          <w:sz w:val="24"/>
          <w:szCs w:val="24"/>
        </w:rPr>
        <w:t xml:space="preserve">(В редакции Закона КР от </w:t>
      </w:r>
      <w:hyperlink w:history="1" r:id="rIdk5gzn7ag-ol6ixmgnzjes">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Уполномоченный орган в области гидрометеорологической деятельности</w:t>
      </w:r>
    </w:p>
    <w:p>
      <w:pPr>
        <w:spacing w:after="120"/>
        <w:ind w:firstLine="397"/>
        <w:jc w:val="both"/>
      </w:pPr>
      <w:r>
        <w:rPr>
          <w:rFonts w:ascii="Arial" w:cs="Arial" w:eastAsia="Arial" w:hAnsi="Arial"/>
          <w:sz w:val="24"/>
          <w:szCs w:val="24"/>
        </w:rPr>
        <w:t xml:space="preserve">Гидрометеорологическая деятельность в Кыргызской Республике осуществляется уполномоченным Кабинетом Министров Кыргызской Республики органом в области гидрометеорологической деятельности (далее - уполномоченный орган).</w:t>
      </w:r>
    </w:p>
    <w:p>
      <w:pPr>
        <w:spacing w:after="120"/>
        <w:ind w:firstLine="397"/>
        <w:jc w:val="both"/>
      </w:pPr>
      <w:r>
        <w:rPr>
          <w:rFonts w:ascii="Arial" w:cs="Arial" w:eastAsia="Arial" w:hAnsi="Arial"/>
          <w:sz w:val="24"/>
          <w:szCs w:val="24"/>
        </w:rPr>
        <w:t xml:space="preserve">Уполномоченный орган представляет собой организационно-технологическую систему взаимосвязанных центров, станций, постов, обеспечивающих выполнение комплекса работ в области метеорологии, климатологии, гидрологии, гляциологии, агрометеорологии, мониторинга загрязнения окружающей природной среды и предоставление информации о состоянии окружающей природной среды, ее загрязнении и гидрометеорологических стихийных явлениях.</w:t>
      </w:r>
    </w:p>
    <w:p>
      <w:pPr>
        <w:spacing w:after="120"/>
        <w:ind w:firstLine="397"/>
        <w:jc w:val="both"/>
      </w:pPr>
      <w:r>
        <w:rPr>
          <w:rFonts w:ascii="Arial" w:cs="Arial" w:eastAsia="Arial" w:hAnsi="Arial"/>
          <w:i/>
          <w:iCs/>
          <w:sz w:val="24"/>
          <w:szCs w:val="24"/>
        </w:rPr>
        <w:t xml:space="preserve">(В редакции Закона КР от </w:t>
      </w:r>
      <w:hyperlink w:history="1" r:id="rId0m_goeljl8eoevvffaxoa">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 </w:t>
      </w:r>
      <w:hyperlink w:history="1" r:id="rId8er_i5jyhi_c3xrrdjnnw">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Понятия и термины, используемые в настоящем Законе</w:t>
      </w:r>
    </w:p>
    <w:p>
      <w:pPr>
        <w:spacing w:after="120"/>
        <w:ind w:firstLine="397"/>
        <w:jc w:val="both"/>
      </w:pPr>
      <w:r>
        <w:rPr>
          <w:rFonts w:ascii="Arial" w:cs="Arial" w:eastAsia="Arial" w:hAnsi="Arial"/>
          <w:sz w:val="24"/>
          <w:szCs w:val="24"/>
        </w:rPr>
        <w:t xml:space="preserve">В настоящем Законе используются следующие понятия и термины:</w:t>
      </w:r>
    </w:p>
    <w:p>
      <w:pPr>
        <w:spacing w:after="120"/>
        <w:ind w:firstLine="397"/>
        <w:jc w:val="both"/>
      </w:pPr>
      <w:r>
        <w:rPr>
          <w:rFonts w:ascii="Arial" w:cs="Arial" w:eastAsia="Arial" w:hAnsi="Arial"/>
          <w:b/>
          <w:bCs/>
          <w:sz w:val="24"/>
          <w:szCs w:val="24"/>
        </w:rPr>
        <w:t xml:space="preserve">гидрометеорологическая деятельность</w:t>
      </w:r>
      <w:r>
        <w:rPr>
          <w:rFonts w:ascii="Arial" w:cs="Arial" w:eastAsia="Arial" w:hAnsi="Arial"/>
          <w:sz w:val="24"/>
          <w:szCs w:val="24"/>
        </w:rPr>
        <w:t xml:space="preserve"> - все виды деятельности в области гидрометеорологии, метеорологии, климатологии, агрометеорологии, аэрологии, гидрологии, гляциологии, включая мониторинг состояния окружающей природной среды и ее загрязнение, а также обеспечение потребностей государства, физических и юридических лиц в информации о состоянии окружающей природной среды;</w:t>
      </w:r>
    </w:p>
    <w:p>
      <w:pPr>
        <w:spacing w:after="120"/>
        <w:ind w:firstLine="397"/>
        <w:jc w:val="both"/>
      </w:pPr>
      <w:r>
        <w:rPr>
          <w:rFonts w:ascii="Arial" w:cs="Arial" w:eastAsia="Arial" w:hAnsi="Arial"/>
          <w:b/>
          <w:bCs/>
          <w:sz w:val="24"/>
          <w:szCs w:val="24"/>
        </w:rPr>
        <w:t xml:space="preserve">участник гидрометеорологической деятельности</w:t>
      </w:r>
      <w:r>
        <w:rPr>
          <w:rFonts w:ascii="Arial" w:cs="Arial" w:eastAsia="Arial" w:hAnsi="Arial"/>
          <w:sz w:val="24"/>
          <w:szCs w:val="24"/>
        </w:rPr>
        <w:t xml:space="preserve"> - юридическое или физическое лицо, осуществляющее деятельность по одному или нескольким направлениям работы в области гидрометеорологии, не противоречащую действующему законодательству;</w:t>
      </w:r>
    </w:p>
    <w:p>
      <w:pPr>
        <w:spacing w:after="120"/>
        <w:ind w:firstLine="397"/>
        <w:jc w:val="both"/>
      </w:pPr>
      <w:r>
        <w:rPr>
          <w:rFonts w:ascii="Arial" w:cs="Arial" w:eastAsia="Arial" w:hAnsi="Arial"/>
          <w:b/>
          <w:bCs/>
          <w:sz w:val="24"/>
          <w:szCs w:val="24"/>
        </w:rPr>
        <w:t xml:space="preserve">окружающая природная среда</w:t>
      </w:r>
      <w:r>
        <w:rPr>
          <w:rFonts w:ascii="Arial" w:cs="Arial" w:eastAsia="Arial" w:hAnsi="Arial"/>
          <w:sz w:val="24"/>
          <w:szCs w:val="24"/>
        </w:rPr>
        <w:t xml:space="preserve"> - атмосфера, почва, растительный покров, поверхностные воды суши, включая ледники;</w:t>
      </w:r>
    </w:p>
    <w:p>
      <w:pPr>
        <w:spacing w:after="120"/>
        <w:ind w:firstLine="397"/>
        <w:jc w:val="both"/>
      </w:pPr>
      <w:r>
        <w:rPr>
          <w:rFonts w:ascii="Arial" w:cs="Arial" w:eastAsia="Arial" w:hAnsi="Arial"/>
          <w:b/>
          <w:bCs/>
          <w:sz w:val="24"/>
          <w:szCs w:val="24"/>
        </w:rPr>
        <w:t xml:space="preserve">мониторинг состояния окружающей природной среды</w:t>
      </w:r>
      <w:r>
        <w:rPr>
          <w:rFonts w:ascii="Arial" w:cs="Arial" w:eastAsia="Arial" w:hAnsi="Arial"/>
          <w:sz w:val="24"/>
          <w:szCs w:val="24"/>
        </w:rPr>
        <w:t xml:space="preserve"> - долгосрочные инструментальные и визуальные наблюдения за состоянием окружающей природной среды с целью оценки ее метеорологических, климатических, аэрологических, гидрологических, гляциологических, гелиогеофизических и агрометеорологических характеристик и параметров, загрязнения атмосферного воздуха, поверхностных вод и почвы, а также прогноз состояния окружающей природной среды;</w:t>
      </w:r>
    </w:p>
    <w:p>
      <w:pPr>
        <w:spacing w:after="120"/>
        <w:ind w:firstLine="397"/>
        <w:jc w:val="both"/>
      </w:pPr>
      <w:r>
        <w:rPr>
          <w:rFonts w:ascii="Arial" w:cs="Arial" w:eastAsia="Arial" w:hAnsi="Arial"/>
          <w:b/>
          <w:bCs/>
          <w:sz w:val="24"/>
          <w:szCs w:val="24"/>
        </w:rPr>
        <w:t xml:space="preserve">наблюдательная сеть</w:t>
      </w:r>
      <w:r>
        <w:rPr>
          <w:rFonts w:ascii="Arial" w:cs="Arial" w:eastAsia="Arial" w:hAnsi="Arial"/>
          <w:sz w:val="24"/>
          <w:szCs w:val="24"/>
        </w:rPr>
        <w:t xml:space="preserve"> - система стационарных и подвижных пунктов наблюдений за состоянием окружающей природной среды (станции, посты, лаборатории, центры, обсерватории);</w:t>
      </w:r>
    </w:p>
    <w:p>
      <w:pPr>
        <w:spacing w:after="120"/>
        <w:ind w:firstLine="397"/>
        <w:jc w:val="both"/>
      </w:pPr>
      <w:r>
        <w:rPr>
          <w:rFonts w:ascii="Arial" w:cs="Arial" w:eastAsia="Arial" w:hAnsi="Arial"/>
          <w:b/>
          <w:bCs/>
          <w:sz w:val="24"/>
          <w:szCs w:val="24"/>
        </w:rPr>
        <w:t xml:space="preserve">государственная наблюдательная сеть</w:t>
      </w:r>
      <w:r>
        <w:rPr>
          <w:rFonts w:ascii="Arial" w:cs="Arial" w:eastAsia="Arial" w:hAnsi="Arial"/>
          <w:sz w:val="24"/>
          <w:szCs w:val="24"/>
        </w:rPr>
        <w:t xml:space="preserve"> - наблюдательная сеть уполномоченного органа;</w:t>
      </w:r>
    </w:p>
    <w:p>
      <w:pPr>
        <w:spacing w:after="120"/>
        <w:ind w:firstLine="397"/>
        <w:jc w:val="both"/>
      </w:pPr>
      <w:r>
        <w:rPr>
          <w:rFonts w:ascii="Arial" w:cs="Arial" w:eastAsia="Arial" w:hAnsi="Arial"/>
          <w:i/>
          <w:iCs/>
          <w:sz w:val="24"/>
          <w:szCs w:val="24"/>
        </w:rPr>
        <w:t xml:space="preserve">(абзац 8 утратил силу в соответствии с </w:t>
      </w:r>
      <w:hyperlink w:history="1" r:id="rId7p3xxcsedngaahekysnf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b/>
          <w:bCs/>
          <w:sz w:val="24"/>
          <w:szCs w:val="24"/>
        </w:rPr>
        <w:t xml:space="preserve">стационарный пункт наблюдений за состоянием окружающей природной среды (далее - стационарный пункт наблюдений)</w:t>
      </w:r>
      <w:r>
        <w:rPr>
          <w:rFonts w:ascii="Arial" w:cs="Arial" w:eastAsia="Arial" w:hAnsi="Arial"/>
          <w:sz w:val="24"/>
          <w:szCs w:val="24"/>
        </w:rPr>
        <w:t xml:space="preserve"> - комплекс, включающий в себя земельный участок или часть акватории с установленными на них приборами и оборудованием, предназначенными для определения характеристик окружающей природной среды и ее загрязнения;</w:t>
      </w:r>
    </w:p>
    <w:p>
      <w:pPr>
        <w:spacing w:after="120"/>
        <w:ind w:firstLine="397"/>
        <w:jc w:val="both"/>
      </w:pPr>
      <w:r>
        <w:rPr>
          <w:rFonts w:ascii="Arial" w:cs="Arial" w:eastAsia="Arial" w:hAnsi="Arial"/>
          <w:b/>
          <w:bCs/>
          <w:sz w:val="24"/>
          <w:szCs w:val="24"/>
        </w:rPr>
        <w:t xml:space="preserve">подвижной пункт наблюдений за состоянием окружающей природной среды (далее - подвижной пункт наблюдений)</w:t>
      </w:r>
      <w:r>
        <w:rPr>
          <w:rFonts w:ascii="Arial" w:cs="Arial" w:eastAsia="Arial" w:hAnsi="Arial"/>
          <w:sz w:val="24"/>
          <w:szCs w:val="24"/>
        </w:rPr>
        <w:t xml:space="preserve"> - комплекс, включающий в себя платформу (автомобильный транспорт, судно или иное плавательное средство, другое средство передвижения) с установленными на ней приборами и оборудованием, предназначенными для определения характеристик окружающей природной среды и ее загрязнения;</w:t>
      </w:r>
    </w:p>
    <w:p>
      <w:pPr>
        <w:spacing w:after="120"/>
        <w:ind w:firstLine="397"/>
        <w:jc w:val="both"/>
      </w:pPr>
      <w:r>
        <w:rPr>
          <w:rFonts w:ascii="Arial" w:cs="Arial" w:eastAsia="Arial" w:hAnsi="Arial"/>
          <w:b/>
          <w:bCs/>
          <w:sz w:val="24"/>
          <w:szCs w:val="24"/>
        </w:rPr>
        <w:t xml:space="preserve">труднодоступные станции и посты</w:t>
      </w:r>
      <w:r>
        <w:rPr>
          <w:rFonts w:ascii="Arial" w:cs="Arial" w:eastAsia="Arial" w:hAnsi="Arial"/>
          <w:sz w:val="24"/>
          <w:szCs w:val="24"/>
        </w:rPr>
        <w:t xml:space="preserve"> - станции и посты, которые расположены на значительном расстоянии от городских и сельских поселений в сложных физико-географических условиях;</w:t>
      </w:r>
    </w:p>
    <w:p>
      <w:pPr>
        <w:spacing w:after="120"/>
        <w:ind w:firstLine="397"/>
        <w:jc w:val="both"/>
      </w:pPr>
      <w:r>
        <w:rPr>
          <w:rFonts w:ascii="Arial" w:cs="Arial" w:eastAsia="Arial" w:hAnsi="Arial"/>
          <w:b/>
          <w:bCs/>
          <w:sz w:val="24"/>
          <w:szCs w:val="24"/>
        </w:rPr>
        <w:t xml:space="preserve">информация о состоянии окружающей природной среды</w:t>
      </w:r>
      <w:r>
        <w:rPr>
          <w:rFonts w:ascii="Arial" w:cs="Arial" w:eastAsia="Arial" w:hAnsi="Arial"/>
          <w:sz w:val="24"/>
          <w:szCs w:val="24"/>
        </w:rPr>
        <w:t xml:space="preserve"> - сведения (данные), полученные в результате мониторинга состояния окружающей среды и ее загрязнения;</w:t>
      </w:r>
    </w:p>
    <w:p>
      <w:pPr>
        <w:spacing w:after="120"/>
        <w:ind w:firstLine="397"/>
        <w:jc w:val="both"/>
      </w:pPr>
      <w:r>
        <w:rPr>
          <w:rFonts w:ascii="Arial" w:cs="Arial" w:eastAsia="Arial" w:hAnsi="Arial"/>
          <w:b/>
          <w:bCs/>
          <w:sz w:val="24"/>
          <w:szCs w:val="24"/>
        </w:rPr>
        <w:t xml:space="preserve">информационная продукция </w:t>
      </w:r>
      <w:r>
        <w:rPr>
          <w:rFonts w:ascii="Arial" w:cs="Arial" w:eastAsia="Arial" w:hAnsi="Arial"/>
          <w:sz w:val="24"/>
          <w:szCs w:val="24"/>
        </w:rPr>
        <w:t xml:space="preserve"> - полученная в результате обработки сведений (данных) обобщенная информация, предназначенная для распространения или реализации;</w:t>
      </w:r>
    </w:p>
    <w:p>
      <w:pPr>
        <w:spacing w:after="120"/>
        <w:ind w:firstLine="397"/>
        <w:jc w:val="both"/>
      </w:pPr>
      <w:r>
        <w:rPr>
          <w:rFonts w:ascii="Arial" w:cs="Arial" w:eastAsia="Arial" w:hAnsi="Arial"/>
          <w:b/>
          <w:bCs/>
          <w:sz w:val="24"/>
          <w:szCs w:val="24"/>
        </w:rPr>
        <w:t xml:space="preserve">производитель информационной продукции </w:t>
      </w:r>
      <w:r>
        <w:rPr>
          <w:rFonts w:ascii="Arial" w:cs="Arial" w:eastAsia="Arial" w:hAnsi="Arial"/>
          <w:sz w:val="24"/>
          <w:szCs w:val="24"/>
        </w:rPr>
        <w:t xml:space="preserve">- физическое или юридическое лицо, осуществляющее обработку сведений (данных), полученных в результате мониторинга состояния окружающей природной среды;</w:t>
      </w:r>
    </w:p>
    <w:p>
      <w:pPr>
        <w:spacing w:after="120"/>
        <w:ind w:firstLine="397"/>
        <w:jc w:val="both"/>
      </w:pPr>
      <w:r>
        <w:rPr>
          <w:rFonts w:ascii="Arial" w:cs="Arial" w:eastAsia="Arial" w:hAnsi="Arial"/>
          <w:b/>
          <w:bCs/>
          <w:sz w:val="24"/>
          <w:szCs w:val="24"/>
        </w:rPr>
        <w:t xml:space="preserve">прогноз</w:t>
      </w:r>
      <w:r>
        <w:rPr>
          <w:rFonts w:ascii="Arial" w:cs="Arial" w:eastAsia="Arial" w:hAnsi="Arial"/>
          <w:sz w:val="24"/>
          <w:szCs w:val="24"/>
        </w:rPr>
        <w:t xml:space="preserve"> - научнообоснованное построение предположений о будущем состоянии или изменениях на основе анализа условий в настоящем и прошлом;</w:t>
      </w:r>
    </w:p>
    <w:p>
      <w:pPr>
        <w:spacing w:after="120"/>
        <w:ind w:firstLine="397"/>
        <w:jc w:val="both"/>
      </w:pPr>
      <w:r>
        <w:rPr>
          <w:rFonts w:ascii="Arial" w:cs="Arial" w:eastAsia="Arial" w:hAnsi="Arial"/>
          <w:b/>
          <w:bCs/>
          <w:sz w:val="24"/>
          <w:szCs w:val="24"/>
        </w:rPr>
        <w:t xml:space="preserve">прогноз погоды</w:t>
      </w:r>
      <w:r>
        <w:rPr>
          <w:rFonts w:ascii="Arial" w:cs="Arial" w:eastAsia="Arial" w:hAnsi="Arial"/>
          <w:sz w:val="24"/>
          <w:szCs w:val="24"/>
        </w:rPr>
        <w:t xml:space="preserve"> - составление научнообоснованных предположений о будущем состоянии погоды;</w:t>
      </w:r>
    </w:p>
    <w:p>
      <w:pPr>
        <w:spacing w:after="120"/>
        <w:ind w:firstLine="397"/>
        <w:jc w:val="both"/>
      </w:pPr>
      <w:r>
        <w:rPr>
          <w:rFonts w:ascii="Arial" w:cs="Arial" w:eastAsia="Arial" w:hAnsi="Arial"/>
          <w:b/>
          <w:bCs/>
          <w:sz w:val="24"/>
          <w:szCs w:val="24"/>
        </w:rPr>
        <w:t xml:space="preserve">опасные (стихийные) гидрометеорологические явления</w:t>
      </w:r>
      <w:r>
        <w:rPr>
          <w:rFonts w:ascii="Arial" w:cs="Arial" w:eastAsia="Arial" w:hAnsi="Arial"/>
          <w:sz w:val="24"/>
          <w:szCs w:val="24"/>
        </w:rPr>
        <w:t xml:space="preserve"> - природные явления, которые могут представлять угрозу жизни и здоровью населения и, в зависимости от интенсивности, времени возникновения, продолжительности и площади распространения, могут нанести либо нанесли тот или иной материальный ущерб окружающей природной среде и экономике страны;</w:t>
      </w:r>
    </w:p>
    <w:p>
      <w:pPr>
        <w:spacing w:after="120"/>
        <w:ind w:firstLine="397"/>
        <w:jc w:val="both"/>
      </w:pPr>
      <w:r>
        <w:rPr>
          <w:rFonts w:ascii="Arial" w:cs="Arial" w:eastAsia="Arial" w:hAnsi="Arial"/>
          <w:b/>
          <w:bCs/>
          <w:sz w:val="24"/>
          <w:szCs w:val="24"/>
        </w:rPr>
        <w:t xml:space="preserve">экстренная информация (штормовое предупреждение)</w:t>
      </w:r>
      <w:r>
        <w:rPr>
          <w:rFonts w:ascii="Arial" w:cs="Arial" w:eastAsia="Arial" w:hAnsi="Arial"/>
          <w:sz w:val="24"/>
          <w:szCs w:val="24"/>
        </w:rPr>
        <w:t xml:space="preserve"> - незамедлительно передаваемая информация об опасных природных гидрометеорологических явлениях и экстремально высоком загрязнении природной среды, которые могут представлять угрозу жизни и здоровью населения, нанести ущерб окружающей природной среде и экономике страны;</w:t>
      </w:r>
    </w:p>
    <w:p>
      <w:pPr>
        <w:spacing w:after="120"/>
        <w:ind w:firstLine="397"/>
        <w:jc w:val="both"/>
      </w:pPr>
      <w:r>
        <w:rPr>
          <w:rFonts w:ascii="Arial" w:cs="Arial" w:eastAsia="Arial" w:hAnsi="Arial"/>
          <w:b/>
          <w:bCs/>
          <w:sz w:val="24"/>
          <w:szCs w:val="24"/>
        </w:rPr>
        <w:t xml:space="preserve">информация общего назначения</w:t>
      </w:r>
      <w:r>
        <w:rPr>
          <w:rFonts w:ascii="Arial" w:cs="Arial" w:eastAsia="Arial" w:hAnsi="Arial"/>
          <w:sz w:val="24"/>
          <w:szCs w:val="24"/>
        </w:rPr>
        <w:t xml:space="preserve"> - фактическая и прогностическая информация, полученная и собранная в порядке, установленном Кабинетом Министров Кыргызской Республики;</w:t>
      </w:r>
    </w:p>
    <w:p>
      <w:pPr>
        <w:spacing w:after="120"/>
        <w:ind w:firstLine="397"/>
        <w:jc w:val="both"/>
      </w:pPr>
      <w:r>
        <w:rPr>
          <w:rFonts w:ascii="Arial" w:cs="Arial" w:eastAsia="Arial" w:hAnsi="Arial"/>
          <w:b/>
          <w:bCs/>
          <w:sz w:val="24"/>
          <w:szCs w:val="24"/>
        </w:rPr>
        <w:t xml:space="preserve">специализированная информация</w:t>
      </w:r>
      <w:r>
        <w:rPr>
          <w:rFonts w:ascii="Arial" w:cs="Arial" w:eastAsia="Arial" w:hAnsi="Arial"/>
          <w:sz w:val="24"/>
          <w:szCs w:val="24"/>
        </w:rPr>
        <w:t xml:space="preserve"> - информация, которая представляется по заказу пользователя (потребителя) и за счет его средств;</w:t>
      </w:r>
    </w:p>
    <w:p>
      <w:pPr>
        <w:spacing w:after="120"/>
        <w:ind w:firstLine="397"/>
        <w:jc w:val="both"/>
      </w:pPr>
      <w:r>
        <w:rPr>
          <w:rFonts w:ascii="Arial" w:cs="Arial" w:eastAsia="Arial" w:hAnsi="Arial"/>
          <w:b/>
          <w:bCs/>
          <w:sz w:val="24"/>
          <w:szCs w:val="24"/>
        </w:rPr>
        <w:t xml:space="preserve">работы специального назначения</w:t>
      </w:r>
      <w:r>
        <w:rPr>
          <w:rFonts w:ascii="Arial" w:cs="Arial" w:eastAsia="Arial" w:hAnsi="Arial"/>
          <w:sz w:val="24"/>
          <w:szCs w:val="24"/>
        </w:rPr>
        <w:t xml:space="preserve"> - работы и исследования, выполняемые по заказам физических и юридических лиц, в том числе органов исполнительной власти;</w:t>
      </w:r>
    </w:p>
    <w:p>
      <w:pPr>
        <w:spacing w:after="120"/>
        <w:ind w:firstLine="397"/>
        <w:jc w:val="both"/>
      </w:pPr>
      <w:r>
        <w:rPr>
          <w:rFonts w:ascii="Arial" w:cs="Arial" w:eastAsia="Arial" w:hAnsi="Arial"/>
          <w:b/>
          <w:bCs/>
          <w:sz w:val="24"/>
          <w:szCs w:val="24"/>
        </w:rPr>
        <w:t xml:space="preserve">активное воздействие</w:t>
      </w:r>
      <w:r>
        <w:rPr>
          <w:rFonts w:ascii="Arial" w:cs="Arial" w:eastAsia="Arial" w:hAnsi="Arial"/>
          <w:sz w:val="24"/>
          <w:szCs w:val="24"/>
        </w:rPr>
        <w:t xml:space="preserve"> - воздействие на метеорологические и другие геофизические процессы в целях их регулирования и уменьшения возможного вреда от данных процессов населению и экономике;</w:t>
      </w:r>
    </w:p>
    <w:p>
      <w:pPr>
        <w:spacing w:after="120"/>
        <w:ind w:firstLine="397"/>
        <w:jc w:val="both"/>
      </w:pPr>
      <w:r>
        <w:rPr>
          <w:rFonts w:ascii="Arial" w:cs="Arial" w:eastAsia="Arial" w:hAnsi="Arial"/>
          <w:b/>
          <w:bCs/>
          <w:sz w:val="24"/>
          <w:szCs w:val="24"/>
        </w:rPr>
        <w:t xml:space="preserve">фонд данных о состоянии окружающей природной среды, ее загрязнения</w:t>
      </w:r>
      <w:r>
        <w:rPr>
          <w:rFonts w:ascii="Arial" w:cs="Arial" w:eastAsia="Arial" w:hAnsi="Arial"/>
          <w:sz w:val="24"/>
          <w:szCs w:val="24"/>
        </w:rPr>
        <w:t xml:space="preserve"> - совокупность сведений (данных) и информационной продукции, подлежащих длительному использованию и хранению;</w:t>
      </w:r>
    </w:p>
    <w:p>
      <w:pPr>
        <w:spacing w:after="120"/>
        <w:ind w:firstLine="397"/>
        <w:jc w:val="both"/>
      </w:pPr>
      <w:r>
        <w:rPr>
          <w:rFonts w:ascii="Arial" w:cs="Arial" w:eastAsia="Arial" w:hAnsi="Arial"/>
          <w:b/>
          <w:bCs/>
          <w:sz w:val="24"/>
          <w:szCs w:val="24"/>
        </w:rPr>
        <w:t xml:space="preserve">государственный фонд гидрометеорологических данных и данных о загрязнении природной среды</w:t>
      </w:r>
      <w:r>
        <w:rPr>
          <w:rFonts w:ascii="Arial" w:cs="Arial" w:eastAsia="Arial" w:hAnsi="Arial"/>
          <w:sz w:val="24"/>
          <w:szCs w:val="24"/>
        </w:rPr>
        <w:t xml:space="preserve"> - ретроспективные (исторические), гидрометеорологические данные о загрязнении природной среды за период инструментальных наблюдений на территории Кыргызской Республики;</w:t>
      </w:r>
    </w:p>
    <w:p>
      <w:pPr>
        <w:spacing w:after="120"/>
        <w:ind w:firstLine="397"/>
        <w:jc w:val="both"/>
      </w:pPr>
      <w:r>
        <w:rPr>
          <w:rFonts w:ascii="Arial" w:cs="Arial" w:eastAsia="Arial" w:hAnsi="Arial"/>
          <w:b/>
          <w:bCs/>
          <w:sz w:val="24"/>
          <w:szCs w:val="24"/>
        </w:rPr>
        <w:t xml:space="preserve">гидрология</w:t>
      </w:r>
      <w:r>
        <w:rPr>
          <w:rFonts w:ascii="Arial" w:cs="Arial" w:eastAsia="Arial" w:hAnsi="Arial"/>
          <w:sz w:val="24"/>
          <w:szCs w:val="24"/>
        </w:rPr>
        <w:t xml:space="preserve"> - наука о поверхностных водах;</w:t>
      </w:r>
    </w:p>
    <w:p>
      <w:pPr>
        <w:spacing w:after="120"/>
        <w:ind w:firstLine="397"/>
        <w:jc w:val="both"/>
      </w:pPr>
      <w:r>
        <w:rPr>
          <w:rFonts w:ascii="Arial" w:cs="Arial" w:eastAsia="Arial" w:hAnsi="Arial"/>
          <w:b/>
          <w:bCs/>
          <w:sz w:val="24"/>
          <w:szCs w:val="24"/>
        </w:rPr>
        <w:t xml:space="preserve">метеорология</w:t>
      </w:r>
      <w:r>
        <w:rPr>
          <w:rFonts w:ascii="Arial" w:cs="Arial" w:eastAsia="Arial" w:hAnsi="Arial"/>
          <w:sz w:val="24"/>
          <w:szCs w:val="24"/>
        </w:rPr>
        <w:t xml:space="preserve"> - наука об атмосфере, ее строении, свойствах и протекающих в ней физических процессах;</w:t>
      </w:r>
    </w:p>
    <w:p>
      <w:pPr>
        <w:spacing w:after="120"/>
        <w:ind w:firstLine="397"/>
        <w:jc w:val="both"/>
      </w:pPr>
      <w:r>
        <w:rPr>
          <w:rFonts w:ascii="Arial" w:cs="Arial" w:eastAsia="Arial" w:hAnsi="Arial"/>
          <w:b/>
          <w:bCs/>
          <w:sz w:val="24"/>
          <w:szCs w:val="24"/>
        </w:rPr>
        <w:t xml:space="preserve">гидрометеорология</w:t>
      </w:r>
      <w:r>
        <w:rPr>
          <w:rFonts w:ascii="Arial" w:cs="Arial" w:eastAsia="Arial" w:hAnsi="Arial"/>
          <w:sz w:val="24"/>
          <w:szCs w:val="24"/>
        </w:rPr>
        <w:t xml:space="preserve"> - пограничная дисциплина, рассматривающая процессы, имеющие отношение как к метеорологическому, так и к гидрологическому режиму;</w:t>
      </w:r>
    </w:p>
    <w:p>
      <w:pPr>
        <w:spacing w:after="120"/>
        <w:ind w:firstLine="397"/>
        <w:jc w:val="both"/>
      </w:pPr>
      <w:r>
        <w:rPr>
          <w:rFonts w:ascii="Arial" w:cs="Arial" w:eastAsia="Arial" w:hAnsi="Arial"/>
          <w:b/>
          <w:bCs/>
          <w:sz w:val="24"/>
          <w:szCs w:val="24"/>
        </w:rPr>
        <w:t xml:space="preserve">агрометеорология</w:t>
      </w:r>
      <w:r>
        <w:rPr>
          <w:rFonts w:ascii="Arial" w:cs="Arial" w:eastAsia="Arial" w:hAnsi="Arial"/>
          <w:sz w:val="24"/>
          <w:szCs w:val="24"/>
        </w:rPr>
        <w:t xml:space="preserve"> - прикладная метеорологическая дисциплина, изучающая атмосферные условия, имеющие значение для сельского хозяйства;</w:t>
      </w:r>
    </w:p>
    <w:p>
      <w:pPr>
        <w:spacing w:after="120"/>
        <w:ind w:firstLine="397"/>
        <w:jc w:val="both"/>
      </w:pPr>
      <w:r>
        <w:rPr>
          <w:rFonts w:ascii="Arial" w:cs="Arial" w:eastAsia="Arial" w:hAnsi="Arial"/>
          <w:b/>
          <w:bCs/>
          <w:sz w:val="24"/>
          <w:szCs w:val="24"/>
        </w:rPr>
        <w:t xml:space="preserve">репрезентативность</w:t>
      </w:r>
      <w:r>
        <w:rPr>
          <w:rFonts w:ascii="Arial" w:cs="Arial" w:eastAsia="Arial" w:hAnsi="Arial"/>
          <w:sz w:val="24"/>
          <w:szCs w:val="24"/>
        </w:rPr>
        <w:t xml:space="preserve"> - характерность, показательность определенных гидрологических и метеорологических данных в большом районе;</w:t>
      </w:r>
    </w:p>
    <w:p>
      <w:pPr>
        <w:spacing w:after="120"/>
        <w:ind w:firstLine="397"/>
        <w:jc w:val="both"/>
      </w:pPr>
      <w:r>
        <w:rPr>
          <w:rFonts w:ascii="Arial" w:cs="Arial" w:eastAsia="Arial" w:hAnsi="Arial"/>
          <w:b/>
          <w:bCs/>
          <w:sz w:val="24"/>
          <w:szCs w:val="24"/>
        </w:rPr>
        <w:t xml:space="preserve">аэрология</w:t>
      </w:r>
      <w:r>
        <w:rPr>
          <w:rFonts w:ascii="Arial" w:cs="Arial" w:eastAsia="Arial" w:hAnsi="Arial"/>
          <w:sz w:val="24"/>
          <w:szCs w:val="24"/>
        </w:rPr>
        <w:t xml:space="preserve"> - учение о методах исследования свободной атмосферы, физика свободной атмосферы;</w:t>
      </w:r>
    </w:p>
    <w:p>
      <w:pPr>
        <w:spacing w:after="120"/>
        <w:ind w:firstLine="397"/>
        <w:jc w:val="both"/>
      </w:pPr>
      <w:r>
        <w:rPr>
          <w:rFonts w:ascii="Arial" w:cs="Arial" w:eastAsia="Arial" w:hAnsi="Arial"/>
          <w:b/>
          <w:bCs/>
          <w:sz w:val="24"/>
          <w:szCs w:val="24"/>
        </w:rPr>
        <w:t xml:space="preserve">гляциология</w:t>
      </w:r>
      <w:r>
        <w:rPr>
          <w:rFonts w:ascii="Arial" w:cs="Arial" w:eastAsia="Arial" w:hAnsi="Arial"/>
          <w:sz w:val="24"/>
          <w:szCs w:val="24"/>
        </w:rPr>
        <w:t xml:space="preserve"> - учение о физических свойствах ледников, их возникновении и эволюции, об их связях с другими составляющими географического ландшафта;</w:t>
      </w:r>
    </w:p>
    <w:p>
      <w:pPr>
        <w:spacing w:after="120"/>
        <w:ind w:firstLine="397"/>
        <w:jc w:val="both"/>
      </w:pPr>
      <w:r>
        <w:rPr>
          <w:rFonts w:ascii="Arial" w:cs="Arial" w:eastAsia="Arial" w:hAnsi="Arial"/>
          <w:b/>
          <w:bCs/>
          <w:sz w:val="24"/>
          <w:szCs w:val="24"/>
        </w:rPr>
        <w:t xml:space="preserve">климат</w:t>
      </w:r>
      <w:r>
        <w:rPr>
          <w:rFonts w:ascii="Arial" w:cs="Arial" w:eastAsia="Arial" w:hAnsi="Arial"/>
          <w:sz w:val="24"/>
          <w:szCs w:val="24"/>
        </w:rPr>
        <w:t xml:space="preserve"> - статистический режим атмосферных условий, характерный для данного места в силу его географического положения;</w:t>
      </w:r>
    </w:p>
    <w:p>
      <w:pPr>
        <w:spacing w:after="120"/>
        <w:ind w:firstLine="397"/>
        <w:jc w:val="both"/>
      </w:pPr>
      <w:r>
        <w:rPr>
          <w:rFonts w:ascii="Arial" w:cs="Arial" w:eastAsia="Arial" w:hAnsi="Arial"/>
          <w:b/>
          <w:bCs/>
          <w:sz w:val="24"/>
          <w:szCs w:val="24"/>
        </w:rPr>
        <w:t xml:space="preserve">климатология</w:t>
      </w:r>
      <w:r>
        <w:rPr>
          <w:rFonts w:ascii="Arial" w:cs="Arial" w:eastAsia="Arial" w:hAnsi="Arial"/>
          <w:sz w:val="24"/>
          <w:szCs w:val="24"/>
        </w:rPr>
        <w:t xml:space="preserve"> - наука о климате;</w:t>
      </w:r>
    </w:p>
    <w:p>
      <w:pPr>
        <w:spacing w:after="120"/>
        <w:ind w:firstLine="397"/>
        <w:jc w:val="both"/>
      </w:pPr>
      <w:r>
        <w:rPr>
          <w:rFonts w:ascii="Arial" w:cs="Arial" w:eastAsia="Arial" w:hAnsi="Arial"/>
          <w:b/>
          <w:bCs/>
          <w:sz w:val="24"/>
          <w:szCs w:val="24"/>
        </w:rPr>
        <w:t xml:space="preserve">реперная станция</w:t>
      </w:r>
      <w:r>
        <w:rPr>
          <w:rFonts w:ascii="Arial" w:cs="Arial" w:eastAsia="Arial" w:hAnsi="Arial"/>
          <w:sz w:val="24"/>
          <w:szCs w:val="24"/>
        </w:rPr>
        <w:t xml:space="preserve"> - основная станция;</w:t>
      </w:r>
    </w:p>
    <w:p>
      <w:pPr>
        <w:spacing w:after="120"/>
        <w:ind w:firstLine="397"/>
        <w:jc w:val="both"/>
      </w:pPr>
      <w:r>
        <w:rPr>
          <w:rFonts w:ascii="Arial" w:cs="Arial" w:eastAsia="Arial" w:hAnsi="Arial"/>
          <w:b/>
          <w:bCs/>
          <w:sz w:val="24"/>
          <w:szCs w:val="24"/>
        </w:rPr>
        <w:t xml:space="preserve">погода</w:t>
      </w:r>
      <w:r>
        <w:rPr>
          <w:rFonts w:ascii="Arial" w:cs="Arial" w:eastAsia="Arial" w:hAnsi="Arial"/>
          <w:sz w:val="24"/>
          <w:szCs w:val="24"/>
        </w:rPr>
        <w:t xml:space="preserve"> - непрерывно меняющееся состояние атмосферы, характеризующееся совокупностью значений метеорологических элементов;</w:t>
      </w:r>
    </w:p>
    <w:p>
      <w:pPr>
        <w:spacing w:after="120"/>
        <w:ind w:firstLine="397"/>
        <w:jc w:val="both"/>
      </w:pPr>
      <w:r>
        <w:rPr>
          <w:rFonts w:ascii="Arial" w:cs="Arial" w:eastAsia="Arial" w:hAnsi="Arial"/>
          <w:b/>
          <w:bCs/>
          <w:sz w:val="24"/>
          <w:szCs w:val="24"/>
        </w:rPr>
        <w:t xml:space="preserve">национальная гидрометеорологическая система</w:t>
      </w:r>
      <w:r>
        <w:rPr>
          <w:rFonts w:ascii="Arial" w:cs="Arial" w:eastAsia="Arial" w:hAnsi="Arial"/>
          <w:sz w:val="24"/>
          <w:szCs w:val="24"/>
        </w:rPr>
        <w:t xml:space="preserve"> - совокупность государственных и ведомственных гидрометеорологических организаций и служб, других производителей гидрометеорологической информации и информации о состоянии окружающей природной среды, ее загрязнении на территории Кыргызской Республики;</w:t>
      </w:r>
    </w:p>
    <w:p>
      <w:pPr>
        <w:spacing w:after="120"/>
        <w:ind w:firstLine="397"/>
        <w:jc w:val="both"/>
      </w:pPr>
      <w:r>
        <w:rPr>
          <w:rFonts w:ascii="Arial" w:cs="Arial" w:eastAsia="Arial" w:hAnsi="Arial"/>
          <w:b/>
          <w:bCs/>
          <w:sz w:val="24"/>
          <w:szCs w:val="24"/>
        </w:rPr>
        <w:t xml:space="preserve">потребители (пользователи) информационной продукции</w:t>
      </w:r>
      <w:r>
        <w:rPr>
          <w:rFonts w:ascii="Arial" w:cs="Arial" w:eastAsia="Arial" w:hAnsi="Arial"/>
          <w:sz w:val="24"/>
          <w:szCs w:val="24"/>
        </w:rPr>
        <w:t xml:space="preserve"> - физические и юридические лица Кыргызской Республики, в том числе государственные органы и органы местного самоуправления, а также лица без гражданства, иностранные юридические и физические лица;</w:t>
      </w:r>
    </w:p>
    <w:p>
      <w:pPr>
        <w:spacing w:after="120"/>
        <w:ind w:firstLine="397"/>
        <w:jc w:val="both"/>
      </w:pPr>
      <w:r>
        <w:rPr>
          <w:rFonts w:ascii="Arial" w:cs="Arial" w:eastAsia="Arial" w:hAnsi="Arial"/>
          <w:b/>
          <w:bCs/>
          <w:sz w:val="24"/>
          <w:szCs w:val="24"/>
        </w:rPr>
        <w:t xml:space="preserve">производители гидрометеорологической информации</w:t>
      </w:r>
      <w:r>
        <w:rPr>
          <w:rFonts w:ascii="Arial" w:cs="Arial" w:eastAsia="Arial" w:hAnsi="Arial"/>
          <w:sz w:val="24"/>
          <w:szCs w:val="24"/>
        </w:rPr>
        <w:t xml:space="preserve"> - физические и юридические лица, осуществляющие различные виды мониторинга за состоянием окружающей природной среды и производство гидрометеорологической информации;</w:t>
      </w:r>
    </w:p>
    <w:p>
      <w:pPr>
        <w:spacing w:after="120"/>
        <w:ind w:firstLine="397"/>
        <w:jc w:val="both"/>
      </w:pPr>
      <w:r>
        <w:rPr>
          <w:rFonts w:ascii="Arial" w:cs="Arial" w:eastAsia="Arial" w:hAnsi="Arial"/>
          <w:b/>
          <w:bCs/>
          <w:sz w:val="24"/>
          <w:szCs w:val="24"/>
        </w:rPr>
        <w:t xml:space="preserve">система раннего оповещения о прогнозе погоды</w:t>
      </w:r>
      <w:r>
        <w:rPr>
          <w:rFonts w:ascii="Arial" w:cs="Arial" w:eastAsia="Arial" w:hAnsi="Arial"/>
          <w:sz w:val="24"/>
          <w:szCs w:val="24"/>
        </w:rPr>
        <w:t xml:space="preserve"> - организационно-техническое объединение сил и специализированных технических средств прогнозирования погоды и сети электросвязи, обеспечивающих передачу информации о прогнозе погоды (о текущем и ожидаемом состоянии окружающей природной среды, прогнозируемом опасном стихийном явлении и начавшемся стихийном природном явлении) юридическим или физическим лицам заблаговременно.</w:t>
      </w:r>
    </w:p>
    <w:p>
      <w:pPr>
        <w:spacing w:after="120"/>
        <w:ind w:firstLine="397"/>
        <w:jc w:val="both"/>
      </w:pPr>
      <w:r>
        <w:rPr>
          <w:rFonts w:ascii="Arial" w:cs="Arial" w:eastAsia="Arial" w:hAnsi="Arial"/>
          <w:i/>
          <w:iCs/>
          <w:sz w:val="24"/>
          <w:szCs w:val="24"/>
        </w:rPr>
        <w:t xml:space="preserve">(В редакции Закона КР от </w:t>
      </w:r>
      <w:hyperlink w:history="1" r:id="rId3hfga_08jgfvnirokccn5">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 </w:t>
      </w:r>
      <w:hyperlink w:history="1" r:id="rIdmrmdg3qxvzt-opjkr0l47">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Участники гидрометеорологической деятельности</w:t>
      </w:r>
    </w:p>
    <w:p>
      <w:pPr>
        <w:spacing w:after="120"/>
        <w:ind w:firstLine="397"/>
        <w:jc w:val="both"/>
      </w:pPr>
      <w:r>
        <w:rPr>
          <w:rFonts w:ascii="Arial" w:cs="Arial" w:eastAsia="Arial" w:hAnsi="Arial"/>
          <w:sz w:val="24"/>
          <w:szCs w:val="24"/>
        </w:rPr>
        <w:t xml:space="preserve">Участниками гидрометеорологической деятельности являются уполномоченный орган, его территориальные органы и организации, производители и потребители (пользователи) информационной продукции.</w:t>
      </w:r>
    </w:p>
    <w:p>
      <w:pPr>
        <w:spacing w:after="120"/>
        <w:ind w:firstLine="397"/>
        <w:jc w:val="both"/>
      </w:pPr>
      <w:r>
        <w:rPr>
          <w:rFonts w:ascii="Arial" w:cs="Arial" w:eastAsia="Arial" w:hAnsi="Arial"/>
          <w:i/>
          <w:iCs/>
          <w:sz w:val="24"/>
          <w:szCs w:val="24"/>
        </w:rPr>
        <w:t xml:space="preserve">(В редакции Закона КР от </w:t>
      </w:r>
      <w:hyperlink w:history="1" r:id="rIdk6qfmzmqldjjlzsp4dzc7">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1</w:t>
      </w:r>
      <w:r>
        <w:rPr>
          <w:rFonts w:ascii="Arial" w:cs="Arial" w:eastAsia="Arial" w:hAnsi="Arial"/>
          <w:b/>
          <w:bCs/>
          <w:sz w:val="24"/>
          <w:szCs w:val="24"/>
        </w:rPr>
        <w:t xml:space="preserve">. Национальная гидрометеорологическая система</w:t>
      </w:r>
    </w:p>
    <w:p>
      <w:pPr>
        <w:spacing w:after="120"/>
        <w:ind w:firstLine="397"/>
        <w:jc w:val="both"/>
      </w:pPr>
      <w:r>
        <w:rPr>
          <w:rFonts w:ascii="Arial" w:cs="Arial" w:eastAsia="Arial" w:hAnsi="Arial"/>
          <w:sz w:val="24"/>
          <w:szCs w:val="24"/>
        </w:rPr>
        <w:t xml:space="preserve">В национальную гидрометеорологическую систему входят:</w:t>
      </w:r>
    </w:p>
    <w:p>
      <w:pPr>
        <w:spacing w:after="120"/>
        <w:ind w:firstLine="397"/>
        <w:jc w:val="both"/>
      </w:pPr>
      <w:r>
        <w:rPr>
          <w:rFonts w:ascii="Arial" w:cs="Arial" w:eastAsia="Arial" w:hAnsi="Arial"/>
          <w:sz w:val="24"/>
          <w:szCs w:val="24"/>
        </w:rPr>
        <w:t xml:space="preserve">а) Государственная гидрометеорологическая служба - уполномоченный Кабинетом Министров Кыргызской Республики государственный орган в области гидрометеорологии;</w:t>
      </w:r>
    </w:p>
    <w:p>
      <w:pPr>
        <w:spacing w:after="120"/>
        <w:ind w:firstLine="397"/>
        <w:jc w:val="both"/>
      </w:pPr>
      <w:r>
        <w:rPr>
          <w:rFonts w:ascii="Arial" w:cs="Arial" w:eastAsia="Arial" w:hAnsi="Arial"/>
          <w:sz w:val="24"/>
          <w:szCs w:val="24"/>
        </w:rPr>
        <w:t xml:space="preserve">б) ведомственные гидрометеорологические организации, службы и подразделения иных государственных органов Кыргызской Республики;</w:t>
      </w:r>
    </w:p>
    <w:p>
      <w:pPr>
        <w:spacing w:after="120"/>
        <w:ind w:firstLine="397"/>
        <w:jc w:val="both"/>
      </w:pPr>
      <w:r>
        <w:rPr>
          <w:rFonts w:ascii="Arial" w:cs="Arial" w:eastAsia="Arial" w:hAnsi="Arial"/>
          <w:sz w:val="24"/>
          <w:szCs w:val="24"/>
        </w:rPr>
        <w:t xml:space="preserve">в) юридические и физические лица, производящие информационную продукцию и осуществляющие различные виды наблюдений за состоянием окружающей природной среды и ее загрязнением.</w:t>
      </w:r>
    </w:p>
    <w:p>
      <w:pPr>
        <w:spacing w:after="120"/>
        <w:ind w:firstLine="397"/>
        <w:jc w:val="both"/>
      </w:pPr>
      <w:r>
        <w:rPr>
          <w:rFonts w:ascii="Arial" w:cs="Arial" w:eastAsia="Arial" w:hAnsi="Arial"/>
          <w:sz w:val="24"/>
          <w:szCs w:val="24"/>
        </w:rPr>
        <w:t xml:space="preserve">Государственная гидрометеорологическая служба на основании законодательства Кыргызской Республики или вступивших в установленном законом порядке в силу международных договоров, участницей которых является Кыргызская Республика, вправе осуществлять любые виды гидрометеорологической деятельности. Ведомственные гидрометеорологические организации и службы, юридические и физические лица осуществляют гидрометеорологическую деятельность во взаимодействии с государственной гидрометеорологической службой в соответствии с требованиями положения о порядке осуществления гидрометеорологической деятельности и государственным реестром производителей информационной продукции, утверждаемыми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apdd-ugqhhl5l0cle-uja">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 </w:t>
      </w:r>
      <w:hyperlink w:history="1" r:id="rIdgm9vwv0tooibnnpfv_trw">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Принципы осуществления государственной политики в области гидрометеорологии</w:t>
      </w:r>
    </w:p>
    <w:p>
      <w:pPr>
        <w:spacing w:after="120"/>
        <w:ind w:firstLine="397"/>
        <w:jc w:val="both"/>
      </w:pPr>
      <w:r>
        <w:rPr>
          <w:rFonts w:ascii="Arial" w:cs="Arial" w:eastAsia="Arial" w:hAnsi="Arial"/>
          <w:sz w:val="24"/>
          <w:szCs w:val="24"/>
        </w:rPr>
        <w:t xml:space="preserve">Принципами осуществления государственной политики в области гидрометеорологии являются:</w:t>
      </w:r>
    </w:p>
    <w:p>
      <w:pPr>
        <w:spacing w:after="120"/>
        <w:ind w:firstLine="397"/>
        <w:jc w:val="both"/>
      </w:pPr>
      <w:r>
        <w:rPr>
          <w:rFonts w:ascii="Arial" w:cs="Arial" w:eastAsia="Arial" w:hAnsi="Arial"/>
          <w:sz w:val="24"/>
          <w:szCs w:val="24"/>
        </w:rPr>
        <w:t xml:space="preserve">а) комплексность, глобальность и непрерывность наблюдений за состоянием окружающей природной среды и ее загрязнения;</w:t>
      </w:r>
    </w:p>
    <w:p>
      <w:pPr>
        <w:spacing w:after="120"/>
        <w:ind w:firstLine="397"/>
        <w:jc w:val="both"/>
      </w:pPr>
      <w:r>
        <w:rPr>
          <w:rFonts w:ascii="Arial" w:cs="Arial" w:eastAsia="Arial" w:hAnsi="Arial"/>
          <w:sz w:val="24"/>
          <w:szCs w:val="24"/>
        </w:rPr>
        <w:t xml:space="preserve">б) технологическое единство процессов производства наблюдений, сбора, анализа, обобщения, хранения и распространения информации на территории Кыргызской Республики и за ее пределами, если такое предусмотрено действующим законодательством в сфере гидрометеорологии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в) интеграция с внутригосударственными и международными гидрометеорологическими системами мониторинга окружающей природной среды;</w:t>
      </w:r>
    </w:p>
    <w:p>
      <w:pPr>
        <w:spacing w:after="120"/>
        <w:ind w:firstLine="397"/>
        <w:jc w:val="both"/>
      </w:pPr>
      <w:r>
        <w:rPr>
          <w:rFonts w:ascii="Arial" w:cs="Arial" w:eastAsia="Arial" w:hAnsi="Arial"/>
          <w:sz w:val="24"/>
          <w:szCs w:val="24"/>
        </w:rPr>
        <w:t xml:space="preserve">г) достижение максимальной эффективности использования информации о фактическом и ожидаемом состоянии окружающей природной среды;</w:t>
      </w:r>
    </w:p>
    <w:p>
      <w:pPr>
        <w:spacing w:after="120"/>
        <w:ind w:firstLine="397"/>
        <w:jc w:val="both"/>
      </w:pPr>
      <w:r>
        <w:rPr>
          <w:rFonts w:ascii="Arial" w:cs="Arial" w:eastAsia="Arial" w:hAnsi="Arial"/>
          <w:sz w:val="24"/>
          <w:szCs w:val="24"/>
        </w:rPr>
        <w:t xml:space="preserve">д) обеспечение достоверности и доступности информации о состоянии окружающей природной среды и ее загрязнении.</w:t>
      </w:r>
    </w:p>
    <w:p>
      <w:pPr>
        <w:spacing w:after="120"/>
        <w:ind w:firstLine="397"/>
        <w:jc w:val="both"/>
      </w:pPr>
      <w:r>
        <w:rPr>
          <w:rFonts w:ascii="Arial" w:cs="Arial" w:eastAsia="Arial" w:hAnsi="Arial"/>
          <w:i/>
          <w:iCs/>
          <w:sz w:val="24"/>
          <w:szCs w:val="24"/>
        </w:rPr>
        <w:t xml:space="preserve">(В редакции Закона КР от </w:t>
      </w:r>
      <w:hyperlink w:history="1" r:id="rIdoilevuncmzdtg74neqb44">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II
 Правовые основы деятельности гидрометеорологической службы</w:t>
      </w:r>
    </w:p>
    <w:p>
      <w:pPr>
        <w:spacing w:after="120"/>
        <w:ind w:firstLine="397"/>
        <w:jc w:val="both"/>
      </w:pPr>
      <w:r>
        <w:rPr>
          <w:rFonts w:ascii="Arial" w:cs="Arial" w:eastAsia="Arial" w:hAnsi="Arial"/>
          <w:b/>
          <w:bCs/>
          <w:sz w:val="24"/>
          <w:szCs w:val="24"/>
        </w:rPr>
        <w:t xml:space="preserve">Статья 7. Предоставление информации</w:t>
      </w:r>
    </w:p>
    <w:p>
      <w:pPr>
        <w:spacing w:after="120"/>
        <w:ind w:firstLine="397"/>
        <w:jc w:val="both"/>
      </w:pPr>
      <w:r>
        <w:rPr>
          <w:rFonts w:ascii="Arial" w:cs="Arial" w:eastAsia="Arial" w:hAnsi="Arial"/>
          <w:i/>
          <w:iCs/>
          <w:sz w:val="24"/>
          <w:szCs w:val="24"/>
        </w:rPr>
        <w:t xml:space="preserve">(Часть 1 утратила силу в соответствии с </w:t>
      </w:r>
      <w:hyperlink w:history="1" r:id="rIdo1cbzlt4hbv4002lxcva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i/>
          <w:iCs/>
          <w:sz w:val="24"/>
          <w:szCs w:val="24"/>
        </w:rPr>
        <w:t xml:space="preserve">(Часть 2 утратила силу в соответствии с </w:t>
      </w:r>
      <w:hyperlink w:history="1" r:id="rIdqas_pea8deiqzxibkwli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i/>
          <w:iCs/>
          <w:sz w:val="24"/>
          <w:szCs w:val="24"/>
        </w:rPr>
        <w:t xml:space="preserve">(Часть 3 утратила силу в соответствии с </w:t>
      </w:r>
      <w:hyperlink w:history="1" r:id="rIdhxgbs5dtnphzn48kwurq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i/>
          <w:iCs/>
          <w:sz w:val="24"/>
          <w:szCs w:val="24"/>
        </w:rPr>
        <w:t xml:space="preserve">(Часть 4 утратила силу в соответствии с </w:t>
      </w:r>
      <w:hyperlink w:history="1" r:id="rIdcrquxffopt67uvkywgon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sz w:val="24"/>
          <w:szCs w:val="24"/>
        </w:rPr>
        <w:t xml:space="preserve">Выпуск экстренной (штормовой) гидрометеорологической информации осуществляется только уполномоченным органом.</w:t>
      </w:r>
    </w:p>
    <w:p>
      <w:pPr>
        <w:spacing w:after="120"/>
        <w:ind w:firstLine="397"/>
        <w:jc w:val="both"/>
      </w:pPr>
      <w:r>
        <w:rPr>
          <w:rFonts w:ascii="Arial" w:cs="Arial" w:eastAsia="Arial" w:hAnsi="Arial"/>
          <w:sz w:val="24"/>
          <w:szCs w:val="24"/>
        </w:rPr>
        <w:t xml:space="preserve">Прогнозы и другая информационная гидрометеорологическая продукция, распространяемые через средства массовой информации, выпускаются только уполномоченным органом.</w:t>
      </w:r>
    </w:p>
    <w:p>
      <w:pPr>
        <w:spacing w:after="120"/>
        <w:ind w:firstLine="397"/>
        <w:jc w:val="both"/>
      </w:pPr>
      <w:r>
        <w:rPr>
          <w:rFonts w:ascii="Arial" w:cs="Arial" w:eastAsia="Arial" w:hAnsi="Arial"/>
          <w:i/>
          <w:iCs/>
          <w:sz w:val="24"/>
          <w:szCs w:val="24"/>
        </w:rPr>
        <w:t xml:space="preserve">(В редакции Закона КР от </w:t>
      </w:r>
      <w:hyperlink w:history="1" r:id="rIdaub3fu93zxrwamdomfafb">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III
 Государственное регулирование деятельности в области гидрометеорологии</w:t>
      </w:r>
    </w:p>
    <w:p>
      <w:pPr>
        <w:spacing w:after="120"/>
        <w:ind w:firstLine="397"/>
        <w:jc w:val="both"/>
      </w:pPr>
      <w:r>
        <w:rPr>
          <w:rFonts w:ascii="Arial" w:cs="Arial" w:eastAsia="Arial" w:hAnsi="Arial"/>
          <w:b/>
          <w:bCs/>
          <w:sz w:val="24"/>
          <w:szCs w:val="24"/>
        </w:rPr>
        <w:t xml:space="preserve">Статья 8. Порядок осуществления государственной деятельности в области гидрометеорологии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jyojuzr9edim1jbizgop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b/>
          <w:bCs/>
          <w:sz w:val="24"/>
          <w:szCs w:val="24"/>
        </w:rPr>
        <w:t xml:space="preserve">Статья 9. Полномочия уполномоченного органа</w:t>
      </w:r>
    </w:p>
    <w:p>
      <w:pPr>
        <w:spacing w:after="120"/>
        <w:ind w:firstLine="397"/>
        <w:jc w:val="both"/>
      </w:pPr>
      <w:r>
        <w:rPr>
          <w:rFonts w:ascii="Arial" w:cs="Arial" w:eastAsia="Arial" w:hAnsi="Arial"/>
          <w:sz w:val="24"/>
          <w:szCs w:val="24"/>
        </w:rPr>
        <w:t xml:space="preserve">К полномочиям уполномоченного органа в гидрометеорологической деятельности относятся:</w:t>
      </w:r>
    </w:p>
    <w:p>
      <w:pPr>
        <w:spacing w:after="120"/>
        <w:ind w:firstLine="397"/>
        <w:jc w:val="both"/>
      </w:pPr>
      <w:r>
        <w:rPr>
          <w:rFonts w:ascii="Arial" w:cs="Arial" w:eastAsia="Arial" w:hAnsi="Arial"/>
          <w:sz w:val="24"/>
          <w:szCs w:val="24"/>
        </w:rPr>
        <w:t xml:space="preserve">а) осуществление мониторинга окружающей природной среды для защиты населения от стихийных гидрометеорологических явлений, предотвращения или снижения ущерба, который может быть ими нанесен;</w:t>
      </w:r>
    </w:p>
    <w:p>
      <w:pPr>
        <w:spacing w:after="120"/>
        <w:ind w:firstLine="397"/>
        <w:jc w:val="both"/>
      </w:pPr>
      <w:r>
        <w:rPr>
          <w:rFonts w:ascii="Arial" w:cs="Arial" w:eastAsia="Arial" w:hAnsi="Arial"/>
          <w:sz w:val="24"/>
          <w:szCs w:val="24"/>
        </w:rPr>
        <w:t xml:space="preserve">б) удовлетворение потребностей населения, экономики и органов исполнительной власти в гидрометеорологической информации и информации о загрязнении природной среды;</w:t>
      </w:r>
    </w:p>
    <w:p>
      <w:pPr>
        <w:spacing w:after="120"/>
        <w:ind w:firstLine="397"/>
        <w:jc w:val="both"/>
      </w:pPr>
      <w:r>
        <w:rPr>
          <w:rFonts w:ascii="Arial" w:cs="Arial" w:eastAsia="Arial" w:hAnsi="Arial"/>
          <w:sz w:val="24"/>
          <w:szCs w:val="24"/>
        </w:rPr>
        <w:t xml:space="preserve">в) создание и управление Государственным фондом гидрометеорологических данных, необходимых для гидрометеорологического обоснования проектирования, строительства и эксплуатации промышленно-хозяйственных объектов, разработки стратегий долговременного развития национальной экономики;</w:t>
      </w:r>
    </w:p>
    <w:p>
      <w:pPr>
        <w:spacing w:after="120"/>
        <w:ind w:firstLine="397"/>
        <w:jc w:val="both"/>
      </w:pPr>
      <w:r>
        <w:rPr>
          <w:rFonts w:ascii="Arial" w:cs="Arial" w:eastAsia="Arial" w:hAnsi="Arial"/>
          <w:sz w:val="24"/>
          <w:szCs w:val="24"/>
        </w:rPr>
        <w:t xml:space="preserve">г) оснащение наблюдательной сети приборами и оборудованием, обеспечивающими получение, сбор, обработку и распространение гидрометеорологической информации;</w:t>
      </w:r>
    </w:p>
    <w:p>
      <w:pPr>
        <w:spacing w:after="120"/>
        <w:ind w:firstLine="397"/>
        <w:jc w:val="both"/>
      </w:pPr>
      <w:r>
        <w:rPr>
          <w:rFonts w:ascii="Arial" w:cs="Arial" w:eastAsia="Arial" w:hAnsi="Arial"/>
          <w:sz w:val="24"/>
          <w:szCs w:val="24"/>
        </w:rPr>
        <w:t xml:space="preserve">д) систематический анализ и обобщение информации о складывающихся метеорологических, агрометеорологических и гидрологических условиях, а также о загрязнении природной среды на территории Кыргызской Республики, обеспечение подготовки и издания режимных и информативных материалов;</w:t>
      </w:r>
    </w:p>
    <w:p>
      <w:pPr>
        <w:spacing w:after="120"/>
        <w:ind w:firstLine="397"/>
        <w:jc w:val="both"/>
      </w:pPr>
      <w:r>
        <w:rPr>
          <w:rFonts w:ascii="Arial" w:cs="Arial" w:eastAsia="Arial" w:hAnsi="Arial"/>
          <w:sz w:val="24"/>
          <w:szCs w:val="24"/>
        </w:rPr>
        <w:t xml:space="preserve">е) проведение научных исследований в области гидрометеорологии;</w:t>
      </w:r>
    </w:p>
    <w:p>
      <w:pPr>
        <w:spacing w:after="120"/>
        <w:ind w:firstLine="397"/>
        <w:jc w:val="both"/>
      </w:pPr>
      <w:r>
        <w:rPr>
          <w:rFonts w:ascii="Arial" w:cs="Arial" w:eastAsia="Arial" w:hAnsi="Arial"/>
          <w:sz w:val="24"/>
          <w:szCs w:val="24"/>
        </w:rPr>
        <w:t xml:space="preserve">ж) осуществление государственного учета поверхностных водных ресурсов (по количественным и качественным показателям) и их использования по единой системе, ведение водного кадастра;</w:t>
      </w:r>
    </w:p>
    <w:p>
      <w:pPr>
        <w:spacing w:after="120"/>
        <w:ind w:firstLine="397"/>
        <w:jc w:val="both"/>
      </w:pPr>
      <w:r>
        <w:rPr>
          <w:rFonts w:ascii="Arial" w:cs="Arial" w:eastAsia="Arial" w:hAnsi="Arial"/>
          <w:sz w:val="24"/>
          <w:szCs w:val="24"/>
        </w:rPr>
        <w:t xml:space="preserve">з) осуществление государственного мониторинга и учета ледников, снежных лавин и ведение их кадастров;</w:t>
      </w:r>
    </w:p>
    <w:p>
      <w:pPr>
        <w:spacing w:after="120"/>
        <w:ind w:firstLine="397"/>
        <w:jc w:val="both"/>
      </w:pPr>
      <w:r>
        <w:rPr>
          <w:rFonts w:ascii="Arial" w:cs="Arial" w:eastAsia="Arial" w:hAnsi="Arial"/>
          <w:sz w:val="24"/>
          <w:szCs w:val="24"/>
        </w:rPr>
        <w:t xml:space="preserve">и) обеспечение соблюдения правил метрологии и стандартизации, осуществление внутреннего метрологического надзора за средствами измерений;</w:t>
      </w:r>
    </w:p>
    <w:p>
      <w:pPr>
        <w:spacing w:after="120"/>
        <w:ind w:firstLine="397"/>
        <w:jc w:val="both"/>
      </w:pPr>
      <w:r>
        <w:rPr>
          <w:rFonts w:ascii="Arial" w:cs="Arial" w:eastAsia="Arial" w:hAnsi="Arial"/>
          <w:sz w:val="24"/>
          <w:szCs w:val="24"/>
        </w:rPr>
        <w:t xml:space="preserve">й) предоставление специализированной информации на договорной основе по заявкам заказчиков;</w:t>
      </w:r>
    </w:p>
    <w:p>
      <w:pPr>
        <w:spacing w:after="120"/>
        <w:ind w:firstLine="397"/>
        <w:jc w:val="both"/>
      </w:pPr>
      <w:r>
        <w:rPr>
          <w:rFonts w:ascii="Arial" w:cs="Arial" w:eastAsia="Arial" w:hAnsi="Arial"/>
          <w:sz w:val="24"/>
          <w:szCs w:val="24"/>
        </w:rPr>
        <w:t xml:space="preserve">к) участие в международном обмене информацией в рамках всемирной системы гидрометеорологических наблюдений;</w:t>
      </w:r>
    </w:p>
    <w:p>
      <w:pPr>
        <w:spacing w:after="120"/>
        <w:ind w:firstLine="397"/>
        <w:jc w:val="both"/>
      </w:pPr>
      <w:r>
        <w:rPr>
          <w:rFonts w:ascii="Arial" w:cs="Arial" w:eastAsia="Arial" w:hAnsi="Arial"/>
          <w:sz w:val="24"/>
          <w:szCs w:val="24"/>
        </w:rPr>
        <w:t xml:space="preserve">л) формирование, обеспечение функционирования и развития национальной гидрометеорологической системы и координация деятельности участников гидрометеорологической деятельности, не входящих в систему государственной гидрометеорологической службы, но осуществляющих наблюдения за состоянием окружающей природной среды и ее загрязнением, ведение государственного реестра производителей информационной продукции;</w:t>
      </w:r>
    </w:p>
    <w:p>
      <w:pPr>
        <w:spacing w:after="120"/>
        <w:ind w:firstLine="397"/>
        <w:jc w:val="both"/>
      </w:pPr>
      <w:r>
        <w:rPr>
          <w:rFonts w:ascii="Arial" w:cs="Arial" w:eastAsia="Arial" w:hAnsi="Arial"/>
          <w:sz w:val="24"/>
          <w:szCs w:val="24"/>
        </w:rPr>
        <w:t xml:space="preserve">м) создание и обеспечение функционирования единой взаимоувязанной государственной подсистемы сбора, обработки, анализа, хранения и использования гидрометеорологической информации и информации о состоянии окружающей природной среды, ее загрязнении;</w:t>
      </w:r>
    </w:p>
    <w:p>
      <w:pPr>
        <w:spacing w:after="120"/>
        <w:ind w:firstLine="397"/>
        <w:jc w:val="both"/>
      </w:pPr>
      <w:r>
        <w:rPr>
          <w:rFonts w:ascii="Arial" w:cs="Arial" w:eastAsia="Arial" w:hAnsi="Arial"/>
          <w:sz w:val="24"/>
          <w:szCs w:val="24"/>
        </w:rPr>
        <w:t xml:space="preserve">н) определение перечня гидрометеорологических работ международного, национального, регионального и местного уровней, обеспечение их выполнения и выдача официальных прогнозов, другой гидрометеорологической продукции, информации по оценке состояния окружающей природной среды и ее загрязнения;</w:t>
      </w:r>
    </w:p>
    <w:p>
      <w:pPr>
        <w:spacing w:after="120"/>
        <w:ind w:firstLine="397"/>
        <w:jc w:val="both"/>
      </w:pPr>
      <w:r>
        <w:rPr>
          <w:rFonts w:ascii="Arial" w:cs="Arial" w:eastAsia="Arial" w:hAnsi="Arial"/>
          <w:sz w:val="24"/>
          <w:szCs w:val="24"/>
        </w:rPr>
        <w:t xml:space="preserve">о) обеспечение единства и сопоставимости методов наблюдений, расчетов, прогнозов, данных и продукции, средств контроля выполнения гидрометеорологических работ.</w:t>
      </w:r>
    </w:p>
    <w:p>
      <w:pPr>
        <w:spacing w:after="120"/>
        <w:ind w:firstLine="397"/>
        <w:jc w:val="both"/>
      </w:pPr>
      <w:r>
        <w:rPr>
          <w:rFonts w:ascii="Arial" w:cs="Arial" w:eastAsia="Arial" w:hAnsi="Arial"/>
          <w:i/>
          <w:iCs/>
          <w:sz w:val="24"/>
          <w:szCs w:val="24"/>
        </w:rPr>
        <w:t xml:space="preserve">(В редакции Закона КР от </w:t>
      </w:r>
      <w:hyperlink w:history="1" r:id="rIdzav8i63edxw3wdllm0vrp">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IV
 Финансирование гидрометеорологической деятельности</w:t>
      </w:r>
    </w:p>
    <w:p>
      <w:pPr>
        <w:spacing w:after="120"/>
        <w:ind w:firstLine="397"/>
        <w:jc w:val="both"/>
      </w:pPr>
      <w:r>
        <w:rPr>
          <w:rFonts w:ascii="Arial" w:cs="Arial" w:eastAsia="Arial" w:hAnsi="Arial"/>
          <w:b/>
          <w:bCs/>
          <w:sz w:val="24"/>
          <w:szCs w:val="24"/>
        </w:rPr>
        <w:t xml:space="preserve">Статья 10. Порядок финансового обеспечения деятельности в области гидрометеорологии</w:t>
      </w:r>
    </w:p>
    <w:p>
      <w:pPr>
        <w:spacing w:after="120"/>
        <w:ind w:firstLine="397"/>
        <w:jc w:val="both"/>
      </w:pPr>
      <w:r>
        <w:rPr>
          <w:rFonts w:ascii="Arial" w:cs="Arial" w:eastAsia="Arial" w:hAnsi="Arial"/>
          <w:sz w:val="24"/>
          <w:szCs w:val="24"/>
        </w:rPr>
        <w:t xml:space="preserve">Финансирование деятельности в области гидрометеорологии осуществляется за счет:</w:t>
      </w:r>
    </w:p>
    <w:p>
      <w:pPr>
        <w:spacing w:after="120"/>
        <w:ind w:firstLine="397"/>
        <w:jc w:val="both"/>
      </w:pPr>
      <w:r>
        <w:rPr>
          <w:rFonts w:ascii="Arial" w:cs="Arial" w:eastAsia="Arial" w:hAnsi="Arial"/>
          <w:sz w:val="24"/>
          <w:szCs w:val="24"/>
        </w:rPr>
        <w:t xml:space="preserve">а) государственного бюджета;</w:t>
      </w:r>
    </w:p>
    <w:p>
      <w:pPr>
        <w:spacing w:after="120"/>
        <w:ind w:firstLine="397"/>
        <w:jc w:val="both"/>
      </w:pPr>
      <w:r>
        <w:rPr>
          <w:rFonts w:ascii="Arial" w:cs="Arial" w:eastAsia="Arial" w:hAnsi="Arial"/>
          <w:sz w:val="24"/>
          <w:szCs w:val="24"/>
        </w:rPr>
        <w:t xml:space="preserve">б) специальных средств (платежей потребителей специализированной информации).</w:t>
      </w:r>
    </w:p>
    <w:p>
      <w:pPr>
        <w:spacing w:after="120"/>
        <w:ind w:firstLine="397"/>
        <w:jc w:val="both"/>
      </w:pPr>
      <w:r>
        <w:rPr>
          <w:rFonts w:ascii="Arial" w:cs="Arial" w:eastAsia="Arial" w:hAnsi="Arial"/>
          <w:sz w:val="24"/>
          <w:szCs w:val="24"/>
        </w:rPr>
        <w:t xml:space="preserve">1. Из средств государственного бюджета финансируются виды гидрометеорологической деятельности, имеющие национальное значение, взносы во Всемирную метеорологическую организацию, другие межгосударственные гидрометеорологические организации, а также специальные работы, проводимые при ликвидации последствий стихийных бедствий, аварий и катастроф.</w:t>
      </w:r>
    </w:p>
    <w:p>
      <w:pPr>
        <w:spacing w:after="120"/>
        <w:ind w:firstLine="397"/>
        <w:jc w:val="both"/>
      </w:pPr>
      <w:r>
        <w:rPr>
          <w:rFonts w:ascii="Arial" w:cs="Arial" w:eastAsia="Arial" w:hAnsi="Arial"/>
          <w:sz w:val="24"/>
          <w:szCs w:val="24"/>
        </w:rPr>
        <w:t xml:space="preserve">2. Объем финансирования гидрометеорологической деятельности определяется законодательством о республиканском бюджете.</w:t>
      </w:r>
    </w:p>
    <w:p>
      <w:pPr>
        <w:spacing w:after="120"/>
        <w:ind w:firstLine="397"/>
        <w:jc w:val="both"/>
      </w:pPr>
      <w:r>
        <w:rPr>
          <w:rFonts w:ascii="Arial" w:cs="Arial" w:eastAsia="Arial" w:hAnsi="Arial"/>
          <w:sz w:val="24"/>
          <w:szCs w:val="24"/>
        </w:rPr>
        <w:t xml:space="preserve">3. Гидрометеорологическая деятельность может осуществляться на договорной основе по заявкам юридических и физических лиц без ущерба для выполнения работ, финансируемых за счет бюджетных средств, а также за счет средств экологических и других фондов в рамках реализации природоохранных программ.</w:t>
      </w:r>
    </w:p>
    <w:p>
      <w:pPr>
        <w:spacing w:after="120"/>
        <w:ind w:firstLine="397"/>
        <w:jc w:val="both"/>
      </w:pPr>
      <w:r>
        <w:rPr>
          <w:rFonts w:ascii="Arial" w:cs="Arial" w:eastAsia="Arial" w:hAnsi="Arial"/>
          <w:sz w:val="24"/>
          <w:szCs w:val="24"/>
        </w:rPr>
        <w:t xml:space="preserve">4. Иные работы в области гидрометеорологии могут финансироваться за счет республиканского бюджета и других не запрещенных законодательством Кыргызской Республики источников.</w:t>
      </w:r>
    </w:p>
    <w:p>
      <w:pPr>
        <w:spacing w:after="120"/>
        <w:ind w:firstLine="397"/>
        <w:jc w:val="both"/>
      </w:pPr>
      <w:r>
        <w:rPr>
          <w:rFonts w:ascii="Arial" w:cs="Arial" w:eastAsia="Arial" w:hAnsi="Arial"/>
          <w:b/>
          <w:bCs/>
          <w:sz w:val="24"/>
          <w:szCs w:val="24"/>
        </w:rPr>
        <w:t xml:space="preserve">Статья 11. Охрана имущества, используемого в области гидрометеорологии</w:t>
      </w:r>
    </w:p>
    <w:p>
      <w:pPr>
        <w:spacing w:after="120"/>
        <w:ind w:firstLine="397"/>
        <w:jc w:val="both"/>
      </w:pPr>
      <w:r>
        <w:rPr>
          <w:rFonts w:ascii="Arial" w:cs="Arial" w:eastAsia="Arial" w:hAnsi="Arial"/>
          <w:sz w:val="24"/>
          <w:szCs w:val="24"/>
        </w:rPr>
        <w:t xml:space="preserve">1. Для размещения станций и постов уполномоченного органа предоставляются в пользование земельные участки в порядке, установленном законодательством.</w:t>
      </w:r>
    </w:p>
    <w:p>
      <w:pPr>
        <w:spacing w:after="120"/>
        <w:ind w:firstLine="397"/>
        <w:jc w:val="both"/>
      </w:pPr>
      <w:r>
        <w:rPr>
          <w:rFonts w:ascii="Arial" w:cs="Arial" w:eastAsia="Arial" w:hAnsi="Arial"/>
          <w:sz w:val="24"/>
          <w:szCs w:val="24"/>
        </w:rPr>
        <w:t xml:space="preserve">2. В целях обеспечения репрезентативности и непрерывности наблюдений вокруг гидрометеорологических станций и постов устанавливаются охранные зоны в порядке, установленном законодательством.</w:t>
      </w:r>
    </w:p>
    <w:p>
      <w:pPr>
        <w:spacing w:after="120"/>
        <w:ind w:firstLine="397"/>
        <w:jc w:val="both"/>
      </w:pPr>
      <w:r>
        <w:rPr>
          <w:rFonts w:ascii="Arial" w:cs="Arial" w:eastAsia="Arial" w:hAnsi="Arial"/>
          <w:sz w:val="24"/>
          <w:szCs w:val="24"/>
        </w:rPr>
        <w:t xml:space="preserve">3. Земельные участки и водные пространства, находящиеся в пределах охранных зон гидрометеорологических станций и постов, не изымаются у землепользователей и водопользователей, а используются ими в соответствии с правилами выполнения работ в этих зонах.</w:t>
      </w:r>
    </w:p>
    <w:p>
      <w:pPr>
        <w:spacing w:after="120"/>
        <w:ind w:firstLine="397"/>
        <w:jc w:val="both"/>
      </w:pPr>
      <w:r>
        <w:rPr>
          <w:rFonts w:ascii="Arial" w:cs="Arial" w:eastAsia="Arial" w:hAnsi="Arial"/>
          <w:sz w:val="24"/>
          <w:szCs w:val="24"/>
        </w:rPr>
        <w:t xml:space="preserve">4. Земельные участки реперных (опорных) и вековых гидрометеорологических станций и постов изъятию не подлежат. Земельные участки, закрепленные за гидрометеорологическими станциями и постами, могут изыматься для государственных и общественных нужд только в исключительных случаях, при этом перенос пункта наблюдений и строительство служебного (служебно-жилого) здания осуществляется силами и за счет средств организации или ведомства, для которых изымается участок.</w:t>
      </w:r>
    </w:p>
    <w:p>
      <w:pPr>
        <w:spacing w:after="120"/>
        <w:ind w:firstLine="397"/>
        <w:jc w:val="both"/>
      </w:pPr>
      <w:r>
        <w:rPr>
          <w:rFonts w:ascii="Arial" w:cs="Arial" w:eastAsia="Arial" w:hAnsi="Arial"/>
          <w:sz w:val="24"/>
          <w:szCs w:val="24"/>
        </w:rPr>
        <w:t xml:space="preserve">5. Имущество, находящееся в государственной собственности, используемое в области гидрометеорологии и обеспечивающее единство технологического процесса наблюдений за состоянием окружающей среды, а также для сбора, обработки, хранения и распространения полученной в результате наблюдений информации, приватизации не подлежит.</w:t>
      </w:r>
    </w:p>
    <w:p>
      <w:pPr>
        <w:spacing w:after="120"/>
        <w:ind w:firstLine="397"/>
        <w:jc w:val="both"/>
      </w:pPr>
      <w:r>
        <w:rPr>
          <w:rFonts w:ascii="Arial" w:cs="Arial" w:eastAsia="Arial" w:hAnsi="Arial"/>
          <w:i/>
          <w:iCs/>
          <w:sz w:val="24"/>
          <w:szCs w:val="24"/>
        </w:rPr>
        <w:t xml:space="preserve">(В редакции Закона КР от </w:t>
      </w:r>
      <w:hyperlink w:history="1" r:id="rIdjdo7xdguzdt3zbfwvy2f2">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1</w:t>
      </w:r>
      <w:r>
        <w:rPr>
          <w:rFonts w:ascii="Arial" w:cs="Arial" w:eastAsia="Arial" w:hAnsi="Arial"/>
          <w:b/>
          <w:bCs/>
          <w:sz w:val="24"/>
          <w:szCs w:val="24"/>
        </w:rPr>
        <w:t xml:space="preserve">. Гарантии, предоставляемые отдельным категориям работников государственной гидрометеорологической службы</w:t>
      </w:r>
    </w:p>
    <w:p>
      <w:pPr>
        <w:spacing w:after="120"/>
        <w:ind w:firstLine="397"/>
        <w:jc w:val="both"/>
      </w:pPr>
      <w:r>
        <w:rPr>
          <w:rFonts w:ascii="Arial" w:cs="Arial" w:eastAsia="Arial" w:hAnsi="Arial"/>
          <w:sz w:val="24"/>
          <w:szCs w:val="24"/>
        </w:rPr>
        <w:t xml:space="preserve">Работники государственной гидрометеорологической службы, работающие в сложных климатических условиях, в отдаленных и труднодоступных местах обеспечиваются бесплатным продовольствием согласно нормам, определяемым Кабинетом Министров Кыргызской Республики, либо денежной компенсацией стоимости продовольствия.</w:t>
      </w:r>
    </w:p>
    <w:p>
      <w:pPr>
        <w:spacing w:after="120"/>
        <w:ind w:firstLine="397"/>
        <w:jc w:val="both"/>
      </w:pPr>
      <w:r>
        <w:rPr>
          <w:rFonts w:ascii="Arial" w:cs="Arial" w:eastAsia="Arial" w:hAnsi="Arial"/>
          <w:i/>
          <w:iCs/>
          <w:sz w:val="24"/>
          <w:szCs w:val="24"/>
        </w:rPr>
        <w:t xml:space="preserve">(В редакции Закона КР от </w:t>
      </w:r>
      <w:hyperlink w:history="1" r:id="rIdktjagqdm9okgepi-3hvy-">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 </w:t>
      </w:r>
      <w:hyperlink w:history="1" r:id="rIdgz4tsyysfgrd0kmd6qx8c">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V
 Использование информации о состоянии окружающей природной среды и информационной продукции</w:t>
      </w:r>
    </w:p>
    <w:p>
      <w:pPr>
        <w:spacing w:after="120"/>
        <w:ind w:firstLine="397"/>
        <w:jc w:val="both"/>
      </w:pPr>
      <w:r>
        <w:rPr>
          <w:rFonts w:ascii="Arial" w:cs="Arial" w:eastAsia="Arial" w:hAnsi="Arial"/>
          <w:b/>
          <w:bCs/>
          <w:sz w:val="24"/>
          <w:szCs w:val="24"/>
        </w:rPr>
        <w:t xml:space="preserve">Статья 12. Государственный фонд гидрометеорологических данных и данных о загрязнении природной среды</w:t>
      </w:r>
    </w:p>
    <w:p>
      <w:pPr>
        <w:spacing w:after="120"/>
        <w:ind w:firstLine="397"/>
        <w:jc w:val="both"/>
      </w:pPr>
      <w:r>
        <w:rPr>
          <w:rFonts w:ascii="Arial" w:cs="Arial" w:eastAsia="Arial" w:hAnsi="Arial"/>
          <w:sz w:val="24"/>
          <w:szCs w:val="24"/>
        </w:rPr>
        <w:t xml:space="preserve">1. Уполномоченный орган формирует и управляет Государственным фондом гидрометеорологических данных.</w:t>
      </w:r>
    </w:p>
    <w:p>
      <w:pPr>
        <w:spacing w:after="120"/>
        <w:ind w:firstLine="397"/>
        <w:jc w:val="both"/>
      </w:pPr>
      <w:r>
        <w:rPr>
          <w:rFonts w:ascii="Arial" w:cs="Arial" w:eastAsia="Arial" w:hAnsi="Arial"/>
          <w:sz w:val="24"/>
          <w:szCs w:val="24"/>
        </w:rPr>
        <w:t xml:space="preserve">2. Государственный фонд гидрометеорологических данных и данных о загрязнении природной среды формируется на основе сбора, обработки, учета, хранения и распространения документированной информации о состоянии окружающей природной среды и ее загрязнении.</w:t>
      </w:r>
    </w:p>
    <w:p>
      <w:pPr>
        <w:spacing w:after="120"/>
        <w:ind w:firstLine="397"/>
        <w:jc w:val="both"/>
      </w:pPr>
      <w:r>
        <w:rPr>
          <w:rFonts w:ascii="Arial" w:cs="Arial" w:eastAsia="Arial" w:hAnsi="Arial"/>
          <w:sz w:val="24"/>
          <w:szCs w:val="24"/>
        </w:rPr>
        <w:t xml:space="preserve">3. Состав и структуру документированной информации о состоянии окружающей природной среды, порядок ее комплектования, учета, хранения и пользования, а также порядок создания и ведения Государственного фонда гидрометеорологических данных и данных о загрязнении природной среды определяет Кабинет Министров Кыргызской Республики.</w:t>
      </w:r>
    </w:p>
    <w:p>
      <w:pPr>
        <w:spacing w:after="120"/>
        <w:ind w:firstLine="397"/>
        <w:jc w:val="both"/>
      </w:pPr>
      <w:r>
        <w:rPr>
          <w:rFonts w:ascii="Arial" w:cs="Arial" w:eastAsia="Arial" w:hAnsi="Arial"/>
          <w:sz w:val="24"/>
          <w:szCs w:val="24"/>
        </w:rPr>
        <w:t xml:space="preserve">4. Документы Государственного фонда гидрометеорологических данных и данных о загрязнении природной среды, отнесенные в установленном порядке к составу Архивного фонда Кыргызской Республики, хранятся в соответствии с основами законодательства Кыргызской Республики об Архивном фонде Кыргызской Республики и архивах.</w:t>
      </w:r>
    </w:p>
    <w:p>
      <w:pPr>
        <w:spacing w:after="120"/>
        <w:ind w:firstLine="397"/>
        <w:jc w:val="both"/>
      </w:pPr>
      <w:r>
        <w:rPr>
          <w:rFonts w:ascii="Arial" w:cs="Arial" w:eastAsia="Arial" w:hAnsi="Arial"/>
          <w:sz w:val="24"/>
          <w:szCs w:val="24"/>
        </w:rPr>
        <w:t xml:space="preserve">5. Информация общего назначения о состоянии окружающей природной среды и ее загрязнении относится к информационным ресурсам Кыргызской Республики.</w:t>
      </w:r>
    </w:p>
    <w:p>
      <w:pPr>
        <w:spacing w:after="120"/>
        <w:ind w:firstLine="397"/>
        <w:jc w:val="both"/>
      </w:pPr>
      <w:r>
        <w:rPr>
          <w:rFonts w:ascii="Arial" w:cs="Arial" w:eastAsia="Arial" w:hAnsi="Arial"/>
          <w:sz w:val="24"/>
          <w:szCs w:val="24"/>
        </w:rPr>
        <w:t xml:space="preserve">6. Информация о состоянии окружающей природной среды и ее загрязнении является открытой и общедоступной, за исключением информации, отнесенной к категории ограниченного доступа.</w:t>
      </w:r>
    </w:p>
    <w:p>
      <w:pPr>
        <w:spacing w:after="120"/>
        <w:ind w:firstLine="397"/>
        <w:jc w:val="both"/>
      </w:pPr>
      <w:r>
        <w:rPr>
          <w:rFonts w:ascii="Arial" w:cs="Arial" w:eastAsia="Arial" w:hAnsi="Arial"/>
          <w:i/>
          <w:iCs/>
          <w:sz w:val="24"/>
          <w:szCs w:val="24"/>
        </w:rPr>
        <w:t xml:space="preserve">(В редакции Закона КР от </w:t>
      </w:r>
      <w:hyperlink w:history="1" r:id="rIdhgemeecyteveqkeldttdb">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 </w:t>
      </w:r>
      <w:hyperlink w:history="1" r:id="rIdt7ekwzw4fit8ce03ptnpy">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Права и обязанности производителей информации о состоянии окружающей природной среды и ее загрязнении</w:t>
      </w:r>
    </w:p>
    <w:p>
      <w:pPr>
        <w:spacing w:after="120"/>
        <w:ind w:firstLine="397"/>
        <w:jc w:val="both"/>
      </w:pPr>
      <w:r>
        <w:rPr>
          <w:rFonts w:ascii="Arial" w:cs="Arial" w:eastAsia="Arial" w:hAnsi="Arial"/>
          <w:sz w:val="24"/>
          <w:szCs w:val="24"/>
        </w:rPr>
        <w:t xml:space="preserve">1. Гидрометеорологические прогнозы общего назначения распространяются через средства массовой информации.</w:t>
      </w:r>
    </w:p>
    <w:p>
      <w:pPr>
        <w:spacing w:after="120"/>
        <w:ind w:firstLine="397"/>
        <w:jc w:val="both"/>
      </w:pPr>
      <w:r>
        <w:rPr>
          <w:rFonts w:ascii="Arial" w:cs="Arial" w:eastAsia="Arial" w:hAnsi="Arial"/>
          <w:sz w:val="24"/>
          <w:szCs w:val="24"/>
        </w:rPr>
        <w:t xml:space="preserve">2. Экстренная гидрометеорологическая информация (штормовые предупреждения) незамедлительно доводится до участников гидрометеорологической деятельности.</w:t>
      </w:r>
    </w:p>
    <w:p>
      <w:pPr>
        <w:spacing w:after="120"/>
        <w:ind w:firstLine="397"/>
        <w:jc w:val="both"/>
      </w:pPr>
      <w:r>
        <w:rPr>
          <w:rFonts w:ascii="Arial" w:cs="Arial" w:eastAsia="Arial" w:hAnsi="Arial"/>
          <w:sz w:val="24"/>
          <w:szCs w:val="24"/>
        </w:rPr>
        <w:t xml:space="preserve">3. Производители информации независимо от их организационно-правовых форм и форм собственности обязаны предоставлять результаты наблюдений за состоянием окружающей среды и информационную продукцию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4. Юридические и физические лица обязаны незамедлительно предоставлять информацию о чрезвычайных ситуациях, которые оказали, оказывают, могут оказать негативное воздействие на окружающую природную среду,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5. Производители информационной продукции обязаны соблюдать методики, действующие межгосударственные и национальные стандарты, нормативы при производстве наблюдений, сборе, обработке, анализе, хранении и использовании гидрометеорологических данных и информации о состоянии окружающей природной среды и ее загрязнении, производстве информационной продукции общего назначения.</w:t>
      </w:r>
    </w:p>
    <w:p>
      <w:pPr>
        <w:spacing w:after="120"/>
        <w:ind w:firstLine="397"/>
        <w:jc w:val="both"/>
      </w:pPr>
      <w:r>
        <w:rPr>
          <w:rFonts w:ascii="Arial" w:cs="Arial" w:eastAsia="Arial" w:hAnsi="Arial"/>
          <w:sz w:val="24"/>
          <w:szCs w:val="24"/>
        </w:rPr>
        <w:t xml:space="preserve">6. Средства измерений, применяемые для производства гидрометеорологических наблюдений, подлежат метрологическому контролю в соответствии с законодательством об обеспечении единства измерений.</w:t>
      </w:r>
    </w:p>
    <w:p>
      <w:pPr>
        <w:spacing w:after="120"/>
        <w:ind w:firstLine="397"/>
        <w:jc w:val="both"/>
      </w:pPr>
      <w:r>
        <w:rPr>
          <w:rFonts w:ascii="Arial" w:cs="Arial" w:eastAsia="Arial" w:hAnsi="Arial"/>
          <w:i/>
          <w:iCs/>
          <w:sz w:val="24"/>
          <w:szCs w:val="24"/>
        </w:rPr>
        <w:t xml:space="preserve">(В редакции Закона КР от </w:t>
      </w:r>
      <w:hyperlink w:history="1" r:id="rIdaz5vap7ca5n--4mjvnt7-">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 </w:t>
      </w:r>
      <w:hyperlink w:history="1" r:id="rId0sqwpkzj5hkw_2tk8b7a1">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Правовой режим информации о состоянии окружающей природной среды и ее загрязнении</w:t>
      </w:r>
    </w:p>
    <w:p>
      <w:pPr>
        <w:spacing w:after="120"/>
        <w:ind w:firstLine="397"/>
        <w:jc w:val="both"/>
      </w:pPr>
      <w:r>
        <w:rPr>
          <w:rFonts w:ascii="Arial" w:cs="Arial" w:eastAsia="Arial" w:hAnsi="Arial"/>
          <w:sz w:val="24"/>
          <w:szCs w:val="24"/>
        </w:rPr>
        <w:t xml:space="preserve">Информация о состоянии окружающей природной среды, ее загрязнении и информационная продукция предоставляются потребителям (пользователям) на основе договоров в соответствии с настоящим Законом.</w:t>
      </w:r>
    </w:p>
    <w:p>
      <w:pPr>
        <w:spacing w:after="120"/>
        <w:ind w:firstLine="397"/>
        <w:jc w:val="both"/>
      </w:pPr>
      <w:r>
        <w:rPr>
          <w:rFonts w:ascii="Arial" w:cs="Arial" w:eastAsia="Arial" w:hAnsi="Arial"/>
          <w:sz w:val="24"/>
          <w:szCs w:val="24"/>
        </w:rPr>
        <w:t xml:space="preserve">1. Виды предоставляемой информации:</w:t>
      </w:r>
    </w:p>
    <w:p>
      <w:pPr>
        <w:spacing w:after="120"/>
        <w:ind w:firstLine="397"/>
        <w:jc w:val="both"/>
      </w:pPr>
      <w:r>
        <w:rPr>
          <w:rFonts w:ascii="Arial" w:cs="Arial" w:eastAsia="Arial" w:hAnsi="Arial"/>
          <w:sz w:val="24"/>
          <w:szCs w:val="24"/>
        </w:rPr>
        <w:t xml:space="preserve">- экстренная (штормовая) информация;</w:t>
      </w:r>
    </w:p>
    <w:p>
      <w:pPr>
        <w:spacing w:after="120"/>
        <w:ind w:firstLine="397"/>
        <w:jc w:val="both"/>
      </w:pPr>
      <w:r>
        <w:rPr>
          <w:rFonts w:ascii="Arial" w:cs="Arial" w:eastAsia="Arial" w:hAnsi="Arial"/>
          <w:sz w:val="24"/>
          <w:szCs w:val="24"/>
        </w:rPr>
        <w:t xml:space="preserve">- информация о текущем и ожидаемом состоянии окружающей природной среды, предназначенная для распространения через государственные средства массовой информации;</w:t>
      </w:r>
    </w:p>
    <w:p>
      <w:pPr>
        <w:spacing w:after="120"/>
        <w:ind w:firstLine="397"/>
        <w:jc w:val="both"/>
      </w:pPr>
      <w:r>
        <w:rPr>
          <w:rFonts w:ascii="Arial" w:cs="Arial" w:eastAsia="Arial" w:hAnsi="Arial"/>
          <w:sz w:val="24"/>
          <w:szCs w:val="24"/>
        </w:rPr>
        <w:t xml:space="preserve">- данные и информационная продукция для обеспечения деятельности органов государственной власти Кыргызской Республики;</w:t>
      </w:r>
    </w:p>
    <w:p>
      <w:pPr>
        <w:spacing w:after="120"/>
        <w:ind w:firstLine="397"/>
        <w:jc w:val="both"/>
      </w:pPr>
      <w:r>
        <w:rPr>
          <w:rFonts w:ascii="Arial" w:cs="Arial" w:eastAsia="Arial" w:hAnsi="Arial"/>
          <w:sz w:val="24"/>
          <w:szCs w:val="24"/>
        </w:rPr>
        <w:t xml:space="preserve">- специализированная информация.</w:t>
      </w:r>
    </w:p>
    <w:p>
      <w:pPr>
        <w:spacing w:after="120"/>
        <w:ind w:firstLine="397"/>
        <w:jc w:val="both"/>
      </w:pPr>
      <w:r>
        <w:rPr>
          <w:rFonts w:ascii="Arial" w:cs="Arial" w:eastAsia="Arial" w:hAnsi="Arial"/>
          <w:sz w:val="24"/>
          <w:szCs w:val="24"/>
        </w:rPr>
        <w:t xml:space="preserve">2. Информация общего назначения доводится до пользователей (потребителей) в текстовом и таблично-графическом виде по почте, через средства массовой информации, по телеграфу, через сети электронной связи в режиме регулярных сообщений и по запросу.</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Уполномоченный орган совместно с органами местного самоуправления внедряет систему раннего оповещения о прогнозе погоды.</w:t>
      </w:r>
    </w:p>
    <w:p>
      <w:pPr>
        <w:spacing w:after="120"/>
        <w:ind w:firstLine="397"/>
        <w:jc w:val="both"/>
      </w:pPr>
      <w:r>
        <w:rPr>
          <w:rFonts w:ascii="Arial" w:cs="Arial" w:eastAsia="Arial" w:hAnsi="Arial"/>
          <w:sz w:val="24"/>
          <w:szCs w:val="24"/>
        </w:rPr>
        <w:t xml:space="preserve">Порядок организации системы раннего оповещения о прогнозе погоды утверждается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jij1mldcqy19hnrrtdzs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sz w:val="24"/>
          <w:szCs w:val="24"/>
        </w:rPr>
        <w:t xml:space="preserve">4. Безвозмездно предоставляются экстренная (штормовая) информация и информация общего назначения с заблаговременностью одни сутки. Состав экстренной (штормовой) информации, информации общего назначения, информации, отнесенной к категории ограниченного доступа, а также порядок предоставления уполномоченным органом гидрометеорологической информации потребителям такой информации утверждаются Кабинетом Министров Кыргызской Республики по представлению уполномоченного органа по гидрометеорологии. Специализированная гидрометеорологическая информация предоставляется уполномоченным органом за плату на основании договоров на оказание услуг в области гидрометеорологической деятельности.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3n2wg2linxgblnzdaaptx">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 </w:t>
      </w:r>
      <w:hyperlink w:history="1" r:id="rIdy7kph5kfuwhke3rt2dhpy">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VI
 Ответственность за нарушение настоящего закона</w:t>
      </w:r>
    </w:p>
    <w:p>
      <w:pPr>
        <w:spacing w:after="60"/>
        <w:ind w:firstLine="397"/>
        <w:jc w:val="both"/>
      </w:pPr>
      <w:r>
        <w:rPr>
          <w:rFonts w:ascii="Arial" w:cs="Arial" w:eastAsia="Arial" w:hAnsi="Arial"/>
          <w:b/>
          <w:bCs/>
          <w:sz w:val="24"/>
          <w:szCs w:val="24"/>
        </w:rPr>
        <w:t xml:space="preserve">Статья 15. Ответственность за нарушение в сфере гидрометеорологической деятельности</w:t>
      </w:r>
    </w:p>
    <w:p>
      <w:pPr>
        <w:spacing w:after="60"/>
        <w:ind w:firstLine="397"/>
        <w:jc w:val="both"/>
      </w:pPr>
      <w:r>
        <w:rPr>
          <w:rFonts w:ascii="Arial" w:cs="Arial" w:eastAsia="Arial" w:hAnsi="Arial"/>
          <w:sz w:val="24"/>
          <w:szCs w:val="24"/>
        </w:rPr>
        <w:t xml:space="preserve">Юридические и физические лица несут ответственность в соответствии с законодательством Кыргызской Республики о нарушениях в случаях:</w:t>
      </w:r>
    </w:p>
    <w:p>
      <w:pPr>
        <w:spacing w:after="60"/>
        <w:ind w:firstLine="397"/>
        <w:jc w:val="both"/>
      </w:pPr>
      <w:r>
        <w:rPr>
          <w:rFonts w:ascii="Arial" w:cs="Arial" w:eastAsia="Arial" w:hAnsi="Arial"/>
          <w:sz w:val="24"/>
          <w:szCs w:val="24"/>
        </w:rPr>
        <w:t xml:space="preserve">а) разрушения, повреждения, хищения и порчи гидрометеорологических станций, постов, приборов или оборудования на этих объектах;</w:t>
      </w:r>
    </w:p>
    <w:p>
      <w:pPr>
        <w:spacing w:after="60"/>
        <w:ind w:firstLine="397"/>
        <w:jc w:val="both"/>
      </w:pPr>
      <w:r>
        <w:rPr>
          <w:rFonts w:ascii="Arial" w:cs="Arial" w:eastAsia="Arial" w:hAnsi="Arial"/>
          <w:sz w:val="24"/>
          <w:szCs w:val="24"/>
        </w:rPr>
        <w:t xml:space="preserve">б) нарушения порядка выполнения работ в охранных зонах всех видов гидрометеорологических станций или постов;</w:t>
      </w:r>
    </w:p>
    <w:p>
      <w:pPr>
        <w:spacing w:after="60"/>
        <w:ind w:firstLine="397"/>
        <w:jc w:val="both"/>
      </w:pPr>
      <w:r>
        <w:rPr>
          <w:rFonts w:ascii="Arial" w:cs="Arial" w:eastAsia="Arial" w:hAnsi="Arial"/>
          <w:sz w:val="24"/>
          <w:szCs w:val="24"/>
        </w:rPr>
        <w:t xml:space="preserve">в) нарушения сохранности гидрометеорологических станций или постов, осуществляющих наблюдение за состоянием природной среды;</w:t>
      </w:r>
    </w:p>
    <w:p>
      <w:pPr>
        <w:spacing w:after="60"/>
        <w:ind w:firstLine="397"/>
        <w:jc w:val="both"/>
      </w:pPr>
      <w:r>
        <w:rPr>
          <w:rFonts w:ascii="Arial" w:cs="Arial" w:eastAsia="Arial" w:hAnsi="Arial"/>
          <w:sz w:val="24"/>
          <w:szCs w:val="24"/>
        </w:rPr>
        <w:t xml:space="preserve">г) нарушения порядка передачи прогнозов или искажения либо неуказания источника информации, или передачи третьим лицам с целью получения финансовой выгоды информационной гидрометеорологической продукции через средства массовой информации.</w:t>
      </w:r>
    </w:p>
    <w:p>
      <w:pPr>
        <w:spacing w:after="60"/>
        <w:ind w:firstLine="397"/>
        <w:jc w:val="both"/>
      </w:pPr>
      <w:r>
        <w:rPr>
          <w:rFonts w:ascii="Arial" w:cs="Arial" w:eastAsia="Arial" w:hAnsi="Arial"/>
          <w:sz w:val="24"/>
          <w:szCs w:val="24"/>
        </w:rPr>
        <w:t xml:space="preserve">д) нарушения и несоблюдения порядка прохождения регистрации в государственном реестре производителей гидрометеорологической информации, не входящими в Государственную гидрометеорологическую службу.</w:t>
      </w:r>
    </w:p>
    <w:p>
      <w:pPr>
        <w:spacing w:after="120"/>
        <w:ind w:firstLine="397"/>
        <w:jc w:val="both"/>
      </w:pPr>
      <w:r>
        <w:rPr>
          <w:rFonts w:ascii="Arial" w:cs="Arial" w:eastAsia="Arial" w:hAnsi="Arial"/>
          <w:i/>
          <w:iCs/>
          <w:sz w:val="24"/>
          <w:szCs w:val="24"/>
        </w:rPr>
        <w:t xml:space="preserve">(В редакции Закона КР от </w:t>
      </w:r>
      <w:hyperlink w:history="1" r:id="rIdjg7n-sufafczkavsnyyru">
        <w:r>
          <w:rPr>
            <w:rFonts w:ascii="Arial" w:cs="Arial" w:eastAsia="Arial" w:hAnsi="Arial"/>
            <w:i/>
            <w:iCs/>
            <w:color w:val="1D4ED8"/>
            <w:sz w:val="24"/>
            <w:szCs w:val="24"/>
            <w:u w:val="single"/>
          </w:rPr>
          <w:t xml:space="preserve">17 марта 2021 № 36</w:t>
        </w:r>
      </w:hyperlink>
      <w:r>
        <w:rPr>
          <w:rFonts w:ascii="Arial" w:cs="Arial" w:eastAsia="Arial" w:hAnsi="Arial"/>
          <w:i/>
          <w:iCs/>
          <w:sz w:val="24"/>
          <w:szCs w:val="24"/>
        </w:rPr>
        <w:t xml:space="preserve">, </w:t>
      </w:r>
      <w:hyperlink w:history="1" r:id="rIdjxkrp6pj06xiikkghdkk7">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VII
 Международное сотрудничество Кыргызской Республики в области гидрометеорологии</w:t>
      </w:r>
    </w:p>
    <w:p>
      <w:pPr>
        <w:spacing w:after="120"/>
        <w:ind w:firstLine="397"/>
        <w:jc w:val="both"/>
      </w:pPr>
      <w:r>
        <w:rPr>
          <w:rFonts w:ascii="Arial" w:cs="Arial" w:eastAsia="Arial" w:hAnsi="Arial"/>
          <w:b/>
          <w:bCs/>
          <w:sz w:val="24"/>
          <w:szCs w:val="24"/>
        </w:rPr>
        <w:t xml:space="preserve">Статья 16. Международное сотрудничество</w:t>
      </w:r>
    </w:p>
    <w:p>
      <w:pPr>
        <w:spacing w:after="120"/>
        <w:ind w:firstLine="397"/>
        <w:jc w:val="both"/>
      </w:pPr>
      <w:r>
        <w:rPr>
          <w:rFonts w:ascii="Arial" w:cs="Arial" w:eastAsia="Arial" w:hAnsi="Arial"/>
          <w:sz w:val="24"/>
          <w:szCs w:val="24"/>
        </w:rPr>
        <w:t xml:space="preserve">Международное сотрудничество в области гидрометеорологии, включая климатологию, гидрологию, агрометеорологию, гляциологию, мониторинг загрязнения окружающей природной среды, осуществляется на основе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Кыргызская Республика содействует формированию и развитию единых международных глобальных и региональных гидрометеорологических и связанных с ними геофизических систем наблюдений и обмена информацией.</w:t>
      </w:r>
    </w:p>
    <w:p>
      <w:pPr>
        <w:spacing w:after="120"/>
        <w:ind w:firstLine="397"/>
        <w:jc w:val="both"/>
      </w:pPr>
      <w:r>
        <w:rPr>
          <w:rFonts w:ascii="Arial" w:cs="Arial" w:eastAsia="Arial" w:hAnsi="Arial"/>
          <w:i/>
          <w:iCs/>
          <w:sz w:val="24"/>
          <w:szCs w:val="24"/>
        </w:rPr>
        <w:t xml:space="preserve">(В редакции Закона КР от </w:t>
      </w:r>
      <w:hyperlink w:history="1" r:id="rIdiwql_mybyut9nwizuh-d9">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 Представление и защита интересов Кыргызской Республики в области гидрометеорологии в международных организациях</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nboukcy45-4it4d69q18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b/>
          <w:bCs/>
          <w:sz w:val="24"/>
          <w:szCs w:val="24"/>
        </w:rPr>
        <w:t xml:space="preserve">Статья 18. Порядок участия в международном сотрудничестве в области гидрометеорологии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uwnw448voiy67mw3ygkm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center"/>
      </w:pPr>
      <w:r>
        <w:rPr>
          <w:rFonts w:ascii="Arial" w:cs="Arial" w:eastAsia="Arial" w:hAnsi="Arial"/>
          <w:b/>
          <w:bCs/>
          <w:sz w:val="24"/>
          <w:szCs w:val="24"/>
        </w:rPr>
        <w:t xml:space="preserve">Глава VIII
 Заключительные положения</w:t>
      </w:r>
    </w:p>
    <w:p>
      <w:pPr>
        <w:spacing w:after="120"/>
        <w:ind w:firstLine="397"/>
        <w:jc w:val="both"/>
      </w:pPr>
      <w:r>
        <w:rPr>
          <w:rFonts w:ascii="Arial" w:cs="Arial" w:eastAsia="Arial" w:hAnsi="Arial"/>
          <w:b/>
          <w:bCs/>
          <w:sz w:val="24"/>
          <w:szCs w:val="24"/>
        </w:rPr>
        <w:t xml:space="preserve">Статья 19. Вступление в силу настоящего Закона</w:t>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 </w:t>
      </w:r>
    </w:p>
    <w:p>
      <w:pPr>
        <w:spacing w:after="120"/>
        <w:ind w:firstLine="397"/>
        <w:jc w:val="both"/>
      </w:pPr>
      <w:r>
        <w:rPr>
          <w:rFonts w:ascii="Arial" w:cs="Arial" w:eastAsia="Arial" w:hAnsi="Arial"/>
          <w:i/>
          <w:iCs/>
          <w:sz w:val="24"/>
          <w:szCs w:val="24"/>
        </w:rPr>
        <w:t xml:space="preserve">Опубликован в газете "Эркинтоо" от 22 августа 2006 года № 62</w:t>
      </w:r>
    </w:p>
    <w:p>
      <w:pPr>
        <w:spacing w:after="120"/>
        <w:ind w:firstLine="397"/>
        <w:jc w:val="both"/>
      </w:pPr>
      <w:r>
        <w:rPr>
          <w:rFonts w:ascii="Arial" w:cs="Arial" w:eastAsia="Arial" w:hAnsi="Arial"/>
          <w:b/>
          <w:bCs/>
          <w:sz w:val="24"/>
          <w:szCs w:val="24"/>
        </w:rPr>
        <w:t xml:space="preserve">Статья 20. О приведении нормативных правовых актов в соответствие с настоящим Законом</w:t>
      </w:r>
    </w:p>
    <w:p>
      <w:pPr>
        <w:spacing w:after="120"/>
        <w:ind w:firstLine="397"/>
        <w:jc w:val="both"/>
      </w:pPr>
      <w:r>
        <w:rPr>
          <w:rFonts w:ascii="Arial" w:cs="Arial" w:eastAsia="Arial" w:hAnsi="Arial"/>
          <w:sz w:val="24"/>
          <w:szCs w:val="24"/>
        </w:rPr>
        <w:t xml:space="preserve">Кабинету Министров Кыргызской Республики привести свои нормативные акты в соответствие с настоящим Законом.</w:t>
      </w:r>
    </w:p>
    <w:p>
      <w:pPr>
        <w:spacing w:after="120"/>
        <w:ind w:firstLine="397"/>
        <w:jc w:val="both"/>
      </w:pPr>
      <w:r>
        <w:rPr>
          <w:rFonts w:ascii="Arial" w:cs="Arial" w:eastAsia="Arial" w:hAnsi="Arial"/>
          <w:sz w:val="24"/>
          <w:szCs w:val="24"/>
        </w:rPr>
        <w:t xml:space="preserve">(В редакции Закона КР от </w:t>
      </w:r>
      <w:hyperlink w:history="1" r:id="rIdg4m-eeohxigb_rmy7xu31">
        <w:r>
          <w:rPr>
            <w:rFonts w:ascii="Arial" w:cs="Arial" w:eastAsia="Arial" w:hAnsi="Arial"/>
            <w:color w:val="1D4ED8"/>
            <w:sz w:val="24"/>
            <w:szCs w:val="24"/>
            <w:u w:val="single"/>
          </w:rPr>
          <w:t xml:space="preserve">23 марта 2023 года № 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2n7fw-fefuuashniripr">
      <w:r>
        <w:rPr>
          <w:rFonts w:ascii="Arial" w:cs="Arial" w:eastAsia="Arial" w:hAnsi="Arial"/>
          <w:color w:val="132D3F"/>
          <w:sz w:val="16"/>
          <w:szCs w:val="16"/>
          <w:u w:val="single"/>
        </w:rPr>
        <w:t xml:space="preserve">dalil.kg/document/1950</w:t>
      </w:r>
    </w:hyperlink>
  </w:p>
  <w:p>
    <w:pPr>
      <w:spacing w:after="0" w:before="40"/>
      <w:jc w:val="center"/>
    </w:pPr>
    <w:hyperlink w:history="1" r:id="rIdkor4rswgzxx9pgyt-ydg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pg14t1e9lj6jct4ue-3n" Type="http://schemas.openxmlformats.org/officeDocument/2006/relationships/hyperlink" Target="https://dalil.kg/document/111523" TargetMode="External"/><Relationship Id="rIdm2rhihqdyd61cdyyzw7wg" Type="http://schemas.openxmlformats.org/officeDocument/2006/relationships/hyperlink" Target="https://dalil.kg/document/112192" TargetMode="External"/><Relationship Id="rIdlh2zievotgvewthenfnqa" Type="http://schemas.openxmlformats.org/officeDocument/2006/relationships/hyperlink" Target="https://dalil.kg/document/112550" TargetMode="External"/><Relationship Id="rIdordjjbp6jeghzihkw1qns" Type="http://schemas.openxmlformats.org/officeDocument/2006/relationships/hyperlink" Target="https://dalil.kg/document/111523" TargetMode="External"/><Relationship Id="rIde6h9khrns2x65ct1naygl" Type="http://schemas.openxmlformats.org/officeDocument/2006/relationships/hyperlink" Target="https://dalil.kg/document/111523" TargetMode="External"/><Relationship Id="rIdztqhmgdjibw9ecv6scupd" Type="http://schemas.openxmlformats.org/officeDocument/2006/relationships/hyperlink" Target="https://dalil.kg/document/111523" TargetMode="External"/><Relationship Id="rIdqtbcso3kkzlqub2vw0jh_" Type="http://schemas.openxmlformats.org/officeDocument/2006/relationships/hyperlink" Target="https://dalil.kg/document/202913" TargetMode="External"/><Relationship Id="rIdk5gzn7ag-ol6ixmgnzjes" Type="http://schemas.openxmlformats.org/officeDocument/2006/relationships/hyperlink" Target="https://dalil.kg/document/111523" TargetMode="External"/><Relationship Id="rId0m_goeljl8eoevvffaxoa" Type="http://schemas.openxmlformats.org/officeDocument/2006/relationships/hyperlink" Target="https://dalil.kg/document/111523" TargetMode="External"/><Relationship Id="rId8er_i5jyhi_c3xrrdjnnw" Type="http://schemas.openxmlformats.org/officeDocument/2006/relationships/hyperlink" Target="https://dalil.kg/document/112550" TargetMode="External"/><Relationship Id="rId7p3xxcsedngaahekysnfw" Type="http://schemas.openxmlformats.org/officeDocument/2006/relationships/hyperlink" Target="https://dalil.kg/document/111523" TargetMode="External"/><Relationship Id="rId3hfga_08jgfvnirokccn5" Type="http://schemas.openxmlformats.org/officeDocument/2006/relationships/hyperlink" Target="https://dalil.kg/document/111523" TargetMode="External"/><Relationship Id="rIdmrmdg3qxvzt-opjkr0l47" Type="http://schemas.openxmlformats.org/officeDocument/2006/relationships/hyperlink" Target="https://dalil.kg/document/112550" TargetMode="External"/><Relationship Id="rIdk6qfmzmqldjjlzsp4dzc7" Type="http://schemas.openxmlformats.org/officeDocument/2006/relationships/hyperlink" Target="https://dalil.kg/document/111523" TargetMode="External"/><Relationship Id="rIdapdd-ugqhhl5l0cle-uja" Type="http://schemas.openxmlformats.org/officeDocument/2006/relationships/hyperlink" Target="https://dalil.kg/document/111523" TargetMode="External"/><Relationship Id="rIdgm9vwv0tooibnnpfv_trw" Type="http://schemas.openxmlformats.org/officeDocument/2006/relationships/hyperlink" Target="https://dalil.kg/document/112550" TargetMode="External"/><Relationship Id="rIdoilevuncmzdtg74neqb44" Type="http://schemas.openxmlformats.org/officeDocument/2006/relationships/hyperlink" Target="https://dalil.kg/document/111523" TargetMode="External"/><Relationship Id="rIdo1cbzlt4hbv4002lxcvah" Type="http://schemas.openxmlformats.org/officeDocument/2006/relationships/hyperlink" Target="https://dalil.kg/document/111523" TargetMode="External"/><Relationship Id="rIdqas_pea8deiqzxibkwlis" Type="http://schemas.openxmlformats.org/officeDocument/2006/relationships/hyperlink" Target="https://dalil.kg/document/111523" TargetMode="External"/><Relationship Id="rIdhxgbs5dtnphzn48kwurq4" Type="http://schemas.openxmlformats.org/officeDocument/2006/relationships/hyperlink" Target="https://dalil.kg/document/111523" TargetMode="External"/><Relationship Id="rIdcrquxffopt67uvkywgont" Type="http://schemas.openxmlformats.org/officeDocument/2006/relationships/hyperlink" Target="https://dalil.kg/document/111523" TargetMode="External"/><Relationship Id="rIdaub3fu93zxrwamdomfafb" Type="http://schemas.openxmlformats.org/officeDocument/2006/relationships/hyperlink" Target="https://dalil.kg/document/111523" TargetMode="External"/><Relationship Id="rIdjyojuzr9edim1jbizgopi" Type="http://schemas.openxmlformats.org/officeDocument/2006/relationships/hyperlink" Target="https://dalil.kg/document/111523" TargetMode="External"/><Relationship Id="rIdzav8i63edxw3wdllm0vrp" Type="http://schemas.openxmlformats.org/officeDocument/2006/relationships/hyperlink" Target="https://dalil.kg/document/111523" TargetMode="External"/><Relationship Id="rIdjdo7xdguzdt3zbfwvy2f2" Type="http://schemas.openxmlformats.org/officeDocument/2006/relationships/hyperlink" Target="https://dalil.kg/document/111523" TargetMode="External"/><Relationship Id="rIdktjagqdm9okgepi-3hvy-" Type="http://schemas.openxmlformats.org/officeDocument/2006/relationships/hyperlink" Target="https://dalil.kg/document/111523" TargetMode="External"/><Relationship Id="rIdgz4tsyysfgrd0kmd6qx8c" Type="http://schemas.openxmlformats.org/officeDocument/2006/relationships/hyperlink" Target="https://dalil.kg/document/112550" TargetMode="External"/><Relationship Id="rIdhgemeecyteveqkeldttdb" Type="http://schemas.openxmlformats.org/officeDocument/2006/relationships/hyperlink" Target="https://dalil.kg/document/111523" TargetMode="External"/><Relationship Id="rIdt7ekwzw4fit8ce03ptnpy" Type="http://schemas.openxmlformats.org/officeDocument/2006/relationships/hyperlink" Target="https://dalil.kg/document/112550" TargetMode="External"/><Relationship Id="rIdaz5vap7ca5n--4mjvnt7-" Type="http://schemas.openxmlformats.org/officeDocument/2006/relationships/hyperlink" Target="https://dalil.kg/document/111523" TargetMode="External"/><Relationship Id="rId0sqwpkzj5hkw_2tk8b7a1" Type="http://schemas.openxmlformats.org/officeDocument/2006/relationships/hyperlink" Target="https://dalil.kg/document/112550" TargetMode="External"/><Relationship Id="rIdjij1mldcqy19hnrrtdzs0" Type="http://schemas.openxmlformats.org/officeDocument/2006/relationships/hyperlink" Target="https://dalil.kg/document/111523" TargetMode="External"/><Relationship Id="rId3n2wg2linxgblnzdaaptx" Type="http://schemas.openxmlformats.org/officeDocument/2006/relationships/hyperlink" Target="https://dalil.kg/document/111523" TargetMode="External"/><Relationship Id="rIdy7kph5kfuwhke3rt2dhpy" Type="http://schemas.openxmlformats.org/officeDocument/2006/relationships/hyperlink" Target="https://dalil.kg/document/112550" TargetMode="External"/><Relationship Id="rIdjg7n-sufafczkavsnyyru" Type="http://schemas.openxmlformats.org/officeDocument/2006/relationships/hyperlink" Target="https://dalil.kg/document/112192" TargetMode="External"/><Relationship Id="rIdjxkrp6pj06xiikkghdkk7" Type="http://schemas.openxmlformats.org/officeDocument/2006/relationships/hyperlink" Target="https://dalil.kg/document/112550" TargetMode="External"/><Relationship Id="rIdiwql_mybyut9nwizuh-d9" Type="http://schemas.openxmlformats.org/officeDocument/2006/relationships/hyperlink" Target="https://dalil.kg/document/111523" TargetMode="External"/><Relationship Id="rIdnboukcy45-4it4d69q188" Type="http://schemas.openxmlformats.org/officeDocument/2006/relationships/hyperlink" Target="https://dalil.kg/document/111523" TargetMode="External"/><Relationship Id="rIduwnw448voiy67mw3ygkmk" Type="http://schemas.openxmlformats.org/officeDocument/2006/relationships/hyperlink" Target="https://dalil.kg/document/111523" TargetMode="External"/><Relationship Id="rIdg4m-eeohxigb_rmy7xu31" Type="http://schemas.openxmlformats.org/officeDocument/2006/relationships/hyperlink" Target="https://dalil.kg/document/112550"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2n7fw-fefuuashniripr" Type="http://schemas.openxmlformats.org/officeDocument/2006/relationships/hyperlink" Target="https://dalil.kg/document/1950" TargetMode="External"/><Relationship Id="rIdkor4rswgzxx9pgyt-ydg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2026-09-24T20:52:06.675Z</dcterms:created>
  <dcterms:modified xsi:type="dcterms:W3CDTF">2026-09-24T20:52:06.675Z</dcterms:modified>
</cp:coreProperties>
</file>

<file path=docProps/custom.xml><?xml version="1.0" encoding="utf-8"?>
<Properties xmlns="http://schemas.openxmlformats.org/officeDocument/2006/custom-properties" xmlns:vt="http://schemas.openxmlformats.org/officeDocument/2006/docPropsVTypes"/>
</file>