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2"/>
          <w:szCs w:val="22"/>
        </w:rPr>
        <w:t xml:space="preserve">Утверждено </w:t>
      </w:r>
      <w:hyperlink w:history="1" r:id="rId6ejuwdfxhizdwqzynw2-b">
        <w:r>
          <w:rPr>
            <w:rFonts w:ascii="Arial" w:cs="Arial" w:eastAsia="Arial" w:hAnsi="Arial"/>
            <w:color w:val="1D4ED8"/>
            <w:sz w:val="22"/>
            <w:szCs w:val="22"/>
            <w:u w:val="single"/>
          </w:rPr>
          <w:t xml:space="preserve">приказом</w:t>
        </w:r>
      </w:hyperlink>
      <w:r>
        <w:rPr>
          <w:rFonts w:ascii="Arial" w:cs="Arial" w:eastAsia="Arial" w:hAnsi="Arial"/>
          <w:sz w:val="22"/>
          <w:szCs w:val="22"/>
        </w:rPr>
        <w:t xml:space="preserve"> Министерства транспорта и коммуникаций Кыргызской Республики от 27 января 2016 года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w:t>
      </w:r>
    </w:p>
    <w:p>
      <w:pPr>
        <w:spacing w:after="120"/>
        <w:jc w:val="both"/>
      </w:pPr>
      <w:r>
        <w:rPr>
          <w:rFonts w:ascii="Arial" w:cs="Arial" w:eastAsia="Arial" w:hAnsi="Arial"/>
          <w:sz w:val="24"/>
          <w:szCs w:val="24"/>
        </w:rPr>
        <w:t xml:space="preserve">АПКР-7</w:t>
      </w:r>
    </w:p>
    <w:p>
      <w:pPr>
        <w:spacing w:after="120"/>
        <w:jc w:val="both"/>
      </w:pPr>
      <w:r>
        <w:rPr>
          <w:rFonts w:ascii="Arial" w:cs="Arial" w:eastAsia="Arial" w:hAnsi="Arial"/>
          <w:sz w:val="24"/>
          <w:szCs w:val="24"/>
        </w:rPr>
        <w:t xml:space="preserve">"РЕГИСТРАЦИЯ ГРАЖДАНСКИХ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Автожир - летательный аппарат тяжелее воздуха, который поддерживается в полете за счет реакций воздуха с одним или несколькими несущими винтами, свободно вращающимися вокруг осей, находящихся примерно в вертикальном положении.</w:t>
      </w:r>
    </w:p>
    <w:p>
      <w:pPr>
        <w:spacing w:after="120"/>
        <w:jc w:val="both"/>
      </w:pPr>
      <w:r>
        <w:rPr>
          <w:rFonts w:ascii="Arial" w:cs="Arial" w:eastAsia="Arial" w:hAnsi="Arial"/>
          <w:sz w:val="24"/>
          <w:szCs w:val="24"/>
        </w:rPr>
        <w:t xml:space="preserve">1.2. Аэростат - летательный аппарат легче воздуха, не приводимый в движение силовой установкой.</w:t>
      </w:r>
    </w:p>
    <w:p>
      <w:pPr>
        <w:spacing w:after="120"/>
        <w:jc w:val="both"/>
      </w:pPr>
      <w:r>
        <w:rPr>
          <w:rFonts w:ascii="Arial" w:cs="Arial" w:eastAsia="Arial" w:hAnsi="Arial"/>
          <w:sz w:val="24"/>
          <w:szCs w:val="24"/>
        </w:rPr>
        <w:t xml:space="preserve">1.3. Вертолет - летательный аппарат тяжелее воздуха, который поддерживается в полете главным образом за счет реакции воздуха с одним или несколькими несущими винтами, вращаемыми силовой установкой вокруг осей, находящихся примерно в вертикальном положении.</w:t>
      </w:r>
    </w:p>
    <w:p>
      <w:pPr>
        <w:spacing w:after="120"/>
        <w:jc w:val="both"/>
      </w:pPr>
      <w:r>
        <w:rPr>
          <w:rFonts w:ascii="Arial" w:cs="Arial" w:eastAsia="Arial" w:hAnsi="Arial"/>
          <w:sz w:val="24"/>
          <w:szCs w:val="24"/>
        </w:rPr>
        <w:t xml:space="preserve">1.4. Винтокрыл - летательный аппарат тяжелее воздуха, приводимый в движение силовой установкой и поддерживаемый в полете за счет реакций воздуха с одним или несколькими несущими винтами.</w:t>
      </w:r>
    </w:p>
    <w:p>
      <w:pPr>
        <w:spacing w:after="120"/>
        <w:jc w:val="both"/>
      </w:pPr>
      <w:r>
        <w:rPr>
          <w:rFonts w:ascii="Arial" w:cs="Arial" w:eastAsia="Arial" w:hAnsi="Arial"/>
          <w:sz w:val="24"/>
          <w:szCs w:val="24"/>
        </w:rPr>
        <w:t xml:space="preserve">1.5. Воздушное судно – любой аппарат, поддерживаемый в атмосфере за счет реакции воздуха, отличной от реакции воздуха с земной поверхностью.</w:t>
      </w:r>
    </w:p>
    <w:p>
      <w:pPr>
        <w:spacing w:after="120"/>
        <w:jc w:val="both"/>
      </w:pPr>
      <w:r>
        <w:rPr>
          <w:rFonts w:ascii="Arial" w:cs="Arial" w:eastAsia="Arial" w:hAnsi="Arial"/>
          <w:sz w:val="24"/>
          <w:szCs w:val="24"/>
        </w:rPr>
        <w:t xml:space="preserve">1.6. Государство регистрации - государство, в реестр которого занесено воздушное судно.</w:t>
      </w:r>
    </w:p>
    <w:p>
      <w:pPr>
        <w:spacing w:after="120"/>
        <w:jc w:val="both"/>
      </w:pPr>
      <w:r>
        <w:rPr>
          <w:rFonts w:ascii="Arial" w:cs="Arial" w:eastAsia="Arial" w:hAnsi="Arial"/>
          <w:sz w:val="24"/>
          <w:szCs w:val="24"/>
        </w:rPr>
        <w:t xml:space="preserve">1.7. Дирижабль - летательный аппарат легче воздуха, приводимый в движение силовой установкой.</w:t>
      </w:r>
    </w:p>
    <w:p>
      <w:pPr>
        <w:spacing w:after="120"/>
        <w:jc w:val="both"/>
      </w:pPr>
      <w:r>
        <w:rPr>
          <w:rFonts w:ascii="Arial" w:cs="Arial" w:eastAsia="Arial" w:hAnsi="Arial"/>
          <w:sz w:val="24"/>
          <w:szCs w:val="24"/>
        </w:rPr>
        <w:t xml:space="preserve">1.8. Дистанционно пилотируемое воздушное судно (ДПВС) – беспилотное воздушное судно, пилотируемое с пункта дистанционного пилотирования.</w:t>
      </w:r>
    </w:p>
    <w:p>
      <w:pPr>
        <w:spacing w:after="120"/>
        <w:jc w:val="both"/>
      </w:pPr>
      <w:r>
        <w:rPr>
          <w:rFonts w:ascii="Arial" w:cs="Arial" w:eastAsia="Arial" w:hAnsi="Arial"/>
          <w:sz w:val="24"/>
          <w:szCs w:val="24"/>
        </w:rPr>
        <w:t xml:space="preserve">1.9. Летательный аппарат тяжелее воздуха - любой летательный аппарат, подъемная сила которого в полете создается в основном за счет аэродинамических сил.</w:t>
      </w:r>
    </w:p>
    <w:p>
      <w:pPr>
        <w:spacing w:after="120"/>
        <w:jc w:val="both"/>
      </w:pPr>
      <w:r>
        <w:rPr>
          <w:rFonts w:ascii="Arial" w:cs="Arial" w:eastAsia="Arial" w:hAnsi="Arial"/>
          <w:sz w:val="24"/>
          <w:szCs w:val="24"/>
        </w:rPr>
        <w:t xml:space="preserve">1.10. Общий знак - знак, выделенный Международной организацией гражданской авиации полномочному органу, ведающему регистрацией общих знаков воздушных судов международного эксплуатационного агентства на любой другой основе, кроме государственной.</w:t>
      </w:r>
    </w:p>
    <w:p>
      <w:pPr>
        <w:spacing w:after="120"/>
        <w:jc w:val="both"/>
      </w:pPr>
      <w:r>
        <w:rPr>
          <w:rFonts w:ascii="Arial" w:cs="Arial" w:eastAsia="Arial" w:hAnsi="Arial"/>
          <w:sz w:val="24"/>
          <w:szCs w:val="24"/>
        </w:rPr>
        <w:t xml:space="preserve">Примечание: Все воздушные суда международного эксплуатационного агентства, зарегистрированные на любой другой основе, кроме государственной, должны иметь один и тот же общий знак.</w:t>
      </w:r>
    </w:p>
    <w:p>
      <w:pPr>
        <w:spacing w:after="120"/>
        <w:jc w:val="both"/>
      </w:pPr>
      <w:r>
        <w:rPr>
          <w:rFonts w:ascii="Arial" w:cs="Arial" w:eastAsia="Arial" w:hAnsi="Arial"/>
          <w:sz w:val="24"/>
          <w:szCs w:val="24"/>
        </w:rPr>
        <w:t xml:space="preserve">1.11. Орнитоптер - воздушное судно тяжелее воздуха, которое поддерживается в полете в основном за счет реакций воздуха с его плоскостями, которым придается маховое движение.</w:t>
      </w:r>
    </w:p>
    <w:p>
      <w:pPr>
        <w:spacing w:after="120"/>
        <w:jc w:val="both"/>
      </w:pPr>
      <w:r>
        <w:rPr>
          <w:rFonts w:ascii="Arial" w:cs="Arial" w:eastAsia="Arial" w:hAnsi="Arial"/>
          <w:sz w:val="24"/>
          <w:szCs w:val="24"/>
        </w:rPr>
        <w:t xml:space="preserve">1.12. Огнеупорный материал - материал, способный выдерживать нагрев также, как сталь, или лучше, при условии, что размеры в обоих случаях соответствуют конкретному назначению.</w:t>
      </w:r>
    </w:p>
    <w:p>
      <w:pPr>
        <w:spacing w:after="120"/>
        <w:jc w:val="both"/>
      </w:pPr>
      <w:r>
        <w:rPr>
          <w:rFonts w:ascii="Arial" w:cs="Arial" w:eastAsia="Arial" w:hAnsi="Arial"/>
          <w:sz w:val="24"/>
          <w:szCs w:val="24"/>
        </w:rPr>
        <w:t xml:space="preserve">1.13. Планер - летательный аппарат тяжелее воздуха, не приводимый в движение силовой установкой, подъемная сила которого создается в основном за счет аэродинамических реакций на поверхностях, остающихся неподвижными в данных условиях полета.</w:t>
      </w:r>
    </w:p>
    <w:p>
      <w:pPr>
        <w:spacing w:after="120"/>
        <w:jc w:val="both"/>
      </w:pPr>
      <w:r>
        <w:rPr>
          <w:rFonts w:ascii="Arial" w:cs="Arial" w:eastAsia="Arial" w:hAnsi="Arial"/>
          <w:sz w:val="24"/>
          <w:szCs w:val="24"/>
        </w:rPr>
        <w:t xml:space="preserve">1.14. Самолет – летательный аппарат тяжелее воздуха, приводимый в движение силовой установкой, подъемная сила которого в полете создается в основном за счет аэродинамических реакций на поверхностях, остающихся не подвижными в данных условиях полета.</w:t>
      </w:r>
    </w:p>
    <w:p>
      <w:pPr>
        <w:spacing w:after="120"/>
        <w:jc w:val="both"/>
      </w:pPr>
      <w:r>
        <w:rPr>
          <w:rFonts w:ascii="Arial" w:cs="Arial" w:eastAsia="Arial" w:hAnsi="Arial"/>
          <w:sz w:val="24"/>
          <w:szCs w:val="24"/>
        </w:rPr>
        <w:t xml:space="preserve">1.15. Свидетельство о регистрации - документ, удостоверяющий, что данное воздушное судно должным образом зарегистрировано в Государстве регистрации.</w:t>
      </w:r>
    </w:p>
    <w:p>
      <w:pPr>
        <w:spacing w:after="120"/>
        <w:jc w:val="both"/>
      </w:pPr>
      <w:r>
        <w:rPr>
          <w:rFonts w:ascii="Arial" w:cs="Arial" w:eastAsia="Arial" w:hAnsi="Arial"/>
          <w:sz w:val="24"/>
          <w:szCs w:val="24"/>
        </w:rPr>
        <w:t xml:space="preserve">Примечание: Свидетельство о регистрации не определяет право собственности.</w:t>
      </w:r>
    </w:p>
    <w:p>
      <w:pPr>
        <w:spacing w:after="120"/>
        <w:jc w:val="both"/>
      </w:pPr>
      <w:r>
        <w:rPr>
          <w:rFonts w:ascii="Arial" w:cs="Arial" w:eastAsia="Arial" w:hAnsi="Arial"/>
          <w:sz w:val="24"/>
          <w:szCs w:val="24"/>
        </w:rPr>
        <w:t xml:space="preserve">1.16. Соответствующие нормы летной годности - всеобъемлющие и подробные нормы летной годности, установленные, принятые или признанные Кыргызской Республикой для рассматриваемого класса воздушных судов, двигателей или воздушных винтов.</w:t>
      </w:r>
    </w:p>
    <w:p>
      <w:pPr>
        <w:spacing w:after="120"/>
        <w:jc w:val="both"/>
      </w:pPr>
      <w:r>
        <w:rPr>
          <w:rFonts w:ascii="Arial" w:cs="Arial" w:eastAsia="Arial" w:hAnsi="Arial"/>
          <w:sz w:val="24"/>
          <w:szCs w:val="24"/>
        </w:rPr>
        <w:t xml:space="preserve">1.17. Экспортный сертификат летной годности - документ, не являющийся действительным для цели выполнения полетов, но который может быть выдан или признан Кыргызской Республикой для подтверждения положительных результатов последней проверки состояния летной годности экспортируемого из Кыргызской Республики или импортируемого в Кыргызскую Республику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Положения настоящих Правил не применяются в отношении метеорологических шаров-пилотов, используемых исключительно в метеорологических целях, или беспилотных неуправляемых аэростатов без полезного груза.</w:t>
      </w:r>
    </w:p>
    <w:p>
      <w:pPr>
        <w:spacing w:after="120"/>
        <w:jc w:val="both"/>
      </w:pPr>
      <w:r>
        <w:rPr>
          <w:rFonts w:ascii="Arial" w:cs="Arial" w:eastAsia="Arial" w:hAnsi="Arial"/>
          <w:sz w:val="24"/>
          <w:szCs w:val="24"/>
        </w:rPr>
        <w:t xml:space="preserve">2.2. Самодельные и беспилотные воздушные суда, не подлежащие сертификации типа, свободные аэростаты без полезного груза или коммерческой загрузки, а также легкие и сверхлегкие воздушные суда авиации общего назначения и другие подобные летательные аппараты могут не регистрироваться в Реестре гражданских воздушных судов Кыргызской Республики. В этом случае такие летательные аппараты подлежат учету в Органе гражданской авиации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Регистрация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Для регистрации воздушного судна в Кыргызской Республике собственник или эксплуатант воздушного судна представляет в Орган гражданской авиации:</w:t>
      </w:r>
    </w:p>
    <w:p>
      <w:pPr>
        <w:spacing w:after="120"/>
        <w:jc w:val="both"/>
      </w:pPr>
      <w:r>
        <w:rPr>
          <w:rFonts w:ascii="Arial" w:cs="Arial" w:eastAsia="Arial" w:hAnsi="Arial"/>
          <w:sz w:val="24"/>
          <w:szCs w:val="24"/>
        </w:rPr>
        <w:t xml:space="preserve">(а) заявление о регистрации воздушного судна по форме, указанной в Приложении 3 к настоящим Правилам;</w:t>
      </w:r>
    </w:p>
    <w:p>
      <w:pPr>
        <w:spacing w:after="120"/>
        <w:jc w:val="both"/>
      </w:pPr>
      <w:r>
        <w:rPr>
          <w:rFonts w:ascii="Arial" w:cs="Arial" w:eastAsia="Arial" w:hAnsi="Arial"/>
          <w:sz w:val="24"/>
          <w:szCs w:val="24"/>
        </w:rPr>
        <w:t xml:space="preserve">(б) сертификат летной годности или Акт оценки технического состояния воздушного судна, подтверждающий годность воздушного судна к полетам, по форме, указанной в Приложении 6 и форму AS содержащий сведения о воздушном судне указанной в приложении 7 к настоящим Правилам;</w:t>
      </w:r>
    </w:p>
    <w:p>
      <w:pPr>
        <w:spacing w:after="120"/>
        <w:jc w:val="both"/>
      </w:pPr>
      <w:r>
        <w:rPr>
          <w:rFonts w:ascii="Arial" w:cs="Arial" w:eastAsia="Arial" w:hAnsi="Arial"/>
          <w:sz w:val="24"/>
          <w:szCs w:val="24"/>
        </w:rPr>
        <w:t xml:space="preserve">(в) сертификат типа;</w:t>
      </w:r>
    </w:p>
    <w:p>
      <w:pPr>
        <w:spacing w:after="120"/>
        <w:jc w:val="both"/>
      </w:pPr>
      <w:r>
        <w:rPr>
          <w:rFonts w:ascii="Arial" w:cs="Arial" w:eastAsia="Arial" w:hAnsi="Arial"/>
          <w:sz w:val="24"/>
          <w:szCs w:val="24"/>
        </w:rPr>
        <w:t xml:space="preserve">(г) договор о купле-продаже или другой документ, в соответствии с которым владелец обладает правом собственности на данное воздушное судно;</w:t>
      </w:r>
    </w:p>
    <w:p>
      <w:pPr>
        <w:spacing w:after="120"/>
        <w:jc w:val="both"/>
      </w:pPr>
      <w:r>
        <w:rPr>
          <w:rFonts w:ascii="Arial" w:cs="Arial" w:eastAsia="Arial" w:hAnsi="Arial"/>
          <w:sz w:val="24"/>
          <w:szCs w:val="24"/>
        </w:rPr>
        <w:t xml:space="preserve">(д) договор аренды или другой документ, в соответствии с которым эксплуатант обладает правом распоряжения данным воздушным судном в случае, когда эксплуатант не является владельцем данного воздушного судна;</w:t>
      </w:r>
    </w:p>
    <w:p>
      <w:pPr>
        <w:spacing w:after="120"/>
        <w:jc w:val="both"/>
      </w:pPr>
      <w:r>
        <w:rPr>
          <w:rFonts w:ascii="Arial" w:cs="Arial" w:eastAsia="Arial" w:hAnsi="Arial"/>
          <w:sz w:val="24"/>
          <w:szCs w:val="24"/>
        </w:rPr>
        <w:t xml:space="preserve">(е) экспортный сертификат летной годности, признанный в Кыргызской Республике, в случае импортируемого в Кыргызскую Республику воздушного судна;</w:t>
      </w:r>
    </w:p>
    <w:p>
      <w:pPr>
        <w:spacing w:after="120"/>
        <w:jc w:val="both"/>
      </w:pPr>
      <w:r>
        <w:rPr>
          <w:rFonts w:ascii="Arial" w:cs="Arial" w:eastAsia="Arial" w:hAnsi="Arial"/>
          <w:sz w:val="24"/>
          <w:szCs w:val="24"/>
        </w:rPr>
        <w:t xml:space="preserve">(ж) акт или другой документ, который содержит перечень эксплуатационной, технической и другой документации, а также съемного и другого оборудования воздушного судна в соответствии с технической документацией и его назначением.</w:t>
      </w:r>
    </w:p>
    <w:p>
      <w:pPr>
        <w:spacing w:after="120"/>
        <w:jc w:val="both"/>
      </w:pPr>
      <w:r>
        <w:rPr>
          <w:rFonts w:ascii="Arial" w:cs="Arial" w:eastAsia="Arial" w:hAnsi="Arial"/>
          <w:sz w:val="24"/>
          <w:szCs w:val="24"/>
        </w:rPr>
        <w:t xml:space="preserve">3.2. Акт оценки технического состояния воздушного судна составляется комиссией или организацией по техническому обслуживанию, назначенной, собственником или эксплуатантом воздушного судна. Акт подписывается всеми членами комиссии, а также руководителем или ответственным должностным лицом эксплуатанта, ответственным за техническое обслуживание.</w:t>
      </w:r>
    </w:p>
    <w:p>
      <w:pPr>
        <w:spacing w:after="120"/>
        <w:jc w:val="both"/>
      </w:pPr>
      <w:r>
        <w:rPr>
          <w:rFonts w:ascii="Arial" w:cs="Arial" w:eastAsia="Arial" w:hAnsi="Arial"/>
          <w:sz w:val="24"/>
          <w:szCs w:val="24"/>
        </w:rPr>
        <w:t xml:space="preserve">3.3. Информация о техническом состоянии воздушного судна может быть представлена в форме, отличающейся от формы, указанной в Приложении 6 к настоящим Правилам. В любом случае эта информация или Акт оценки технического состояния воздушного судна включают, по меньшей мере, те данные, которые предусмотрены формой, указанной в Приложении 6 к настоящим Правилам, и которые необходимы для определения технического состояния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Исключение из реестра воздушных судов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Воздушное судно исключается из реестра в следующих случаях:</w:t>
      </w:r>
    </w:p>
    <w:p>
      <w:pPr>
        <w:spacing w:after="120"/>
        <w:jc w:val="both"/>
      </w:pPr>
      <w:r>
        <w:rPr>
          <w:rFonts w:ascii="Arial" w:cs="Arial" w:eastAsia="Arial" w:hAnsi="Arial"/>
          <w:sz w:val="24"/>
          <w:szCs w:val="24"/>
        </w:rPr>
        <w:t xml:space="preserve">(а) по заявлению собственника или эксплуатанта воздушного судна;</w:t>
      </w:r>
    </w:p>
    <w:p>
      <w:pPr>
        <w:spacing w:after="120"/>
        <w:jc w:val="both"/>
      </w:pPr>
      <w:r>
        <w:rPr>
          <w:rFonts w:ascii="Arial" w:cs="Arial" w:eastAsia="Arial" w:hAnsi="Arial"/>
          <w:sz w:val="24"/>
          <w:szCs w:val="24"/>
        </w:rPr>
        <w:t xml:space="preserve">(б) если воздушное судно пришло в негодность или полностью разрушено;</w:t>
      </w:r>
    </w:p>
    <w:p>
      <w:pPr>
        <w:spacing w:after="120"/>
        <w:jc w:val="both"/>
      </w:pPr>
      <w:r>
        <w:rPr>
          <w:rFonts w:ascii="Arial" w:cs="Arial" w:eastAsia="Arial" w:hAnsi="Arial"/>
          <w:sz w:val="24"/>
          <w:szCs w:val="24"/>
        </w:rPr>
        <w:t xml:space="preserve">(в) если воздушное судно пропало без вести;</w:t>
      </w:r>
    </w:p>
    <w:p>
      <w:pPr>
        <w:spacing w:after="120"/>
        <w:jc w:val="both"/>
      </w:pPr>
      <w:r>
        <w:rPr>
          <w:rFonts w:ascii="Arial" w:cs="Arial" w:eastAsia="Arial" w:hAnsi="Arial"/>
          <w:sz w:val="24"/>
          <w:szCs w:val="24"/>
        </w:rPr>
        <w:t xml:space="preserve">(г) нарушение порядка регистрации воздушного судна;</w:t>
      </w:r>
    </w:p>
    <w:p>
      <w:pPr>
        <w:spacing w:after="120"/>
        <w:jc w:val="both"/>
      </w:pPr>
      <w:r>
        <w:rPr>
          <w:rFonts w:ascii="Arial" w:cs="Arial" w:eastAsia="Arial" w:hAnsi="Arial"/>
          <w:sz w:val="24"/>
          <w:szCs w:val="24"/>
        </w:rPr>
        <w:t xml:space="preserve">(д) по решению суда;</w:t>
      </w:r>
    </w:p>
    <w:p>
      <w:pPr>
        <w:spacing w:after="120"/>
        <w:jc w:val="both"/>
      </w:pPr>
      <w:r>
        <w:rPr>
          <w:rFonts w:ascii="Arial" w:cs="Arial" w:eastAsia="Arial" w:hAnsi="Arial"/>
          <w:sz w:val="24"/>
          <w:szCs w:val="24"/>
        </w:rPr>
        <w:t xml:space="preserve">(е) списание или снятие в установленном порядке Законодательством Кыргызской Республики воздушного судна с эксплуатации в Кыргызской Республике;</w:t>
      </w:r>
    </w:p>
    <w:p>
      <w:pPr>
        <w:spacing w:after="120"/>
        <w:jc w:val="both"/>
      </w:pPr>
      <w:r>
        <w:rPr>
          <w:rFonts w:ascii="Arial" w:cs="Arial" w:eastAsia="Arial" w:hAnsi="Arial"/>
          <w:sz w:val="24"/>
          <w:szCs w:val="24"/>
        </w:rPr>
        <w:t xml:space="preserve"> 4.2. Собственник или эксплуатант воздушного судна, зарегистрированного в Кыргызской Республике, немедленно уведомляет Орган гражданской авиации Кыргызской Республики о любом принятом решении и факте списания или снятия воздушного судна с эксплуатации.</w:t>
      </w:r>
    </w:p>
    <w:p>
      <w:pPr>
        <w:spacing w:after="120"/>
        <w:jc w:val="both"/>
      </w:pPr>
      <w:r>
        <w:rPr>
          <w:rFonts w:ascii="Arial" w:cs="Arial" w:eastAsia="Arial" w:hAnsi="Arial"/>
          <w:sz w:val="24"/>
          <w:szCs w:val="24"/>
        </w:rPr>
        <w:t xml:space="preserve">4.3. При снятии воздушного судна с регистрации собственник или эксплуатант представляет в Орган гражданской авиации Кыргызской Республики:</w:t>
      </w:r>
    </w:p>
    <w:p>
      <w:pPr>
        <w:spacing w:after="120"/>
        <w:jc w:val="both"/>
      </w:pPr>
      <w:r>
        <w:rPr>
          <w:rFonts w:ascii="Arial" w:cs="Arial" w:eastAsia="Arial" w:hAnsi="Arial"/>
          <w:sz w:val="24"/>
          <w:szCs w:val="24"/>
        </w:rPr>
        <w:t xml:space="preserve">(а) заявление о снятии воздушного судна с регистрации по форме, указанной в Приложении 4 к настоящим Правилам;</w:t>
      </w:r>
    </w:p>
    <w:p>
      <w:pPr>
        <w:spacing w:after="120"/>
        <w:jc w:val="both"/>
      </w:pPr>
      <w:r>
        <w:rPr>
          <w:rFonts w:ascii="Arial" w:cs="Arial" w:eastAsia="Arial" w:hAnsi="Arial"/>
          <w:sz w:val="24"/>
          <w:szCs w:val="24"/>
        </w:rPr>
        <w:t xml:space="preserve">(б) документ, подтверждающий факт списания или снятия воздушного судна с эксплуатации, в случае списания или снятия воздушного судна с эксплуатации;</w:t>
      </w:r>
    </w:p>
    <w:p>
      <w:pPr>
        <w:spacing w:after="120"/>
        <w:jc w:val="both"/>
      </w:pPr>
      <w:r>
        <w:rPr>
          <w:rFonts w:ascii="Arial" w:cs="Arial" w:eastAsia="Arial" w:hAnsi="Arial"/>
          <w:sz w:val="24"/>
          <w:szCs w:val="24"/>
        </w:rPr>
        <w:t xml:space="preserve">(в) акт оценки технического состояния воздушного судна по форме, указанной в Приложении 6 к настоящим Правилам, в случае необходимости выдачи Экспортного сертификата летной годности;</w:t>
      </w:r>
    </w:p>
    <w:p>
      <w:pPr>
        <w:spacing w:after="120"/>
        <w:jc w:val="both"/>
      </w:pPr>
      <w:r>
        <w:rPr>
          <w:rFonts w:ascii="Arial" w:cs="Arial" w:eastAsia="Arial" w:hAnsi="Arial"/>
          <w:sz w:val="24"/>
          <w:szCs w:val="24"/>
        </w:rPr>
        <w:t xml:space="preserve">(г) документ, подтверждающий обязательства государства экспорта воздушного судна зарегистрировать данное воздушное судно в своем реестре в случае подачи заявления о снятии воздушного судна с регистрации с целью его экспорта или регистрации в другом государстве;</w:t>
      </w:r>
    </w:p>
    <w:p>
      <w:pPr>
        <w:spacing w:after="120"/>
        <w:jc w:val="both"/>
      </w:pPr>
      <w:r>
        <w:rPr>
          <w:rFonts w:ascii="Arial" w:cs="Arial" w:eastAsia="Arial" w:hAnsi="Arial"/>
          <w:sz w:val="24"/>
          <w:szCs w:val="24"/>
        </w:rPr>
        <w:t xml:space="preserve">(д) оригинал Свидетельства о регистрации.</w:t>
      </w:r>
    </w:p>
    <w:p>
      <w:pPr>
        <w:spacing w:after="120"/>
        <w:jc w:val="both"/>
      </w:pPr>
      <w:r>
        <w:rPr>
          <w:rFonts w:ascii="Arial" w:cs="Arial" w:eastAsia="Arial" w:hAnsi="Arial"/>
          <w:sz w:val="24"/>
          <w:szCs w:val="24"/>
        </w:rPr>
        <w:t xml:space="preserve">Примечание: В соответствии с Воздушным кодексом Кыргызской Республики факт снятия воздушного судна с регистрации в Кыргызской Республике и/или аннулирование действия сертификата о регистрации данного воздушного судна подтверждается соответствующей записью об этом в Реестре воздушных судов Кыргызской Республики.</w:t>
      </w:r>
    </w:p>
    <w:p>
      <w:pPr>
        <w:spacing w:after="120"/>
        <w:jc w:val="both"/>
      </w:pPr>
      <w:r>
        <w:rPr>
          <w:rFonts w:ascii="Arial" w:cs="Arial" w:eastAsia="Arial" w:hAnsi="Arial"/>
          <w:sz w:val="24"/>
          <w:szCs w:val="24"/>
        </w:rPr>
        <w:t xml:space="preserve">4.4. При снятии воздушного судна с регистрации по запросу собственника или эксплуатанта Орган гражданской авиации Кыргызской Республики выдает Свидетельство о снятии с регистрации по форме, указанной в Приложении 9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Замена и выдача дубликата</w:t>
      </w:r>
    </w:p>
    <w:p>
      <w:pPr>
        <w:spacing w:after="120"/>
        <w:jc w:val="both"/>
      </w:pPr>
      <w:r>
        <w:rPr>
          <w:rFonts w:ascii="Arial" w:cs="Arial" w:eastAsia="Arial" w:hAnsi="Arial"/>
          <w:sz w:val="24"/>
          <w:szCs w:val="24"/>
        </w:rPr>
        <w:t xml:space="preserve">Свидетельства о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Выдача Дубликата свидетельства о регистрации осуществляется при его утере, уничтожении или порче, в результате которого распознавание Свидетельства становится невозможным.</w:t>
      </w:r>
    </w:p>
    <w:p>
      <w:pPr>
        <w:spacing w:after="120"/>
        <w:jc w:val="both"/>
      </w:pPr>
      <w:r>
        <w:rPr>
          <w:rFonts w:ascii="Arial" w:cs="Arial" w:eastAsia="Arial" w:hAnsi="Arial"/>
          <w:sz w:val="24"/>
          <w:szCs w:val="24"/>
        </w:rPr>
        <w:t xml:space="preserve">5.2. Замена Свидетельства о регистрации осуществляется при изменении сведений о воздушном судне и/или его собственника, а также при его порче, в результате которого распознавание какого-либо сведения, внесенного в Свидетельство, становится невозможным или затруднительным.</w:t>
      </w:r>
    </w:p>
    <w:p>
      <w:pPr>
        <w:spacing w:after="120"/>
        <w:jc w:val="both"/>
      </w:pPr>
      <w:r>
        <w:rPr>
          <w:rFonts w:ascii="Arial" w:cs="Arial" w:eastAsia="Arial" w:hAnsi="Arial"/>
          <w:sz w:val="24"/>
          <w:szCs w:val="24"/>
        </w:rPr>
        <w:t xml:space="preserve">5.3. Собственник или эксплуатант воздушного судна, зарегистрированного в Кыргызской Республике, немедленно уведомляет Орган гражданской авиации Кыргызской Республики о любом изменении в отношении сведений о собственнике воздушного судна.</w:t>
      </w:r>
    </w:p>
    <w:p>
      <w:pPr>
        <w:spacing w:after="120"/>
        <w:jc w:val="both"/>
      </w:pPr>
      <w:r>
        <w:rPr>
          <w:rFonts w:ascii="Arial" w:cs="Arial" w:eastAsia="Arial" w:hAnsi="Arial"/>
          <w:sz w:val="24"/>
          <w:szCs w:val="24"/>
        </w:rPr>
        <w:t xml:space="preserve">5.4. Дубликат свидетельства о регистрации выдается на основании:</w:t>
      </w:r>
    </w:p>
    <w:p>
      <w:pPr>
        <w:spacing w:after="120"/>
        <w:jc w:val="both"/>
      </w:pPr>
      <w:r>
        <w:rPr>
          <w:rFonts w:ascii="Arial" w:cs="Arial" w:eastAsia="Arial" w:hAnsi="Arial"/>
          <w:sz w:val="24"/>
          <w:szCs w:val="24"/>
        </w:rPr>
        <w:t xml:space="preserve">(а) заявления эксплуатанта или собственника воздушного судна, по форме, указанной в Приложении 5 к настоящим Правилам;</w:t>
      </w:r>
    </w:p>
    <w:p>
      <w:pPr>
        <w:spacing w:after="120"/>
        <w:jc w:val="both"/>
      </w:pPr>
      <w:r>
        <w:rPr>
          <w:rFonts w:ascii="Arial" w:cs="Arial" w:eastAsia="Arial" w:hAnsi="Arial"/>
          <w:sz w:val="24"/>
          <w:szCs w:val="24"/>
        </w:rPr>
        <w:t xml:space="preserve">(б) акта или заключения комиссии, назначенной Органом гражданской авиации Кыргызской Республики, или соответствующего правоохранительного органа, подтверждающего факт порчи, утери или уничтожения Свидетельства о регистрации;</w:t>
      </w:r>
    </w:p>
    <w:p>
      <w:pPr>
        <w:spacing w:after="120"/>
        <w:jc w:val="both"/>
      </w:pPr>
      <w:r>
        <w:rPr>
          <w:rFonts w:ascii="Arial" w:cs="Arial" w:eastAsia="Arial" w:hAnsi="Arial"/>
          <w:sz w:val="24"/>
          <w:szCs w:val="24"/>
        </w:rPr>
        <w:t xml:space="preserve">(в) наличия всех других документов, требующихся при выдаче Свидетельства о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Национальный и регистрационный знак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Каждому воздушному судну, зарегистрированному в Кыргызской Республике, присваивается регистрационный знак, и выдается Свидетельство о регистрации по форме, указанной в Приложении 1 к настоящим Правилам.</w:t>
      </w:r>
    </w:p>
    <w:p>
      <w:pPr>
        <w:spacing w:after="120"/>
        <w:jc w:val="both"/>
      </w:pPr>
      <w:r>
        <w:rPr>
          <w:rFonts w:ascii="Arial" w:cs="Arial" w:eastAsia="Arial" w:hAnsi="Arial"/>
          <w:sz w:val="24"/>
          <w:szCs w:val="24"/>
        </w:rPr>
        <w:t xml:space="preserve">6.2. Национальный знак воздушных судов, зарегистрированных в Кыргызской Республике, состоит из сочетания 2-х заглавных латинских букв "ЕХ", включенных в позывные радиосвязи, и присвоенных Кыргызской Республике Международным союзом электросвязи. Национальный знак предшествует регистрационному знаку.</w:t>
      </w:r>
    </w:p>
    <w:p>
      <w:pPr>
        <w:spacing w:after="120"/>
        <w:jc w:val="both"/>
      </w:pPr>
      <w:r>
        <w:rPr>
          <w:rFonts w:ascii="Arial" w:cs="Arial" w:eastAsia="Arial" w:hAnsi="Arial"/>
          <w:sz w:val="24"/>
          <w:szCs w:val="24"/>
        </w:rPr>
        <w:t xml:space="preserve">6.3. Регистрационный знак воздушных судов, зарегистрированных в Кыргызской Республике, состоит из сочетания трех или пяти арабских цифр, присвоенных данному воздушному судну Кыргызской Республикой.</w:t>
      </w:r>
    </w:p>
    <w:p>
      <w:pPr>
        <w:spacing w:after="120"/>
        <w:jc w:val="both"/>
      </w:pPr>
      <w:r>
        <w:rPr>
          <w:rFonts w:ascii="Arial" w:cs="Arial" w:eastAsia="Arial" w:hAnsi="Arial"/>
          <w:sz w:val="24"/>
          <w:szCs w:val="24"/>
        </w:rPr>
        <w:t xml:space="preserve">6.4. Регистрационный знак воздушных судов Кыргызской Республики, которым Свидетельство регистрации выдается или заменяется после вступления в силу настоящих Правил, состоит из сочетания пяти арабских цифр.</w:t>
      </w:r>
    </w:p>
    <w:p>
      <w:pPr>
        <w:spacing w:after="120"/>
        <w:jc w:val="both"/>
      </w:pPr>
      <w:r>
        <w:rPr>
          <w:rFonts w:ascii="Arial" w:cs="Arial" w:eastAsia="Arial" w:hAnsi="Arial"/>
          <w:sz w:val="24"/>
          <w:szCs w:val="24"/>
        </w:rPr>
        <w:t xml:space="preserve">6.5. Регистрационный знак воздушных судов Кыргызской Республики, которым Свидетельство регистрации было выдано до вступления в силу настоящих Правил, может состоять из сочетания трех арабских цифр, если перерегистрация таких воздушных судов является невозможной.</w:t>
      </w:r>
    </w:p>
    <w:p>
      <w:pPr>
        <w:spacing w:after="120"/>
        <w:jc w:val="both"/>
      </w:pPr>
      <w:r>
        <w:rPr>
          <w:rFonts w:ascii="Arial" w:cs="Arial" w:eastAsia="Arial" w:hAnsi="Arial"/>
          <w:sz w:val="24"/>
          <w:szCs w:val="24"/>
        </w:rPr>
        <w:t xml:space="preserve">6.6. Регистрационный знак воздушных судов, зарегистрированных в Кыргызской Республике, с 01.01.2009 состоит из сочетания пяти арабских цифр, присвоенных данному воздушному судну Кыргызской Республикой.</w:t>
      </w:r>
    </w:p>
    <w:p>
      <w:pPr>
        <w:spacing w:after="120"/>
        <w:jc w:val="both"/>
      </w:pPr>
      <w:r>
        <w:rPr>
          <w:rFonts w:ascii="Arial" w:cs="Arial" w:eastAsia="Arial" w:hAnsi="Arial"/>
          <w:sz w:val="24"/>
          <w:szCs w:val="24"/>
        </w:rPr>
        <w:t xml:space="preserve">6.7. Регистрационный знак воздушным судам, зарегистрированным в Кыргызской Республике после вступления в силу настоящих Правил, присваивается, как правило, по нарастающей по мере внесения каждого воздушного судна в Реестр воздушных судов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Нанесение знаков на воздушное судно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Общие требования</w:t>
      </w:r>
    </w:p>
    <w:p>
      <w:pPr>
        <w:spacing w:after="120"/>
        <w:jc w:val="both"/>
      </w:pPr>
      <w:r>
        <w:rPr>
          <w:rFonts w:ascii="Arial" w:cs="Arial" w:eastAsia="Arial" w:hAnsi="Arial"/>
          <w:sz w:val="24"/>
          <w:szCs w:val="24"/>
        </w:rPr>
        <w:t xml:space="preserve">7.1.1. Каждое воздушное судно, зарегистрированное в Кыргызской Республике, имеет нанесенный на его борт национальный и регистрационный знак.</w:t>
      </w:r>
    </w:p>
    <w:p>
      <w:pPr>
        <w:spacing w:after="120"/>
        <w:jc w:val="both"/>
      </w:pPr>
      <w:r>
        <w:rPr>
          <w:rFonts w:ascii="Arial" w:cs="Arial" w:eastAsia="Arial" w:hAnsi="Arial"/>
          <w:sz w:val="24"/>
          <w:szCs w:val="24"/>
        </w:rPr>
        <w:t xml:space="preserve">7.1.2. Для нанесения на воздушное судно национального и регистрационного знака используется краска или любые другие средства, которые обеспечивают аналогичную степень сохранности, а также их четкую различимость и хорошую видимость при любом освещении.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Летательные аппараты легче воздуха</w:t>
      </w:r>
    </w:p>
    <w:p>
      <w:pPr>
        <w:spacing w:after="120"/>
        <w:jc w:val="both"/>
      </w:pPr>
      <w:r>
        <w:rPr>
          <w:rFonts w:ascii="Arial" w:cs="Arial" w:eastAsia="Arial" w:hAnsi="Arial"/>
          <w:sz w:val="24"/>
          <w:szCs w:val="24"/>
        </w:rPr>
        <w:t xml:space="preserve">7.2.1. Дирижабли. Знаки на дирижабле наносятся либо на его корпус, либо на поверхности стабилизатора. Если знаки наносятся на корпус, они располагаются вдоль корпуса на каждой стороне дирижабля, а также на верхней поверхности вдоль линии симметрии. Если знаки наносятся на поверхности стабилизатора, они располагаются на горизонтальном и вертикальном стабилизаторах. Знаки на горизонтальном стабилизаторе располагаются на правой половине верхней поверхности и на левой половине нижней поверхности, причем вершины букв и цифр обращены к передней кромке. Знаки на вертикальном стабилизаторе располагаются на каждой стороне нижней половины стабилизатора, причем буквы и цифры располагаются горизонтально.</w:t>
      </w:r>
    </w:p>
    <w:p>
      <w:pPr>
        <w:spacing w:after="120"/>
        <w:jc w:val="both"/>
      </w:pPr>
      <w:r>
        <w:rPr>
          <w:rFonts w:ascii="Arial" w:cs="Arial" w:eastAsia="Arial" w:hAnsi="Arial"/>
          <w:sz w:val="24"/>
          <w:szCs w:val="24"/>
        </w:rPr>
        <w:t xml:space="preserve">7.2.2. Сферические аэростаты (кроме беспилотных неуправляемых аэростатов). Знаки наносятся в двух диаметрально противоположных местах. Они располагаются вблизи максимальной горизонтальной окружности аэростата.</w:t>
      </w:r>
    </w:p>
    <w:p>
      <w:pPr>
        <w:spacing w:after="120"/>
        <w:jc w:val="both"/>
      </w:pPr>
      <w:r>
        <w:rPr>
          <w:rFonts w:ascii="Arial" w:cs="Arial" w:eastAsia="Arial" w:hAnsi="Arial"/>
          <w:sz w:val="24"/>
          <w:szCs w:val="24"/>
        </w:rPr>
        <w:t xml:space="preserve">7.2.3. Несферические аэростаты (кроме беспилотных неуправляемых аэростатов). Знаки наносятся с каждой его стороны. Они располагаются вблизи линии максимального поперечного сечения аэростата непосредственно над подвесным поясом или над точками крепления подвесных канатов корзины.</w:t>
      </w:r>
    </w:p>
    <w:p>
      <w:pPr>
        <w:spacing w:after="120"/>
        <w:jc w:val="both"/>
      </w:pPr>
      <w:r>
        <w:rPr>
          <w:rFonts w:ascii="Arial" w:cs="Arial" w:eastAsia="Arial" w:hAnsi="Arial"/>
          <w:sz w:val="24"/>
          <w:szCs w:val="24"/>
        </w:rPr>
        <w:t xml:space="preserve">7.2.4. Летательные аппараты легче воздуха (кроме беспилотных неуправляемых аэростатов). Боковые знаки наносятся таким образом, чтобы они были видны с обеих сторон и с земли.</w:t>
      </w:r>
    </w:p>
    <w:p>
      <w:pPr>
        <w:spacing w:after="120"/>
        <w:jc w:val="both"/>
      </w:pPr>
      <w:r>
        <w:rPr>
          <w:rFonts w:ascii="Arial" w:cs="Arial" w:eastAsia="Arial" w:hAnsi="Arial"/>
          <w:sz w:val="24"/>
          <w:szCs w:val="24"/>
        </w:rPr>
        <w:t xml:space="preserve">7.2.5. Беспилотные неуправляемые аэростаты. Знаки наносятся на опознавательной табличке.</w:t>
      </w:r>
    </w:p>
    <w:p>
      <w:pPr>
        <w:spacing w:after="120"/>
        <w:jc w:val="both"/>
      </w:pPr>
      <w:r>
        <w:rPr>
          <w:rFonts w:ascii="Arial" w:cs="Arial" w:eastAsia="Arial" w:hAnsi="Arial"/>
          <w:sz w:val="24"/>
          <w:szCs w:val="24"/>
        </w:rPr>
        <w:t xml:space="preserve">7.3. Летательные аппараты тяжелее воздуха</w:t>
      </w:r>
    </w:p>
    <w:p>
      <w:pPr>
        <w:spacing w:after="120"/>
        <w:jc w:val="both"/>
      </w:pPr>
      <w:r>
        <w:rPr>
          <w:rFonts w:ascii="Arial" w:cs="Arial" w:eastAsia="Arial" w:hAnsi="Arial"/>
          <w:sz w:val="24"/>
          <w:szCs w:val="24"/>
        </w:rPr>
        <w:t xml:space="preserve">7.3.1. Крылья. На летательных аппаратах тяжелее воздуха знаки наносятся в одном месте на нижней поверхности конструкции крыла. Они располагаются на левой половине нижней поверхности конструкции крыла, если они не занимают всю эту поверхность. По мере возможности знаки располагаются на одинаковом расстоянии от передней и задней кромок крыла. Вершины букв и цифр обращены в стороны передней кромки крыла.</w:t>
      </w:r>
    </w:p>
    <w:p>
      <w:pPr>
        <w:spacing w:after="120"/>
        <w:jc w:val="both"/>
      </w:pPr>
      <w:r>
        <w:rPr>
          <w:rFonts w:ascii="Arial" w:cs="Arial" w:eastAsia="Arial" w:hAnsi="Arial"/>
          <w:sz w:val="24"/>
          <w:szCs w:val="24"/>
        </w:rPr>
        <w:t xml:space="preserve">7.3.2. Фюзеляж (или аналогичная конструкция) и вертикальные поверхности хвостового оперения. На летательных аппаратах тяжелее воздуха знаки наносятся или на каждой стороне фюзеляжа (или аналогичной конструкции) между крыльями и поверхностью хвостового оперения, или на верхней половине вертикальных плоскостей хвостового оперения. Если знаки располагаются на одной вертикальной поверхности хвостового оперения, они наносятся с каждой его стороны. Если знаки располагаются на нескольких вертикальных поверхностях хвостового оперения, они наносятся на наружных сторонах внешних поверхностей.</w:t>
      </w:r>
    </w:p>
    <w:p>
      <w:pPr>
        <w:spacing w:after="120"/>
        <w:jc w:val="both"/>
      </w:pPr>
      <w:r>
        <w:rPr>
          <w:rFonts w:ascii="Arial" w:cs="Arial" w:eastAsia="Arial" w:hAnsi="Arial"/>
          <w:sz w:val="24"/>
          <w:szCs w:val="24"/>
        </w:rPr>
        <w:t xml:space="preserve">7.3.3. Особые случаи. Если в конструкции летательного аппарата тяжелее воздуха отсутствуют части, аналогичные тем, которые упомянуты в настоящих Правилах, знаки наносятся таким образом, чтобы обеспечить быстрое опознавание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Размеры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Буквы и цифры в каждой отдельной группе знаков имеют одинаковую высоту.</w:t>
      </w:r>
    </w:p>
    <w:p>
      <w:pPr>
        <w:spacing w:after="120"/>
        <w:jc w:val="both"/>
      </w:pPr>
      <w:r>
        <w:rPr>
          <w:rFonts w:ascii="Arial" w:cs="Arial" w:eastAsia="Arial" w:hAnsi="Arial"/>
          <w:sz w:val="24"/>
          <w:szCs w:val="24"/>
        </w:rPr>
        <w:t xml:space="preserve">8.2. Летательные аппараты легче воздуха.</w:t>
      </w:r>
    </w:p>
    <w:p>
      <w:pPr>
        <w:spacing w:after="120"/>
        <w:jc w:val="both"/>
      </w:pPr>
      <w:r>
        <w:rPr>
          <w:rFonts w:ascii="Arial" w:cs="Arial" w:eastAsia="Arial" w:hAnsi="Arial"/>
          <w:sz w:val="24"/>
          <w:szCs w:val="24"/>
        </w:rPr>
        <w:t xml:space="preserve">8.2.1. Знаки на летательных аппаратах легче воздуха (кроме беспилотных неуправляемых аэростатов) имеют высоту, по крайней мере, 50 сантиметров.</w:t>
      </w:r>
    </w:p>
    <w:p>
      <w:pPr>
        <w:spacing w:after="120"/>
        <w:jc w:val="both"/>
      </w:pPr>
      <w:r>
        <w:rPr>
          <w:rFonts w:ascii="Arial" w:cs="Arial" w:eastAsia="Arial" w:hAnsi="Arial"/>
          <w:sz w:val="24"/>
          <w:szCs w:val="24"/>
        </w:rPr>
        <w:t xml:space="preserve">8.2.2. Размеры знаков беспилотных неуправляемых аэростатов определяются Государством регистрации с учетом размера полезного груза, к которому прикрепляется опознавательная табличка.</w:t>
      </w:r>
    </w:p>
    <w:p>
      <w:pPr>
        <w:spacing w:after="120"/>
        <w:jc w:val="both"/>
      </w:pPr>
      <w:r>
        <w:rPr>
          <w:rFonts w:ascii="Arial" w:cs="Arial" w:eastAsia="Arial" w:hAnsi="Arial"/>
          <w:sz w:val="24"/>
          <w:szCs w:val="24"/>
        </w:rPr>
        <w:t xml:space="preserve">8.3. Летательные аппараты тяжелее воздуха.</w:t>
      </w:r>
    </w:p>
    <w:p>
      <w:pPr>
        <w:spacing w:after="120"/>
        <w:jc w:val="both"/>
      </w:pPr>
      <w:r>
        <w:rPr>
          <w:rFonts w:ascii="Arial" w:cs="Arial" w:eastAsia="Arial" w:hAnsi="Arial"/>
          <w:sz w:val="24"/>
          <w:szCs w:val="24"/>
        </w:rPr>
        <w:t xml:space="preserve">8.3.1. Знаки на крыльях летательных аппаратов тяжелее воздуха имеют высоту не менее 50 см.</w:t>
      </w:r>
    </w:p>
    <w:p>
      <w:pPr>
        <w:spacing w:after="120"/>
        <w:jc w:val="both"/>
      </w:pPr>
      <w:r>
        <w:rPr>
          <w:rFonts w:ascii="Arial" w:cs="Arial" w:eastAsia="Arial" w:hAnsi="Arial"/>
          <w:sz w:val="24"/>
          <w:szCs w:val="24"/>
        </w:rPr>
        <w:t xml:space="preserve">8.3.2. Знаки на фюзеляже (или аналогичной конструкции) и на вертикальных поверхностях хвостового оперения летательных аппаратов тяжелее воздуха имеют высоту не менее 30 см.</w:t>
      </w:r>
    </w:p>
    <w:p>
      <w:pPr>
        <w:spacing w:after="120"/>
        <w:jc w:val="both"/>
      </w:pPr>
      <w:r>
        <w:rPr>
          <w:rFonts w:ascii="Arial" w:cs="Arial" w:eastAsia="Arial" w:hAnsi="Arial"/>
          <w:sz w:val="24"/>
          <w:szCs w:val="24"/>
        </w:rPr>
        <w:t xml:space="preserve">8.3.3. Если в конструкции летательного аппарата тяжелее воздуха отсутствуют части, аналогичные тем, которые упомянуты в настоящих Правилах, знаки имеют такие размеры, которые обеспечивают быстрое опознавание летательного аппарата.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Типы символов для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Для буквенных обозначений используются заглавные буквы латинского алфавита без орнамента. Для цифровых обозначений используются арабские цифры без орнамента.</w:t>
      </w:r>
    </w:p>
    <w:p>
      <w:pPr>
        <w:spacing w:after="120"/>
        <w:jc w:val="both"/>
      </w:pPr>
      <w:r>
        <w:rPr>
          <w:rFonts w:ascii="Arial" w:cs="Arial" w:eastAsia="Arial" w:hAnsi="Arial"/>
          <w:sz w:val="24"/>
          <w:szCs w:val="24"/>
        </w:rPr>
        <w:t xml:space="preserve">9.2. Ширина каждого символа (кроме буквы I и цифры 1) и длина дефиса составляют две трети высоты символа.</w:t>
      </w:r>
    </w:p>
    <w:p>
      <w:pPr>
        <w:spacing w:after="120"/>
        <w:jc w:val="both"/>
      </w:pPr>
      <w:r>
        <w:rPr>
          <w:rFonts w:ascii="Arial" w:cs="Arial" w:eastAsia="Arial" w:hAnsi="Arial"/>
          <w:sz w:val="24"/>
          <w:szCs w:val="24"/>
        </w:rPr>
        <w:t xml:space="preserve">9.3. Все символы и дефисы выполняются сплошными линиями и таким цветом, который обеспечивает хорошую контрастность с фоном. Толщина линий составляет одну шестую высоты символа.</w:t>
      </w:r>
    </w:p>
    <w:p>
      <w:pPr>
        <w:spacing w:after="120"/>
        <w:jc w:val="both"/>
      </w:pPr>
      <w:r>
        <w:rPr>
          <w:rFonts w:ascii="Arial" w:cs="Arial" w:eastAsia="Arial" w:hAnsi="Arial"/>
          <w:sz w:val="24"/>
          <w:szCs w:val="24"/>
        </w:rPr>
        <w:t xml:space="preserve">9.4. Каждый символ отделяется от предшествующего или последующего символа расстоянием, составляющим не менее одной четвертой ширины символа. В таких случаях дефис считается отдельным символом.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Нанесение других знаков и символов на воздушное судно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Каждое воздушное судно, зарегистрированное в Кыргызской Республике, на своем борту имеет изображение Государственного флага Кыргызской Республики, которое, как правило, располагается непосредственно перед национальным и регистрационным знаком, и имеет высоту, равную высоте этого знака.</w:t>
      </w:r>
    </w:p>
    <w:p>
      <w:pPr>
        <w:spacing w:after="120"/>
        <w:jc w:val="both"/>
      </w:pPr>
      <w:r>
        <w:rPr>
          <w:rFonts w:ascii="Arial" w:cs="Arial" w:eastAsia="Arial" w:hAnsi="Arial"/>
          <w:sz w:val="24"/>
          <w:szCs w:val="24"/>
        </w:rPr>
        <w:t xml:space="preserve">Примечание: Изображение Государственного флага Кыргызской Республики осуществляется с соблюдением установленных требований и правил изображения Государственного лага Кыргызской Республики.</w:t>
      </w:r>
    </w:p>
    <w:p>
      <w:pPr>
        <w:spacing w:after="120"/>
        <w:jc w:val="both"/>
      </w:pPr>
      <w:r>
        <w:rPr>
          <w:rFonts w:ascii="Arial" w:cs="Arial" w:eastAsia="Arial" w:hAnsi="Arial"/>
          <w:sz w:val="24"/>
          <w:szCs w:val="24"/>
        </w:rPr>
        <w:t xml:space="preserve">10.2. Образец раскраски воздушного судна одобряется Органом гражданской авиации.</w:t>
      </w:r>
    </w:p>
    <w:p>
      <w:pPr>
        <w:spacing w:after="120"/>
        <w:jc w:val="both"/>
      </w:pPr>
      <w:r>
        <w:rPr>
          <w:rFonts w:ascii="Arial" w:cs="Arial" w:eastAsia="Arial" w:hAnsi="Arial"/>
          <w:sz w:val="24"/>
          <w:szCs w:val="24"/>
        </w:rPr>
        <w:t xml:space="preserve">10.3. Образец раскраски воздушного судна изготовляется в цветном изображении в трех проекциях на листах формата не менее А-4 с соблюдением масштаба, и включает изображение:</w:t>
      </w:r>
    </w:p>
    <w:p>
      <w:pPr>
        <w:spacing w:after="120"/>
        <w:jc w:val="both"/>
      </w:pPr>
      <w:r>
        <w:rPr>
          <w:rFonts w:ascii="Arial" w:cs="Arial" w:eastAsia="Arial" w:hAnsi="Arial"/>
          <w:sz w:val="24"/>
          <w:szCs w:val="24"/>
        </w:rPr>
        <w:t xml:space="preserve">(а) зарегистрированного товарного знака эксплуатанта;</w:t>
      </w:r>
    </w:p>
    <w:p>
      <w:pPr>
        <w:spacing w:after="120"/>
        <w:jc w:val="both"/>
      </w:pPr>
      <w:r>
        <w:rPr>
          <w:rFonts w:ascii="Arial" w:cs="Arial" w:eastAsia="Arial" w:hAnsi="Arial"/>
          <w:sz w:val="24"/>
          <w:szCs w:val="24"/>
        </w:rPr>
        <w:t xml:space="preserve">(б) обозначения воздушного судна;</w:t>
      </w:r>
    </w:p>
    <w:p>
      <w:pPr>
        <w:spacing w:after="120"/>
        <w:jc w:val="both"/>
      </w:pPr>
      <w:r>
        <w:rPr>
          <w:rFonts w:ascii="Arial" w:cs="Arial" w:eastAsia="Arial" w:hAnsi="Arial"/>
          <w:sz w:val="24"/>
          <w:szCs w:val="24"/>
        </w:rPr>
        <w:t xml:space="preserve">(в) государственного флага Кыргызской Республики;</w:t>
      </w:r>
    </w:p>
    <w:p>
      <w:pPr>
        <w:spacing w:after="120"/>
        <w:jc w:val="both"/>
      </w:pPr>
      <w:r>
        <w:rPr>
          <w:rFonts w:ascii="Arial" w:cs="Arial" w:eastAsia="Arial" w:hAnsi="Arial"/>
          <w:sz w:val="24"/>
          <w:szCs w:val="24"/>
        </w:rPr>
        <w:t xml:space="preserve">(г) других знаков и/или символов, согласно представленному образцу.</w:t>
      </w:r>
    </w:p>
    <w:p>
      <w:pPr>
        <w:spacing w:after="120"/>
        <w:jc w:val="both"/>
      </w:pPr>
      <w:r>
        <w:rPr>
          <w:rFonts w:ascii="Arial" w:cs="Arial" w:eastAsia="Arial" w:hAnsi="Arial"/>
          <w:sz w:val="24"/>
          <w:szCs w:val="24"/>
        </w:rPr>
        <w:t xml:space="preserve">10.4. Любой знак и/или символ, наносимые на воздушное судно или его раскраски не должно ухудшать распознавание других знаков и символов, наносимых на воздушное судно в соответствии с требованиями разработчика, изготовителя и/или соответствующими авиационными правилами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Опознавательная табличка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Каждое воздушное судно, эксплуатирующийся или осуществляющее полет на территории Кыргызской Республики, имеет опознавательную табличку, в которой указаны, по крайней мере, национальный или общий и регистрационный знак. Табличка изготовляется из огнеупорного металла или другого огнестойкого материала, обладающего соответствующими физическими свойствами, и прикрепляется к воздушному судну на видном месте около главного входа или, в случае беспилотного неуправляемого аэростата, она прикрепляется на видном месте на наружной части полезного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Ведение реестра воздушных судов и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Сведения о воздушном судне, вносимые в Реестр воздушных судов Кыргызской Республики, содержат, по меньшей мере, ту информацию, которая включена в Свидетельство о регистрации данного воздушного судна.</w:t>
      </w:r>
    </w:p>
    <w:p>
      <w:pPr>
        <w:spacing w:after="120"/>
        <w:jc w:val="both"/>
      </w:pPr>
      <w:r>
        <w:rPr>
          <w:rFonts w:ascii="Arial" w:cs="Arial" w:eastAsia="Arial" w:hAnsi="Arial"/>
          <w:sz w:val="24"/>
          <w:szCs w:val="24"/>
        </w:rPr>
        <w:t xml:space="preserve">12.2. Сведения, вносимые в реестр воздушных судов Кыргызской Республики определены Воздушным кодексом Кыргызской Республики.</w:t>
      </w:r>
    </w:p>
    <w:p>
      <w:pPr>
        <w:spacing w:after="120"/>
        <w:jc w:val="both"/>
      </w:pPr>
      <w:r>
        <w:rPr>
          <w:rFonts w:ascii="Arial" w:cs="Arial" w:eastAsia="Arial" w:hAnsi="Arial"/>
          <w:sz w:val="24"/>
          <w:szCs w:val="24"/>
        </w:rPr>
        <w:t xml:space="preserve">12.3. Все документы, оформленные в связи с регистрацией или снятием воздушного судна с регистрации, и на основе которых оно было зарегистрировано или снято с регистрации, хранятся в Органе гражданской авиации Кыргызской Республики в течение всего срока службы и не менее пяти лет со дня снятия воздушного судна с регистрации, и не менее трех лет со дня продления или замены этих документов.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СВИДЕТЕЛЬСТВО О РЕГИСТРАЦИИ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15"/>
        <w:gridCol w:w="1733"/>
        <w:gridCol w:w="1733"/>
        <w:gridCol w:w="1467"/>
        <w:gridCol w:w="1467"/>
        <w:gridCol w:w="62"/>
      </w:tblGrid>
      <w:tr>
        <w:tc>
          <w:tcPr>
            <w:tcW w:type="dxa" w:w="371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Наименование Органа гражданской авиации</w:t>
            </w:r>
          </w:p>
        </w:tc>
        <w:tc>
          <w:tcPr>
            <w:tcW w:type="dxa" w:w="346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Kyrgyz Republic</w:t>
            </w:r>
          </w:p>
          <w:p>
            <w:pPr>
              <w:jc w:val="left"/>
            </w:pPr>
            <w:r>
              <w:rPr>
                <w:rFonts w:ascii="Arial" w:cs="Arial" w:eastAsia="Arial" w:hAnsi="Arial"/>
                <w:sz w:val="24"/>
                <w:szCs w:val="24"/>
              </w:rPr>
              <w:t xml:space="preserve">Name of Civil Aviation Authority</w:t>
            </w:r>
          </w:p>
        </w:tc>
        <w:tc>
          <w:tcPr>
            <w:tcW w:type="dxa" w:w="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СВИДЕТЕЛЬСТВО О РЕГИСТРАЦИИ</w:t>
            </w:r>
          </w:p>
          <w:p>
            <w:pPr>
              <w:jc w:val="left"/>
            </w:pPr>
            <w:r>
              <w:rPr>
                <w:rFonts w:ascii="Arial" w:cs="Arial" w:eastAsia="Arial" w:hAnsi="Arial"/>
                <w:sz w:val="24"/>
                <w:szCs w:val="24"/>
              </w:rPr>
              <w:t xml:space="preserve">Certificate of Registration</w:t>
            </w:r>
          </w:p>
        </w:tc>
      </w:tr>
      <w:tr>
        <w:tc>
          <w:tcPr>
            <w:tcW w:type="dxa" w:w="544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Национальный и регистрационный знак / National and registration mark</w:t>
            </w:r>
          </w:p>
        </w:tc>
        <w:tc>
          <w:tcPr>
            <w:tcW w:type="dxa" w:w="32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Изготовитель и обозначение ВС изготовителем / Manufacturer and manufacturer`s designation of aircraft</w:t>
            </w:r>
          </w:p>
        </w:tc>
        <w:tc>
          <w:tcPr>
            <w:tcW w:type="dxa" w:w="152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Серийный номер / Aircraft serial number</w:t>
            </w:r>
          </w:p>
        </w:tc>
      </w:tr>
      <w:tr>
        <w:tc>
          <w:tcPr>
            <w:tcW w:type="dxa" w:w="5448"/>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20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529"/>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10177"/>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Собственник / Name of owner: …………………………………………………………</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Адрес собственника / Address of owner: ……………………………………………..</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Настоящим удостоверяется, что вышеупомянутое воздушное судно должным образом занесено в Реестр гражданских воздушных судов Кыргызской Республики в соответствии с Конвенцией о международной гражданской авиации от 7 декабря 1944 года Авиационными правилами Кыргызской Республики "АПКР-7 Регистрация гражданских воздушных судов"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It is hereby certified that the above described aircraft has been duly entered on the Civil Aircraft Register of Kyrgyz Republic in accordance with the Convention on International Civil Aviation dated 7 December 1944 and with the Aviation Rules of Kyrgyz Republic "KRAR-7 Registration of Civil Aircraft"</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Должностное лицо:</w:t>
            </w:r>
          </w:p>
          <w:p>
            <w:pPr>
              <w:jc w:val="left"/>
            </w:pPr>
            <w:r>
              <w:rPr>
                <w:rFonts w:ascii="Arial" w:cs="Arial" w:eastAsia="Arial" w:hAnsi="Arial"/>
                <w:sz w:val="24"/>
                <w:szCs w:val="24"/>
              </w:rPr>
              <w:t xml:space="preserve">Responsible person: ______________ __________________________________</w:t>
            </w:r>
          </w:p>
          <w:p>
            <w:pPr>
              <w:jc w:val="left"/>
            </w:pPr>
            <w:r>
              <w:rPr>
                <w:rFonts w:ascii="Arial" w:cs="Arial" w:eastAsia="Arial" w:hAnsi="Arial"/>
                <w:sz w:val="24"/>
                <w:szCs w:val="24"/>
              </w:rPr>
              <w:t xml:space="preserve">              (Подпись/signature)  (инициалы, фамилия/initials, name)</w:t>
            </w:r>
          </w:p>
        </w:tc>
      </w:tr>
      <w:tr>
        <w:tc>
          <w:tcPr>
            <w:tcW w:type="dxa" w:w="10177"/>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Дата выдачи:</w:t>
            </w:r>
          </w:p>
          <w:p>
            <w:pPr>
              <w:jc w:val="left"/>
            </w:pPr>
            <w:r>
              <w:rPr>
                <w:rFonts w:ascii="Arial" w:cs="Arial" w:eastAsia="Arial" w:hAnsi="Arial"/>
                <w:sz w:val="24"/>
                <w:szCs w:val="24"/>
              </w:rPr>
              <w:t xml:space="preserve">Date of issue:                                  </w:t>
            </w:r>
          </w:p>
          <w:p>
            <w:pPr>
              <w:jc w:val="left"/>
            </w:pPr>
            <w:r>
              <w:rPr>
                <w:rFonts w:ascii="Arial" w:cs="Arial" w:eastAsia="Arial" w:hAnsi="Arial"/>
                <w:sz w:val="24"/>
                <w:szCs w:val="24"/>
              </w:rPr>
              <w:t xml:space="preserve">                                                    М.П./Stamp</w:t>
            </w:r>
          </w:p>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Кыргызская Республика, 720044, г. Бишкек, ул. Ажыбек-Баатыра, 1;</w:t>
            </w:r>
          </w:p>
          <w:p>
            <w:pPr>
              <w:jc w:val="left"/>
            </w:pPr>
            <w:r>
              <w:rPr>
                <w:rFonts w:ascii="Arial" w:cs="Arial" w:eastAsia="Arial" w:hAnsi="Arial"/>
                <w:sz w:val="24"/>
                <w:szCs w:val="24"/>
              </w:rPr>
              <w:t xml:space="preserve">Тел./Факс: (996 312) 251619, 251620</w:t>
            </w:r>
          </w:p>
          <w:p>
            <w:pPr>
              <w:jc w:val="left"/>
            </w:pPr>
            <w:r>
              <w:rPr>
                <w:rFonts w:ascii="Arial" w:cs="Arial" w:eastAsia="Arial" w:hAnsi="Arial"/>
                <w:sz w:val="24"/>
                <w:szCs w:val="24"/>
              </w:rPr>
              <w:t xml:space="preserve">1, Ajybek-Baatyr Street, Bishkek 720044, Kyrgyz Republic,</w:t>
            </w:r>
          </w:p>
          <w:p>
            <w:pPr>
              <w:jc w:val="left"/>
            </w:pPr>
            <w:r>
              <w:rPr>
                <w:rFonts w:ascii="Arial" w:cs="Arial" w:eastAsia="Arial" w:hAnsi="Arial"/>
                <w:sz w:val="24"/>
                <w:szCs w:val="24"/>
              </w:rPr>
              <w:t xml:space="preserve">Tel./Fax: (996 312) 251619, 251620</w:t>
            </w:r>
          </w:p>
          <w:p>
            <w:pPr>
              <w:jc w:val="left"/>
            </w:pPr>
            <w:r>
              <w:rPr>
                <w:rFonts w:ascii="Arial" w:cs="Arial" w:eastAsia="Arial" w:hAnsi="Arial"/>
                <w:sz w:val="24"/>
                <w:szCs w:val="24"/>
              </w:rPr>
              <w:t xml:space="preserve">(*) Данное место может быть использовано для другой информации или цели.</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w:t>
      </w:r>
    </w:p>
    <w:p>
      <w:pPr>
        <w:spacing w:after="120"/>
        <w:jc w:val="both"/>
      </w:pPr>
      <w:r>
        <w:rPr>
          <w:rFonts w:ascii="Arial" w:cs="Arial" w:eastAsia="Arial" w:hAnsi="Arial"/>
          <w:sz w:val="24"/>
          <w:szCs w:val="24"/>
        </w:rPr>
        <w:t xml:space="preserve">летательных аппаратов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7"/>
        <w:gridCol w:w="3387"/>
        <w:gridCol w:w="3387"/>
        <w:gridCol w:w="16"/>
      </w:tblGrid>
      <w:tr>
        <w:tc>
          <w:tcPr>
            <w:tcW w:type="dxa" w:w="10161"/>
            <w:gridSpan w:val="3"/>
            <w:tcBorders>
              <w:top w:val="single" w:color="CBBF9E" w:sz="4"/>
              <w:left w:val="single" w:color="CBBF9E" w:sz="4"/>
              <w:bottom w:val="single" w:color="CBBF9E" w:sz="4"/>
              <w:right w:val="single" w:color="CBBF9E" w:sz="4"/>
            </w:tcBorders>
          </w:tcPr>
          <w:p>
            <w:pPr>
              <w:jc w:val="left"/>
            </w:pPr>
            <w:r>
              <w:rPr>
                <w:rFonts w:ascii="Arial" w:cs="Arial" w:eastAsia="Arial" w:hAnsi="Arial"/>
                <w:sz w:val="22"/>
                <w:szCs w:val="22"/>
              </w:rPr>
              <w:t xml:space="preserve">Летательные аппараты легче воздуха</w:t>
            </w:r>
          </w:p>
        </w:tc>
        <w:tc>
          <w:tcPr>
            <w:tcW w:type="dxa" w:w="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6774"/>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Без двигателя</w:t>
            </w:r>
          </w:p>
        </w:tc>
        <w:tc>
          <w:tcPr>
            <w:tcW w:type="dxa" w:w="3403"/>
            <w:gridSpan w:val="2"/>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С двигателем</w:t>
            </w:r>
          </w:p>
        </w:tc>
      </w:tr>
      <w:tr>
        <w:tc>
          <w:tcPr>
            <w:tcW w:type="dxa" w:w="3387"/>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Свободный аэростат</w:t>
            </w:r>
          </w:p>
        </w:tc>
        <w:tc>
          <w:tcPr>
            <w:tcW w:type="dxa" w:w="338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Привязной аэростат</w:t>
            </w:r>
          </w:p>
        </w:tc>
        <w:tc>
          <w:tcPr>
            <w:tcW w:type="dxa" w:w="338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Дирижабль</w:t>
            </w:r>
          </w:p>
        </w:tc>
        <w:tc>
          <w:tcPr>
            <w:tcW w:type="dxa" w:w="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Свободный сферический</w:t>
            </w:r>
          </w:p>
          <w:p>
            <w:pPr>
              <w:jc w:val="left"/>
            </w:pPr>
            <w:r>
              <w:rPr>
                <w:rFonts w:ascii="Arial" w:cs="Arial" w:eastAsia="Arial" w:hAnsi="Arial"/>
                <w:sz w:val="22"/>
                <w:szCs w:val="22"/>
              </w:rPr>
              <w:t xml:space="preserve">аэростат</w:t>
            </w:r>
          </w:p>
          <w:p>
            <w:pPr>
              <w:jc w:val="left"/>
            </w:pPr>
            <w:r>
              <w:rPr>
                <w:rFonts w:ascii="Arial" w:cs="Arial" w:eastAsia="Arial" w:hAnsi="Arial"/>
                <w:sz w:val="22"/>
                <w:szCs w:val="22"/>
              </w:rPr>
              <w:t xml:space="preserve">- свободный несферический</w:t>
            </w:r>
          </w:p>
          <w:p>
            <w:pPr>
              <w:jc w:val="left"/>
            </w:pPr>
            <w:r>
              <w:rPr>
                <w:rFonts w:ascii="Arial" w:cs="Arial" w:eastAsia="Arial" w:hAnsi="Arial"/>
                <w:sz w:val="22"/>
                <w:szCs w:val="22"/>
              </w:rPr>
              <w:t xml:space="preserve">аэростат</w:t>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Привязной сферический аэростат(1)</w:t>
            </w:r>
          </w:p>
          <w:p>
            <w:pPr>
              <w:jc w:val="left"/>
            </w:pPr>
            <w:r>
              <w:rPr>
                <w:rFonts w:ascii="Arial" w:cs="Arial" w:eastAsia="Arial" w:hAnsi="Arial"/>
                <w:sz w:val="22"/>
                <w:szCs w:val="22"/>
              </w:rPr>
              <w:t xml:space="preserve">- привязной несферический аэростат</w:t>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Жесткий дирижабль</w:t>
            </w:r>
          </w:p>
          <w:p>
            <w:pPr>
              <w:jc w:val="left"/>
            </w:pPr>
            <w:r>
              <w:rPr>
                <w:rFonts w:ascii="Arial" w:cs="Arial" w:eastAsia="Arial" w:hAnsi="Arial"/>
                <w:sz w:val="22"/>
                <w:szCs w:val="22"/>
              </w:rPr>
              <w:t xml:space="preserve">- полужесткий дирижабль;</w:t>
            </w:r>
          </w:p>
          <w:p>
            <w:pPr>
              <w:jc w:val="left"/>
            </w:pPr>
            <w:r>
              <w:rPr>
                <w:rFonts w:ascii="Arial" w:cs="Arial" w:eastAsia="Arial" w:hAnsi="Arial"/>
                <w:sz w:val="22"/>
                <w:szCs w:val="22"/>
              </w:rPr>
              <w:t xml:space="preserve">- нежесткий дирижабль</w:t>
            </w:r>
          </w:p>
        </w:tc>
        <w:tc>
          <w:tcPr>
            <w:tcW w:type="dxa" w:w="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Летательные аппараты тяжелее воздуха</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Без двигателя</w:t>
            </w:r>
          </w:p>
        </w:tc>
        <w:tc>
          <w:tcPr>
            <w:tcW w:type="dxa" w:w="8144"/>
            <w:gridSpan w:val="4"/>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С двигателем</w:t>
            </w:r>
          </w:p>
        </w:tc>
      </w:tr>
      <w:tr>
        <w:tc>
          <w:tcPr>
            <w:tcW w:type="dxa" w:w="2036"/>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Планер</w:t>
            </w:r>
          </w:p>
          <w:p>
            <w:pPr>
              <w:jc w:val="left"/>
            </w:pPr>
            <w:r>
              <w:rPr>
                <w:rFonts w:ascii="Arial" w:cs="Arial" w:eastAsia="Arial" w:hAnsi="Arial"/>
                <w:sz w:val="22"/>
                <w:szCs w:val="22"/>
              </w:rPr>
              <w:t xml:space="preserve">Воздушный</w:t>
            </w:r>
          </w:p>
          <w:p>
            <w:pPr>
              <w:jc w:val="left"/>
            </w:pPr>
            <w:r>
              <w:rPr>
                <w:rFonts w:ascii="Arial" w:cs="Arial" w:eastAsia="Arial" w:hAnsi="Arial"/>
                <w:sz w:val="22"/>
                <w:szCs w:val="22"/>
              </w:rPr>
              <w:t xml:space="preserve">змей(4)</w:t>
            </w:r>
          </w:p>
        </w:tc>
        <w:tc>
          <w:tcPr>
            <w:tcW w:type="dxa" w:w="203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Самолет</w:t>
            </w:r>
          </w:p>
        </w:tc>
        <w:tc>
          <w:tcPr>
            <w:tcW w:type="dxa" w:w="4072"/>
            <w:gridSpan w:val="2"/>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Винтокрыл</w:t>
            </w:r>
          </w:p>
        </w:tc>
        <w:tc>
          <w:tcPr>
            <w:tcW w:type="dxa" w:w="203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Орнитоптер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Автожир</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Вертолет</w:t>
            </w:r>
          </w:p>
        </w:tc>
        <w:tc>
          <w:tcPr>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сухопутный планер;</w:t>
            </w:r>
          </w:p>
          <w:p>
            <w:pPr>
              <w:jc w:val="left"/>
            </w:pPr>
            <w:r>
              <w:rPr>
                <w:rFonts w:ascii="Arial" w:cs="Arial" w:eastAsia="Arial" w:hAnsi="Arial"/>
                <w:sz w:val="22"/>
                <w:szCs w:val="22"/>
              </w:rPr>
              <w:t xml:space="preserve">- гидропланер (2)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сухопутный самолет (3);</w:t>
            </w:r>
          </w:p>
          <w:p>
            <w:pPr>
              <w:jc w:val="left"/>
            </w:pPr>
            <w:r>
              <w:rPr>
                <w:rFonts w:ascii="Arial" w:cs="Arial" w:eastAsia="Arial" w:hAnsi="Arial"/>
                <w:sz w:val="22"/>
                <w:szCs w:val="22"/>
              </w:rPr>
              <w:t xml:space="preserve">- гидросамолет (2);</w:t>
            </w:r>
          </w:p>
          <w:p>
            <w:pPr>
              <w:jc w:val="left"/>
            </w:pPr>
            <w:r>
              <w:rPr>
                <w:rFonts w:ascii="Arial" w:cs="Arial" w:eastAsia="Arial" w:hAnsi="Arial"/>
                <w:sz w:val="22"/>
                <w:szCs w:val="22"/>
              </w:rPr>
              <w:t xml:space="preserve">- амфибия (2)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сухопутный автожир (3);</w:t>
            </w:r>
          </w:p>
          <w:p>
            <w:pPr>
              <w:jc w:val="left"/>
            </w:pPr>
            <w:r>
              <w:rPr>
                <w:rFonts w:ascii="Arial" w:cs="Arial" w:eastAsia="Arial" w:hAnsi="Arial"/>
                <w:sz w:val="22"/>
                <w:szCs w:val="22"/>
              </w:rPr>
              <w:t xml:space="preserve">- гидроавтожир (2);</w:t>
            </w:r>
          </w:p>
          <w:p>
            <w:pPr>
              <w:jc w:val="left"/>
            </w:pPr>
            <w:r>
              <w:rPr>
                <w:rFonts w:ascii="Arial" w:cs="Arial" w:eastAsia="Arial" w:hAnsi="Arial"/>
                <w:sz w:val="22"/>
                <w:szCs w:val="22"/>
              </w:rPr>
              <w:t xml:space="preserve">-автожир-амфибия</w:t>
            </w:r>
          </w:p>
          <w:p>
            <w:pPr>
              <w:jc w:val="left"/>
            </w:pPr>
            <w:r>
              <w:rPr>
                <w:rFonts w:ascii="Arial" w:cs="Arial" w:eastAsia="Arial" w:hAnsi="Arial"/>
                <w:sz w:val="22"/>
                <w:szCs w:val="22"/>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сухопутный вертолет (2);</w:t>
            </w:r>
          </w:p>
          <w:p>
            <w:pPr>
              <w:jc w:val="left"/>
            </w:pPr>
            <w:r>
              <w:rPr>
                <w:rFonts w:ascii="Arial" w:cs="Arial" w:eastAsia="Arial" w:hAnsi="Arial"/>
                <w:sz w:val="22"/>
                <w:szCs w:val="22"/>
              </w:rPr>
              <w:t xml:space="preserve">-гидровертолет (2);</w:t>
            </w:r>
          </w:p>
          <w:p>
            <w:pPr>
              <w:jc w:val="left"/>
            </w:pPr>
            <w:r>
              <w:rPr>
                <w:rFonts w:ascii="Arial" w:cs="Arial" w:eastAsia="Arial" w:hAnsi="Arial"/>
                <w:sz w:val="22"/>
                <w:szCs w:val="22"/>
              </w:rPr>
              <w:t xml:space="preserve">- вертолет- амфибия (2)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сухопутный орнитоптер (3);</w:t>
            </w:r>
          </w:p>
          <w:p>
            <w:pPr>
              <w:jc w:val="left"/>
            </w:pPr>
            <w:r>
              <w:rPr>
                <w:rFonts w:ascii="Arial" w:cs="Arial" w:eastAsia="Arial" w:hAnsi="Arial"/>
                <w:sz w:val="22"/>
                <w:szCs w:val="22"/>
              </w:rPr>
              <w:t xml:space="preserve">-гидроорнитоптер (2);</w:t>
            </w:r>
          </w:p>
          <w:p>
            <w:pPr>
              <w:jc w:val="left"/>
            </w:pPr>
            <w:r>
              <w:rPr>
                <w:rFonts w:ascii="Arial" w:cs="Arial" w:eastAsia="Arial" w:hAnsi="Arial"/>
                <w:sz w:val="22"/>
                <w:szCs w:val="22"/>
              </w:rPr>
              <w:t xml:space="preserve">- орнитоптер- амфибия (2)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Обычно именуемый "аэростат-воздушный змей".</w:t>
      </w:r>
    </w:p>
    <w:p>
      <w:pPr>
        <w:spacing w:after="120"/>
        <w:jc w:val="both"/>
      </w:pPr>
      <w:r>
        <w:rPr>
          <w:rFonts w:ascii="Arial" w:cs="Arial" w:eastAsia="Arial" w:hAnsi="Arial"/>
          <w:sz w:val="24"/>
          <w:szCs w:val="24"/>
        </w:rPr>
        <w:t xml:space="preserve">2. Может быть добавлено слово "поплавковый" или "лодка".</w:t>
      </w:r>
    </w:p>
    <w:p>
      <w:pPr>
        <w:spacing w:after="120"/>
        <w:jc w:val="both"/>
      </w:pPr>
      <w:r>
        <w:rPr>
          <w:rFonts w:ascii="Arial" w:cs="Arial" w:eastAsia="Arial" w:hAnsi="Arial"/>
          <w:sz w:val="24"/>
          <w:szCs w:val="24"/>
        </w:rPr>
        <w:t xml:space="preserve">3. Включает летательные аппараты с лыжными шасси (в таком случае "сухопутный самолет" заменяется на "самолет на лыжах").</w:t>
      </w:r>
    </w:p>
    <w:p>
      <w:pPr>
        <w:spacing w:after="120"/>
        <w:jc w:val="both"/>
      </w:pPr>
      <w:r>
        <w:rPr>
          <w:rFonts w:ascii="Arial" w:cs="Arial" w:eastAsia="Arial" w:hAnsi="Arial"/>
          <w:sz w:val="24"/>
          <w:szCs w:val="24"/>
        </w:rPr>
        <w:t xml:space="preserve">4. Только для полноты схемы.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о регистрации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указанное ниже воздушное судно зарегистрировать в Кыргызской Республике и выдать Свидетельство о регистрации.</w:t>
      </w:r>
    </w:p>
    <w:p>
      <w:pPr>
        <w:spacing w:after="120"/>
        <w:jc w:val="both"/>
      </w:pPr>
      <w:r>
        <w:rPr>
          <w:rFonts w:ascii="Arial" w:cs="Arial" w:eastAsia="Arial" w:hAnsi="Arial"/>
          <w:sz w:val="24"/>
          <w:szCs w:val="24"/>
        </w:rPr>
        <w:t xml:space="preserve">Собственник ВС                                                                                                                              </w:t>
      </w:r>
    </w:p>
    <w:p>
      <w:pPr>
        <w:spacing w:after="120"/>
        <w:jc w:val="both"/>
      </w:pPr>
      <w:r>
        <w:rPr>
          <w:rFonts w:ascii="Arial" w:cs="Arial" w:eastAsia="Arial" w:hAnsi="Arial"/>
          <w:sz w:val="24"/>
          <w:szCs w:val="24"/>
        </w:rPr>
        <w:t xml:space="preserve">(наименование/ФИО, адрес)</w:t>
      </w:r>
    </w:p>
    <w:p>
      <w:pPr>
        <w:spacing w:after="120"/>
        <w:jc w:val="both"/>
      </w:pPr>
      <w:r>
        <w:rPr>
          <w:rFonts w:ascii="Arial" w:cs="Arial" w:eastAsia="Arial" w:hAnsi="Arial"/>
          <w:sz w:val="24"/>
          <w:szCs w:val="24"/>
        </w:rPr>
        <w:t xml:space="preserve">Эксплуатант ВС                                                                                                                               </w:t>
      </w:r>
    </w:p>
    <w:p>
      <w:pPr>
        <w:spacing w:after="120"/>
        <w:jc w:val="both"/>
      </w:pPr>
      <w:r>
        <w:rPr>
          <w:rFonts w:ascii="Arial" w:cs="Arial" w:eastAsia="Arial" w:hAnsi="Arial"/>
          <w:sz w:val="24"/>
          <w:szCs w:val="24"/>
        </w:rPr>
        <w:t xml:space="preserve">(наименование/ФИО, адрес)</w:t>
      </w:r>
    </w:p>
    <w:p>
      <w:pPr>
        <w:spacing w:after="120"/>
        <w:jc w:val="both"/>
      </w:pPr>
      <w:r>
        <w:rPr>
          <w:rFonts w:ascii="Arial" w:cs="Arial" w:eastAsia="Arial" w:hAnsi="Arial"/>
          <w:sz w:val="24"/>
          <w:szCs w:val="24"/>
        </w:rPr>
        <w:t xml:space="preserve">Место базирования                                                                                                            </w:t>
      </w:r>
    </w:p>
    <w:p>
      <w:pPr>
        <w:spacing w:after="120"/>
        <w:jc w:val="both"/>
      </w:pPr>
      <w:r>
        <w:rPr>
          <w:rFonts w:ascii="Arial" w:cs="Arial" w:eastAsia="Arial" w:hAnsi="Arial"/>
          <w:sz w:val="24"/>
          <w:szCs w:val="24"/>
        </w:rPr>
        <w:t xml:space="preserve">(аэропорт, государство)</w:t>
      </w:r>
    </w:p>
    <w:p>
      <w:pPr>
        <w:spacing w:after="120"/>
        <w:jc w:val="both"/>
      </w:pPr>
      <w:r>
        <w:rPr>
          <w:rFonts w:ascii="Arial" w:cs="Arial" w:eastAsia="Arial" w:hAnsi="Arial"/>
          <w:sz w:val="24"/>
          <w:szCs w:val="24"/>
        </w:rPr>
        <w:t xml:space="preserve">1. Данные о воздушном судне:</w:t>
      </w:r>
    </w:p>
    <w:p>
      <w:pPr>
        <w:spacing w:after="120"/>
        <w:jc w:val="both"/>
      </w:pPr>
      <w:r>
        <w:rPr>
          <w:rFonts w:ascii="Arial" w:cs="Arial" w:eastAsia="Arial" w:hAnsi="Arial"/>
          <w:sz w:val="24"/>
          <w:szCs w:val="24"/>
        </w:rPr>
        <w:t xml:space="preserve">Государство регистрации                                                                                                 </w:t>
      </w:r>
    </w:p>
    <w:p>
      <w:pPr>
        <w:spacing w:after="120"/>
        <w:jc w:val="both"/>
      </w:pPr>
      <w:r>
        <w:rPr>
          <w:rFonts w:ascii="Arial" w:cs="Arial" w:eastAsia="Arial" w:hAnsi="Arial"/>
          <w:sz w:val="24"/>
          <w:szCs w:val="24"/>
        </w:rPr>
        <w:t xml:space="preserve">Национальный и регистрационный знак                                                                                 </w:t>
      </w:r>
    </w:p>
    <w:p>
      <w:pPr>
        <w:spacing w:after="120"/>
        <w:jc w:val="both"/>
      </w:pPr>
      <w:r>
        <w:rPr>
          <w:rFonts w:ascii="Arial" w:cs="Arial" w:eastAsia="Arial" w:hAnsi="Arial"/>
          <w:sz w:val="24"/>
          <w:szCs w:val="24"/>
        </w:rPr>
        <w:t xml:space="preserve">Вид и класс ВС                                                                                                                                </w:t>
      </w:r>
    </w:p>
    <w:p>
      <w:pPr>
        <w:spacing w:after="120"/>
        <w:jc w:val="both"/>
      </w:pPr>
      <w:r>
        <w:rPr>
          <w:rFonts w:ascii="Arial" w:cs="Arial" w:eastAsia="Arial" w:hAnsi="Arial"/>
          <w:sz w:val="24"/>
          <w:szCs w:val="24"/>
        </w:rPr>
        <w:t xml:space="preserve">Тип                                                                                                                                                      </w:t>
      </w:r>
    </w:p>
    <w:p>
      <w:pPr>
        <w:spacing w:after="120"/>
        <w:jc w:val="both"/>
      </w:pPr>
      <w:r>
        <w:rPr>
          <w:rFonts w:ascii="Arial" w:cs="Arial" w:eastAsia="Arial" w:hAnsi="Arial"/>
          <w:sz w:val="24"/>
          <w:szCs w:val="24"/>
        </w:rPr>
        <w:t xml:space="preserve">Дата изготовления                                                                                                              </w:t>
      </w:r>
    </w:p>
    <w:p>
      <w:pPr>
        <w:spacing w:after="120"/>
        <w:jc w:val="both"/>
      </w:pPr>
      <w:r>
        <w:rPr>
          <w:rFonts w:ascii="Arial" w:cs="Arial" w:eastAsia="Arial" w:hAnsi="Arial"/>
          <w:sz w:val="24"/>
          <w:szCs w:val="24"/>
        </w:rPr>
        <w:t xml:space="preserve">Серийный N                                                                                                                         </w:t>
      </w:r>
    </w:p>
    <w:p>
      <w:pPr>
        <w:spacing w:after="120"/>
        <w:jc w:val="both"/>
      </w:pPr>
      <w:r>
        <w:rPr>
          <w:rFonts w:ascii="Arial" w:cs="Arial" w:eastAsia="Arial" w:hAnsi="Arial"/>
          <w:sz w:val="24"/>
          <w:szCs w:val="24"/>
        </w:rPr>
        <w:t xml:space="preserve">Назначение                                                                                                                                      </w:t>
      </w:r>
    </w:p>
    <w:p>
      <w:pPr>
        <w:spacing w:after="120"/>
        <w:jc w:val="both"/>
      </w:pPr>
      <w:r>
        <w:rPr>
          <w:rFonts w:ascii="Arial" w:cs="Arial" w:eastAsia="Arial" w:hAnsi="Arial"/>
          <w:sz w:val="24"/>
          <w:szCs w:val="24"/>
        </w:rPr>
        <w:t xml:space="preserve">Макс. сертифицированная взл. масса (кг)                                                                               </w:t>
      </w:r>
    </w:p>
    <w:p>
      <w:pPr>
        <w:spacing w:after="120"/>
        <w:jc w:val="both"/>
      </w:pPr>
      <w:r>
        <w:rPr>
          <w:rFonts w:ascii="Arial" w:cs="Arial" w:eastAsia="Arial" w:hAnsi="Arial"/>
          <w:sz w:val="24"/>
          <w:szCs w:val="24"/>
        </w:rPr>
        <w:t xml:space="preserve">Компоновка                                                                                                                           </w:t>
      </w:r>
    </w:p>
    <w:p>
      <w:pPr>
        <w:spacing w:after="120"/>
        <w:jc w:val="both"/>
      </w:pPr>
      <w:r>
        <w:rPr>
          <w:rFonts w:ascii="Arial" w:cs="Arial" w:eastAsia="Arial" w:hAnsi="Arial"/>
          <w:sz w:val="24"/>
          <w:szCs w:val="24"/>
        </w:rPr>
        <w:t xml:space="preserve">2. Данные о двигателях:</w:t>
      </w:r>
    </w:p>
    <w:p>
      <w:pPr>
        <w:spacing w:after="120"/>
        <w:jc w:val="both"/>
      </w:pPr>
      <w:r>
        <w:rPr>
          <w:rFonts w:ascii="Arial" w:cs="Arial" w:eastAsia="Arial" w:hAnsi="Arial"/>
          <w:sz w:val="24"/>
          <w:szCs w:val="24"/>
        </w:rPr>
        <w:t xml:space="preserve">Количество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6"/>
        <w:gridCol w:w="1004"/>
        <w:gridCol w:w="1004"/>
        <w:gridCol w:w="1004"/>
        <w:gridCol w:w="1004"/>
        <w:gridCol w:w="1004"/>
        <w:gridCol w:w="1004"/>
      </w:tblGrid>
      <w:tr>
        <w:tc>
          <w:tcPr>
            <w:tcW w:type="dxa" w:w="415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1</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2</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3</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4</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Тип</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Дата изготовления</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Серийный №</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Данные о воздушных винтах: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6"/>
        <w:gridCol w:w="1004"/>
        <w:gridCol w:w="1004"/>
        <w:gridCol w:w="1004"/>
        <w:gridCol w:w="1004"/>
        <w:gridCol w:w="1004"/>
        <w:gridCol w:w="1004"/>
      </w:tblGrid>
      <w:tr>
        <w:tc>
          <w:tcPr>
            <w:tcW w:type="dxa" w:w="415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1</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2</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3</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4</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Тип</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Дата изготовления</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Серийный №</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4. Данные о вспомогательной силовой установке (ВСУ):</w:t>
      </w:r>
    </w:p>
    <w:p>
      <w:pPr>
        <w:spacing w:after="120"/>
        <w:jc w:val="both"/>
      </w:pPr>
      <w:r>
        <w:rPr>
          <w:rFonts w:ascii="Arial" w:cs="Arial" w:eastAsia="Arial" w:hAnsi="Arial"/>
          <w:sz w:val="24"/>
          <w:szCs w:val="24"/>
        </w:rPr>
        <w:t xml:space="preserve">Тип                                                                                                                                          </w:t>
      </w:r>
    </w:p>
    <w:p>
      <w:pPr>
        <w:spacing w:after="120"/>
        <w:jc w:val="both"/>
      </w:pPr>
      <w:r>
        <w:rPr>
          <w:rFonts w:ascii="Arial" w:cs="Arial" w:eastAsia="Arial" w:hAnsi="Arial"/>
          <w:sz w:val="24"/>
          <w:szCs w:val="24"/>
        </w:rPr>
        <w:t xml:space="preserve">Дата изготовления                                                                                                  </w:t>
      </w:r>
    </w:p>
    <w:p>
      <w:pPr>
        <w:spacing w:after="120"/>
        <w:jc w:val="both"/>
      </w:pPr>
      <w:r>
        <w:rPr>
          <w:rFonts w:ascii="Arial" w:cs="Arial" w:eastAsia="Arial" w:hAnsi="Arial"/>
          <w:sz w:val="24"/>
          <w:szCs w:val="24"/>
        </w:rPr>
        <w:t xml:space="preserve">Серийный N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Эксплуатант/собственник                                                                                      </w:t>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w:t>
      </w:r>
    </w:p>
    <w:p>
      <w:pPr>
        <w:spacing w:after="120"/>
        <w:jc w:val="both"/>
      </w:pPr>
      <w:r>
        <w:rPr>
          <w:rFonts w:ascii="Arial" w:cs="Arial" w:eastAsia="Arial" w:hAnsi="Arial"/>
          <w:sz w:val="24"/>
          <w:szCs w:val="24"/>
        </w:rPr>
        <w:t xml:space="preserve">Место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о снятии воздушного судна с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снять нижеуказанное воздушное судно с регистрации в Кыргызской Республике в связи с                                                                               </w:t>
      </w:r>
    </w:p>
    <w:p>
      <w:pPr>
        <w:spacing w:after="120"/>
        <w:jc w:val="both"/>
      </w:pPr>
      <w:r>
        <w:rPr>
          <w:rFonts w:ascii="Arial" w:cs="Arial" w:eastAsia="Arial" w:hAnsi="Arial"/>
          <w:sz w:val="24"/>
          <w:szCs w:val="24"/>
        </w:rPr>
        <w:t xml:space="preserve">(указать причину или основание и, при необходимости, государство экспорта)</w:t>
      </w:r>
    </w:p>
    <w:p>
      <w:pPr>
        <w:spacing w:after="120"/>
        <w:jc w:val="both"/>
      </w:pPr>
      <w:r>
        <w:rPr>
          <w:rFonts w:ascii="Arial" w:cs="Arial" w:eastAsia="Arial" w:hAnsi="Arial"/>
          <w:sz w:val="24"/>
          <w:szCs w:val="24"/>
        </w:rPr>
        <w:t xml:space="preserve">Собственник ВС                                                                                                                  </w:t>
      </w:r>
    </w:p>
    <w:p>
      <w:pPr>
        <w:spacing w:after="120"/>
        <w:jc w:val="both"/>
      </w:pPr>
      <w:r>
        <w:rPr>
          <w:rFonts w:ascii="Arial" w:cs="Arial" w:eastAsia="Arial" w:hAnsi="Arial"/>
          <w:sz w:val="24"/>
          <w:szCs w:val="24"/>
        </w:rPr>
        <w:t xml:space="preserve">(наименование/ФИО, адрес)</w:t>
      </w:r>
    </w:p>
    <w:p>
      <w:pPr>
        <w:spacing w:after="120"/>
        <w:jc w:val="both"/>
      </w:pPr>
      <w:r>
        <w:rPr>
          <w:rFonts w:ascii="Arial" w:cs="Arial" w:eastAsia="Arial" w:hAnsi="Arial"/>
          <w:sz w:val="24"/>
          <w:szCs w:val="24"/>
        </w:rPr>
        <w:t xml:space="preserve">Эксплуатант ВС                                                                                                                   </w:t>
      </w:r>
    </w:p>
    <w:p>
      <w:pPr>
        <w:spacing w:after="120"/>
        <w:jc w:val="both"/>
      </w:pPr>
      <w:r>
        <w:rPr>
          <w:rFonts w:ascii="Arial" w:cs="Arial" w:eastAsia="Arial" w:hAnsi="Arial"/>
          <w:sz w:val="24"/>
          <w:szCs w:val="24"/>
        </w:rPr>
        <w:t xml:space="preserve">(наименование/ФИО, адрес)</w:t>
      </w:r>
    </w:p>
    <w:p>
      <w:pPr>
        <w:spacing w:after="120"/>
        <w:jc w:val="both"/>
      </w:pPr>
      <w:r>
        <w:rPr>
          <w:rFonts w:ascii="Arial" w:cs="Arial" w:eastAsia="Arial" w:hAnsi="Arial"/>
          <w:sz w:val="24"/>
          <w:szCs w:val="24"/>
        </w:rPr>
        <w:t xml:space="preserve">1. Данные о воздушном судне:</w:t>
      </w:r>
    </w:p>
    <w:p>
      <w:pPr>
        <w:spacing w:after="120"/>
        <w:jc w:val="both"/>
      </w:pPr>
      <w:r>
        <w:rPr>
          <w:rFonts w:ascii="Arial" w:cs="Arial" w:eastAsia="Arial" w:hAnsi="Arial"/>
          <w:sz w:val="24"/>
          <w:szCs w:val="24"/>
        </w:rPr>
        <w:t xml:space="preserve">Национальный и регистрационный знак                                                          </w:t>
      </w:r>
    </w:p>
    <w:p>
      <w:pPr>
        <w:spacing w:after="120"/>
        <w:jc w:val="both"/>
      </w:pPr>
      <w:r>
        <w:rPr>
          <w:rFonts w:ascii="Arial" w:cs="Arial" w:eastAsia="Arial" w:hAnsi="Arial"/>
          <w:sz w:val="24"/>
          <w:szCs w:val="24"/>
        </w:rPr>
        <w:t xml:space="preserve">Вид и класс ВС                                                                                                         </w:t>
      </w:r>
    </w:p>
    <w:p>
      <w:pPr>
        <w:spacing w:after="120"/>
        <w:jc w:val="both"/>
      </w:pPr>
      <w:r>
        <w:rPr>
          <w:rFonts w:ascii="Arial" w:cs="Arial" w:eastAsia="Arial" w:hAnsi="Arial"/>
          <w:sz w:val="24"/>
          <w:szCs w:val="24"/>
        </w:rPr>
        <w:t xml:space="preserve">Тип                                                                                                                               </w:t>
      </w:r>
    </w:p>
    <w:p>
      <w:pPr>
        <w:spacing w:after="120"/>
        <w:jc w:val="both"/>
      </w:pPr>
      <w:r>
        <w:rPr>
          <w:rFonts w:ascii="Arial" w:cs="Arial" w:eastAsia="Arial" w:hAnsi="Arial"/>
          <w:sz w:val="24"/>
          <w:szCs w:val="24"/>
        </w:rPr>
        <w:t xml:space="preserve">Дата изготовления                                                                                                  </w:t>
      </w:r>
    </w:p>
    <w:p>
      <w:pPr>
        <w:spacing w:after="120"/>
        <w:jc w:val="both"/>
      </w:pPr>
      <w:r>
        <w:rPr>
          <w:rFonts w:ascii="Arial" w:cs="Arial" w:eastAsia="Arial" w:hAnsi="Arial"/>
          <w:sz w:val="24"/>
          <w:szCs w:val="24"/>
        </w:rPr>
        <w:t xml:space="preserve">Серийный N                                                                                                             </w:t>
      </w:r>
    </w:p>
    <w:p>
      <w:pPr>
        <w:spacing w:after="120"/>
        <w:jc w:val="both"/>
      </w:pPr>
      <w:r>
        <w:rPr>
          <w:rFonts w:ascii="Arial" w:cs="Arial" w:eastAsia="Arial" w:hAnsi="Arial"/>
          <w:sz w:val="24"/>
          <w:szCs w:val="24"/>
        </w:rPr>
        <w:t xml:space="preserve">2. Данные о двигателях:</w:t>
      </w:r>
    </w:p>
    <w:p>
      <w:pPr>
        <w:spacing w:after="120"/>
        <w:jc w:val="both"/>
      </w:pPr>
      <w:r>
        <w:rPr>
          <w:rFonts w:ascii="Arial" w:cs="Arial" w:eastAsia="Arial" w:hAnsi="Arial"/>
          <w:sz w:val="24"/>
          <w:szCs w:val="24"/>
        </w:rPr>
        <w:t xml:space="preserve">Количество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6"/>
        <w:gridCol w:w="1004"/>
        <w:gridCol w:w="1004"/>
        <w:gridCol w:w="1004"/>
        <w:gridCol w:w="1004"/>
        <w:gridCol w:w="1004"/>
        <w:gridCol w:w="1004"/>
      </w:tblGrid>
      <w:tr>
        <w:tc>
          <w:tcPr>
            <w:tcW w:type="dxa" w:w="415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1</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2</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3</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4</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Тип</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Дата изготовления</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Серийный №</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Данные о воздушных винтах: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6"/>
        <w:gridCol w:w="1004"/>
        <w:gridCol w:w="1004"/>
        <w:gridCol w:w="1004"/>
        <w:gridCol w:w="1004"/>
        <w:gridCol w:w="1004"/>
        <w:gridCol w:w="1004"/>
      </w:tblGrid>
      <w:tr>
        <w:tc>
          <w:tcPr>
            <w:tcW w:type="dxa" w:w="415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1</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2</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3</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4</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Тип</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Дата изготовления</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Серийный №</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Данные о ВСУ:</w:t>
      </w:r>
    </w:p>
    <w:p>
      <w:pPr>
        <w:spacing w:after="120"/>
        <w:jc w:val="both"/>
      </w:pPr>
      <w:r>
        <w:rPr>
          <w:rFonts w:ascii="Arial" w:cs="Arial" w:eastAsia="Arial" w:hAnsi="Arial"/>
          <w:sz w:val="24"/>
          <w:szCs w:val="24"/>
        </w:rPr>
        <w:t xml:space="preserve">Тип                                                                                                                                          </w:t>
      </w:r>
    </w:p>
    <w:p>
      <w:pPr>
        <w:spacing w:after="120"/>
        <w:jc w:val="both"/>
      </w:pPr>
      <w:r>
        <w:rPr>
          <w:rFonts w:ascii="Arial" w:cs="Arial" w:eastAsia="Arial" w:hAnsi="Arial"/>
          <w:sz w:val="24"/>
          <w:szCs w:val="24"/>
        </w:rPr>
        <w:t xml:space="preserve">Дата изготовления                                                                                                  </w:t>
      </w:r>
    </w:p>
    <w:p>
      <w:pPr>
        <w:spacing w:after="120"/>
        <w:jc w:val="both"/>
      </w:pPr>
      <w:r>
        <w:rPr>
          <w:rFonts w:ascii="Arial" w:cs="Arial" w:eastAsia="Arial" w:hAnsi="Arial"/>
          <w:sz w:val="24"/>
          <w:szCs w:val="24"/>
        </w:rPr>
        <w:t xml:space="preserve">Серийный N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Эксплуатант/собственник                                                                                      </w:t>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w:t>
      </w:r>
    </w:p>
    <w:p>
      <w:pPr>
        <w:spacing w:after="120"/>
        <w:jc w:val="both"/>
      </w:pPr>
      <w:r>
        <w:rPr>
          <w:rFonts w:ascii="Arial" w:cs="Arial" w:eastAsia="Arial" w:hAnsi="Arial"/>
          <w:sz w:val="24"/>
          <w:szCs w:val="24"/>
        </w:rPr>
        <w:t xml:space="preserve">Место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о выдаче Дубликата свидетельства о регистрации</w:t>
      </w:r>
    </w:p>
    <w:p>
      <w:pPr>
        <w:spacing w:after="120"/>
        <w:jc w:val="both"/>
      </w:pPr>
      <w:r>
        <w:rPr>
          <w:rFonts w:ascii="Arial" w:cs="Arial" w:eastAsia="Arial" w:hAnsi="Arial"/>
          <w:sz w:val="24"/>
          <w:szCs w:val="24"/>
        </w:rPr>
        <w:t xml:space="preserve">Прошу на нижеуказанное воздушное судно выдать Дубликат свидетельства о регистрации в связи с                                                                                                                                                                                                            </w:t>
      </w:r>
    </w:p>
    <w:p>
      <w:pPr>
        <w:spacing w:after="120"/>
        <w:jc w:val="both"/>
      </w:pPr>
      <w:r>
        <w:rPr>
          <w:rFonts w:ascii="Arial" w:cs="Arial" w:eastAsia="Arial" w:hAnsi="Arial"/>
          <w:sz w:val="24"/>
          <w:szCs w:val="24"/>
        </w:rPr>
        <w:t xml:space="preserve">(указать причину и перечень документов, требующихся для представления в таких случаях)</w:t>
      </w:r>
    </w:p>
    <w:p>
      <w:pPr>
        <w:spacing w:after="120"/>
        <w:jc w:val="both"/>
      </w:pPr>
      <w:r>
        <w:rPr>
          <w:rFonts w:ascii="Arial" w:cs="Arial" w:eastAsia="Arial" w:hAnsi="Arial"/>
          <w:sz w:val="24"/>
          <w:szCs w:val="24"/>
        </w:rPr>
        <w:t xml:space="preserve">Собственник ВС                                                                                                      </w:t>
      </w:r>
    </w:p>
    <w:p>
      <w:pPr>
        <w:spacing w:after="120"/>
        <w:jc w:val="both"/>
      </w:pPr>
      <w:r>
        <w:rPr>
          <w:rFonts w:ascii="Arial" w:cs="Arial" w:eastAsia="Arial" w:hAnsi="Arial"/>
          <w:sz w:val="24"/>
          <w:szCs w:val="24"/>
        </w:rPr>
        <w:t xml:space="preserve">(наименование/ФИО, адрес)</w:t>
      </w:r>
    </w:p>
    <w:p>
      <w:pPr>
        <w:spacing w:after="120"/>
        <w:jc w:val="both"/>
      </w:pPr>
      <w:r>
        <w:rPr>
          <w:rFonts w:ascii="Arial" w:cs="Arial" w:eastAsia="Arial" w:hAnsi="Arial"/>
          <w:sz w:val="24"/>
          <w:szCs w:val="24"/>
        </w:rPr>
        <w:t xml:space="preserve">Эксплуатант ВС                                                                                                       </w:t>
      </w:r>
    </w:p>
    <w:p>
      <w:pPr>
        <w:spacing w:after="120"/>
        <w:jc w:val="both"/>
      </w:pPr>
      <w:r>
        <w:rPr>
          <w:rFonts w:ascii="Arial" w:cs="Arial" w:eastAsia="Arial" w:hAnsi="Arial"/>
          <w:sz w:val="24"/>
          <w:szCs w:val="24"/>
        </w:rPr>
        <w:t xml:space="preserve">(наименование/ФИО, адрес)</w:t>
      </w:r>
    </w:p>
    <w:p>
      <w:pPr>
        <w:spacing w:after="120"/>
        <w:jc w:val="both"/>
      </w:pPr>
      <w:r>
        <w:rPr>
          <w:rFonts w:ascii="Arial" w:cs="Arial" w:eastAsia="Arial" w:hAnsi="Arial"/>
          <w:sz w:val="24"/>
          <w:szCs w:val="24"/>
        </w:rPr>
        <w:t xml:space="preserve">Место базирования                                                                                     </w:t>
      </w:r>
    </w:p>
    <w:p>
      <w:pPr>
        <w:spacing w:after="120"/>
        <w:jc w:val="both"/>
      </w:pPr>
      <w:r>
        <w:rPr>
          <w:rFonts w:ascii="Arial" w:cs="Arial" w:eastAsia="Arial" w:hAnsi="Arial"/>
          <w:sz w:val="24"/>
          <w:szCs w:val="24"/>
        </w:rPr>
        <w:t xml:space="preserve">(аэропорт, государство)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Данные о воздушном судне:</w:t>
      </w:r>
    </w:p>
    <w:p>
      <w:pPr>
        <w:spacing w:after="120"/>
        <w:jc w:val="both"/>
      </w:pPr>
      <w:r>
        <w:rPr>
          <w:rFonts w:ascii="Arial" w:cs="Arial" w:eastAsia="Arial" w:hAnsi="Arial"/>
          <w:sz w:val="24"/>
          <w:szCs w:val="24"/>
        </w:rPr>
        <w:t xml:space="preserve">Национальный и регистрационный знак                                                          </w:t>
      </w:r>
    </w:p>
    <w:p>
      <w:pPr>
        <w:spacing w:after="120"/>
        <w:jc w:val="both"/>
      </w:pPr>
      <w:r>
        <w:rPr>
          <w:rFonts w:ascii="Arial" w:cs="Arial" w:eastAsia="Arial" w:hAnsi="Arial"/>
          <w:sz w:val="24"/>
          <w:szCs w:val="24"/>
        </w:rPr>
        <w:t xml:space="preserve">Вид и класс ВС                                                                                                         </w:t>
      </w:r>
    </w:p>
    <w:p>
      <w:pPr>
        <w:spacing w:after="120"/>
        <w:jc w:val="both"/>
      </w:pPr>
      <w:r>
        <w:rPr>
          <w:rFonts w:ascii="Arial" w:cs="Arial" w:eastAsia="Arial" w:hAnsi="Arial"/>
          <w:sz w:val="24"/>
          <w:szCs w:val="24"/>
        </w:rPr>
        <w:t xml:space="preserve">Тип                                                                                                                               </w:t>
      </w:r>
    </w:p>
    <w:p>
      <w:pPr>
        <w:spacing w:after="120"/>
        <w:jc w:val="both"/>
      </w:pPr>
      <w:r>
        <w:rPr>
          <w:rFonts w:ascii="Arial" w:cs="Arial" w:eastAsia="Arial" w:hAnsi="Arial"/>
          <w:sz w:val="24"/>
          <w:szCs w:val="24"/>
        </w:rPr>
        <w:t xml:space="preserve">Дата изготовления                                                                                                  </w:t>
      </w:r>
    </w:p>
    <w:p>
      <w:pPr>
        <w:spacing w:after="120"/>
        <w:jc w:val="both"/>
      </w:pPr>
      <w:r>
        <w:rPr>
          <w:rFonts w:ascii="Arial" w:cs="Arial" w:eastAsia="Arial" w:hAnsi="Arial"/>
          <w:sz w:val="24"/>
          <w:szCs w:val="24"/>
        </w:rPr>
        <w:t xml:space="preserve">Серийный N                                                                                                             </w:t>
      </w:r>
    </w:p>
    <w:p>
      <w:pPr>
        <w:spacing w:after="120"/>
        <w:jc w:val="both"/>
      </w:pPr>
      <w:r>
        <w:rPr>
          <w:rFonts w:ascii="Arial" w:cs="Arial" w:eastAsia="Arial" w:hAnsi="Arial"/>
          <w:sz w:val="24"/>
          <w:szCs w:val="24"/>
        </w:rPr>
        <w:t xml:space="preserve">2. Данные о двигателях:</w:t>
      </w:r>
    </w:p>
    <w:p>
      <w:pPr>
        <w:spacing w:after="120"/>
        <w:jc w:val="both"/>
      </w:pPr>
      <w:r>
        <w:rPr>
          <w:rFonts w:ascii="Arial" w:cs="Arial" w:eastAsia="Arial" w:hAnsi="Arial"/>
          <w:sz w:val="24"/>
          <w:szCs w:val="24"/>
        </w:rPr>
        <w:t xml:space="preserve">Количество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6"/>
        <w:gridCol w:w="1004"/>
        <w:gridCol w:w="1004"/>
        <w:gridCol w:w="1004"/>
        <w:gridCol w:w="1004"/>
        <w:gridCol w:w="1004"/>
        <w:gridCol w:w="1004"/>
      </w:tblGrid>
      <w:tr>
        <w:tc>
          <w:tcPr>
            <w:tcW w:type="dxa" w:w="415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1</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2</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3</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4</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Тип</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Дата изготовления</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Серийный №</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3. Данные о воздушных винтах: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6"/>
        <w:gridCol w:w="1004"/>
        <w:gridCol w:w="1004"/>
        <w:gridCol w:w="1004"/>
        <w:gridCol w:w="1004"/>
        <w:gridCol w:w="1004"/>
        <w:gridCol w:w="1004"/>
      </w:tblGrid>
      <w:tr>
        <w:tc>
          <w:tcPr>
            <w:tcW w:type="dxa" w:w="415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1</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2</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3</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4</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Тип</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Дата изготовления</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Серийный №</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4. Данные о ВСУ:</w:t>
      </w:r>
    </w:p>
    <w:p>
      <w:pPr>
        <w:spacing w:after="120"/>
        <w:jc w:val="both"/>
      </w:pPr>
      <w:r>
        <w:rPr>
          <w:rFonts w:ascii="Arial" w:cs="Arial" w:eastAsia="Arial" w:hAnsi="Arial"/>
          <w:sz w:val="24"/>
          <w:szCs w:val="24"/>
        </w:rPr>
        <w:t xml:space="preserve">Тип                                                                                                                                          </w:t>
      </w:r>
    </w:p>
    <w:p>
      <w:pPr>
        <w:spacing w:after="120"/>
        <w:jc w:val="both"/>
      </w:pPr>
      <w:r>
        <w:rPr>
          <w:rFonts w:ascii="Arial" w:cs="Arial" w:eastAsia="Arial" w:hAnsi="Arial"/>
          <w:sz w:val="24"/>
          <w:szCs w:val="24"/>
        </w:rPr>
        <w:t xml:space="preserve">Дата изготовления                                                                                                  </w:t>
      </w:r>
    </w:p>
    <w:p>
      <w:pPr>
        <w:spacing w:after="120"/>
        <w:jc w:val="both"/>
      </w:pPr>
      <w:r>
        <w:rPr>
          <w:rFonts w:ascii="Arial" w:cs="Arial" w:eastAsia="Arial" w:hAnsi="Arial"/>
          <w:sz w:val="24"/>
          <w:szCs w:val="24"/>
        </w:rPr>
        <w:t xml:space="preserve">Серийный N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Эксплуатант/собственник                                                                                      </w:t>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w:t>
      </w:r>
    </w:p>
    <w:p>
      <w:pPr>
        <w:spacing w:after="120"/>
        <w:jc w:val="both"/>
      </w:pPr>
      <w:r>
        <w:rPr>
          <w:rFonts w:ascii="Arial" w:cs="Arial" w:eastAsia="Arial" w:hAnsi="Arial"/>
          <w:sz w:val="24"/>
          <w:szCs w:val="24"/>
        </w:rPr>
        <w:t xml:space="preserve">Место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АКТ ОЦЕНКИ ТЕХНИЧЕСКОГО СОСТОЯНИЯ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Данные о воздушном судне:</w:t>
      </w:r>
    </w:p>
    <w:p>
      <w:pPr>
        <w:spacing w:after="120"/>
        <w:jc w:val="both"/>
      </w:pPr>
      <w:r>
        <w:rPr>
          <w:rFonts w:ascii="Arial" w:cs="Arial" w:eastAsia="Arial" w:hAnsi="Arial"/>
          <w:sz w:val="24"/>
          <w:szCs w:val="24"/>
        </w:rPr>
        <w:t xml:space="preserve">Вид и тип…………………………….Регистрационный знак……………………</w:t>
      </w:r>
    </w:p>
    <w:p>
      <w:pPr>
        <w:spacing w:after="120"/>
        <w:jc w:val="both"/>
      </w:pPr>
      <w:r>
        <w:rPr>
          <w:rFonts w:ascii="Arial" w:cs="Arial" w:eastAsia="Arial" w:hAnsi="Arial"/>
          <w:sz w:val="24"/>
          <w:szCs w:val="24"/>
        </w:rPr>
        <w:t xml:space="preserve">Дата изготовления……………….….Серийный (Заводской) №……………...….</w:t>
      </w:r>
    </w:p>
    <w:p>
      <w:pPr>
        <w:spacing w:after="120"/>
        <w:jc w:val="both"/>
      </w:pPr>
      <w:r>
        <w:rPr>
          <w:rFonts w:ascii="Arial" w:cs="Arial" w:eastAsia="Arial" w:hAnsi="Arial"/>
          <w:sz w:val="24"/>
          <w:szCs w:val="24"/>
        </w:rPr>
        <w:t xml:space="preserve">Количество ремонтов….…….</w:t>
      </w:r>
    </w:p>
    <w:p>
      <w:pPr>
        <w:spacing w:after="120"/>
        <w:jc w:val="both"/>
      </w:pPr>
      <w:r>
        <w:rPr>
          <w:rFonts w:ascii="Arial" w:cs="Arial" w:eastAsia="Arial" w:hAnsi="Arial"/>
          <w:sz w:val="24"/>
          <w:szCs w:val="24"/>
        </w:rPr>
        <w:t xml:space="preserve">Дата и место последнего ремонта……………………………………..……...…..</w:t>
      </w:r>
    </w:p>
    <w:p>
      <w:pPr>
        <w:spacing w:after="120"/>
        <w:jc w:val="both"/>
      </w:pPr>
      <w:r>
        <w:rPr>
          <w:rFonts w:ascii="Arial" w:cs="Arial" w:eastAsia="Arial" w:hAnsi="Arial"/>
          <w:sz w:val="24"/>
          <w:szCs w:val="24"/>
        </w:rPr>
        <w:t xml:space="preserve">(Наименование организации, выполнившей ремонт/государство организации)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8"/>
        <w:gridCol w:w="1452"/>
        <w:gridCol w:w="2017"/>
        <w:gridCol w:w="1941"/>
      </w:tblGrid>
      <w:tr>
        <w:tc>
          <w:tcPr>
            <w:tcW w:type="dxa" w:w="47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Вид данных</w:t>
            </w:r>
          </w:p>
        </w:tc>
        <w:tc>
          <w:tcPr>
            <w:tcW w:type="dxa" w:w="14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Часов</w:t>
            </w:r>
          </w:p>
        </w:tc>
        <w:tc>
          <w:tcPr>
            <w:tcW w:type="dxa" w:w="20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Посадок</w:t>
            </w:r>
          </w:p>
        </w:tc>
        <w:tc>
          <w:tcPr>
            <w:tcW w:type="dxa" w:w="19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Лет</w:t>
            </w:r>
          </w:p>
        </w:tc>
      </w:tr>
      <w:tr>
        <w:tc>
          <w:tcPr>
            <w:tcW w:type="dxa" w:w="4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Наработка с начала эксплуатации</w:t>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Наработка после последнего ремонта</w:t>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Назначенный ресурс</w:t>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Межремонтный ресурс</w:t>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назначенного ресурса</w:t>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межремонтного ресурса</w:t>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Укомплектованность……………………………………………………………….</w:t>
      </w:r>
    </w:p>
    <w:p>
      <w:pPr>
        <w:spacing w:after="120"/>
        <w:jc w:val="both"/>
      </w:pPr>
      <w:r>
        <w:rPr>
          <w:rFonts w:ascii="Arial" w:cs="Arial" w:eastAsia="Arial" w:hAnsi="Arial"/>
          <w:sz w:val="24"/>
          <w:szCs w:val="24"/>
        </w:rPr>
        <w:t xml:space="preserve">(В соответствии с целью использования данного ВС)</w:t>
      </w:r>
    </w:p>
    <w:p>
      <w:pPr>
        <w:spacing w:after="120"/>
        <w:jc w:val="both"/>
      </w:pPr>
      <w:r>
        <w:rPr>
          <w:rFonts w:ascii="Arial" w:cs="Arial" w:eastAsia="Arial" w:hAnsi="Arial"/>
          <w:sz w:val="24"/>
          <w:szCs w:val="24"/>
        </w:rPr>
        <w:t xml:space="preserve">2. Данные о двигателях:……………………………………………………………</w:t>
      </w:r>
    </w:p>
    <w:p>
      <w:pPr>
        <w:spacing w:after="120"/>
        <w:jc w:val="both"/>
      </w:pPr>
      <w:r>
        <w:rPr>
          <w:rFonts w:ascii="Arial" w:cs="Arial" w:eastAsia="Arial" w:hAnsi="Arial"/>
          <w:sz w:val="24"/>
          <w:szCs w:val="24"/>
        </w:rPr>
        <w:t xml:space="preserve">(Наименование/тип)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3"/>
        <w:gridCol w:w="1062"/>
        <w:gridCol w:w="1387"/>
        <w:gridCol w:w="870"/>
        <w:gridCol w:w="870"/>
        <w:gridCol w:w="561"/>
        <w:gridCol w:w="787"/>
        <w:gridCol w:w="787"/>
        <w:gridCol w:w="787"/>
        <w:gridCol w:w="782"/>
        <w:gridCol w:w="782"/>
        <w:gridCol w:w="782"/>
      </w:tblGrid>
      <w:tr>
        <w:tc>
          <w:tcPr>
            <w:tcW w:type="dxa" w:w="72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106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изготовления</w:t>
            </w:r>
          </w:p>
        </w:tc>
        <w:tc>
          <w:tcPr>
            <w:tcW w:type="dxa" w:w="138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Серийный</w:t>
            </w:r>
          </w:p>
          <w:p>
            <w:pPr>
              <w:jc w:val="left"/>
            </w:pPr>
            <w:r>
              <w:rPr>
                <w:rFonts w:ascii="Arial" w:cs="Arial" w:eastAsia="Arial" w:hAnsi="Arial"/>
                <w:sz w:val="24"/>
                <w:szCs w:val="24"/>
              </w:rPr>
              <w:t xml:space="preserve">(заводской)№</w:t>
            </w:r>
          </w:p>
        </w:tc>
        <w:tc>
          <w:tcPr>
            <w:tcW w:type="dxa" w:w="174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Наработка</w:t>
            </w:r>
          </w:p>
          <w:p>
            <w:pPr>
              <w:jc w:val="left"/>
            </w:pPr>
            <w:r>
              <w:rPr>
                <w:rFonts w:ascii="Arial" w:cs="Arial" w:eastAsia="Arial" w:hAnsi="Arial"/>
                <w:sz w:val="24"/>
                <w:szCs w:val="24"/>
              </w:rPr>
              <w:t xml:space="preserve">с начала</w:t>
            </w:r>
          </w:p>
          <w:p>
            <w:pPr>
              <w:jc w:val="left"/>
            </w:pPr>
            <w:r>
              <w:rPr>
                <w:rFonts w:ascii="Arial" w:cs="Arial" w:eastAsia="Arial" w:hAnsi="Arial"/>
                <w:sz w:val="24"/>
                <w:szCs w:val="24"/>
              </w:rPr>
              <w:t xml:space="preserve">эксплуатации</w:t>
            </w:r>
          </w:p>
        </w:tc>
        <w:tc>
          <w:tcPr>
            <w:tcW w:type="dxa" w:w="56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последнего</w:t>
            </w:r>
          </w:p>
          <w:p>
            <w:pPr>
              <w:jc w:val="left"/>
            </w:pPr>
            <w:r>
              <w:rPr>
                <w:rFonts w:ascii="Arial" w:cs="Arial" w:eastAsia="Arial" w:hAnsi="Arial"/>
                <w:sz w:val="24"/>
                <w:szCs w:val="24"/>
              </w:rPr>
              <w:t xml:space="preserve">ремонта</w:t>
            </w:r>
          </w:p>
        </w:tc>
        <w:tc>
          <w:tcPr>
            <w:tcW w:type="dxa" w:w="2361"/>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Межремонтный</w:t>
            </w:r>
          </w:p>
          <w:p>
            <w:pPr>
              <w:jc w:val="left"/>
            </w:pPr>
            <w:r>
              <w:rPr>
                <w:rFonts w:ascii="Arial" w:cs="Arial" w:eastAsia="Arial" w:hAnsi="Arial"/>
                <w:sz w:val="24"/>
                <w:szCs w:val="24"/>
              </w:rPr>
              <w:t xml:space="preserve">ресурс</w:t>
            </w:r>
          </w:p>
        </w:tc>
        <w:tc>
          <w:tcPr>
            <w:tcW w:type="dxa" w:w="2346"/>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Наработка после</w:t>
            </w:r>
          </w:p>
          <w:p>
            <w:pPr>
              <w:jc w:val="left"/>
            </w:pPr>
            <w:r>
              <w:rPr>
                <w:rFonts w:ascii="Arial" w:cs="Arial" w:eastAsia="Arial" w:hAnsi="Arial"/>
                <w:sz w:val="24"/>
                <w:szCs w:val="24"/>
              </w:rPr>
              <w:t xml:space="preserve">последнего</w:t>
            </w:r>
          </w:p>
          <w:p>
            <w:pPr>
              <w:jc w:val="left"/>
            </w:pPr>
            <w:r>
              <w:rPr>
                <w:rFonts w:ascii="Arial" w:cs="Arial" w:eastAsia="Arial" w:hAnsi="Arial"/>
                <w:sz w:val="24"/>
                <w:szCs w:val="24"/>
              </w:rPr>
              <w:t xml:space="preserve">ремонта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Часы</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Циклы,</w:t>
            </w:r>
          </w:p>
          <w:p>
            <w:pPr>
              <w:jc w:val="left"/>
            </w:pPr>
            <w:r>
              <w:rPr>
                <w:rFonts w:ascii="Arial" w:cs="Arial" w:eastAsia="Arial" w:hAnsi="Arial"/>
                <w:sz w:val="24"/>
                <w:szCs w:val="24"/>
              </w:rPr>
              <w:t xml:space="preserve">для ВСУ</w:t>
            </w:r>
          </w:p>
          <w:p>
            <w:pPr>
              <w:jc w:val="left"/>
            </w:pPr>
            <w:r>
              <w:rPr>
                <w:rFonts w:ascii="Arial" w:cs="Arial" w:eastAsia="Arial" w:hAnsi="Arial"/>
                <w:sz w:val="24"/>
                <w:szCs w:val="24"/>
              </w:rPr>
              <w:t xml:space="preserve">запуски</w:t>
            </w:r>
          </w:p>
        </w:tc>
        <w:tc>
          <w:tcPr>
            <w:vMerge w:val="continue"/>
            <w:tcBorders>
              <w:top w:val="single" w:color="CBBF9E" w:sz="4"/>
              <w:left w:val="none" w:color="auto" w:sz="0"/>
              <w:bottom w:val="single" w:color="CBBF9E" w:sz="4"/>
              <w:right w:val="single" w:color="CBBF9E" w:sz="4"/>
            </w:tcBorders>
          </w:tcPr>
          <w:p/>
        </w:tc>
        <w:tc>
          <w:tcPr>
            <w:tcW w:type="dxa" w:w="7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Часы</w:t>
            </w:r>
          </w:p>
        </w:tc>
        <w:tc>
          <w:tcPr>
            <w:tcW w:type="dxa" w:w="7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Циклы,</w:t>
            </w:r>
          </w:p>
          <w:p>
            <w:pPr>
              <w:jc w:val="left"/>
            </w:pPr>
            <w:r>
              <w:rPr>
                <w:rFonts w:ascii="Arial" w:cs="Arial" w:eastAsia="Arial" w:hAnsi="Arial"/>
                <w:sz w:val="24"/>
                <w:szCs w:val="24"/>
              </w:rPr>
              <w:t xml:space="preserve">для ВСУ</w:t>
            </w:r>
          </w:p>
          <w:p>
            <w:pPr>
              <w:jc w:val="left"/>
            </w:pPr>
            <w:r>
              <w:rPr>
                <w:rFonts w:ascii="Arial" w:cs="Arial" w:eastAsia="Arial" w:hAnsi="Arial"/>
                <w:sz w:val="24"/>
                <w:szCs w:val="24"/>
              </w:rPr>
              <w:t xml:space="preserve">запуски</w:t>
            </w:r>
          </w:p>
        </w:tc>
        <w:tc>
          <w:tcPr>
            <w:tcW w:type="dxa" w:w="7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Лет</w:t>
            </w:r>
          </w:p>
        </w:tc>
        <w:tc>
          <w:tcPr>
            <w:tcW w:type="dxa" w:w="7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Часы</w:t>
            </w:r>
          </w:p>
        </w:tc>
        <w:tc>
          <w:tcPr>
            <w:tcW w:type="dxa" w:w="7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Циклы,</w:t>
            </w:r>
          </w:p>
          <w:p>
            <w:pPr>
              <w:jc w:val="left"/>
            </w:pPr>
            <w:r>
              <w:rPr>
                <w:rFonts w:ascii="Arial" w:cs="Arial" w:eastAsia="Arial" w:hAnsi="Arial"/>
                <w:sz w:val="24"/>
                <w:szCs w:val="24"/>
              </w:rPr>
              <w:t xml:space="preserve">для ВСУ</w:t>
            </w:r>
          </w:p>
          <w:p>
            <w:pPr>
              <w:jc w:val="left"/>
            </w:pPr>
            <w:r>
              <w:rPr>
                <w:rFonts w:ascii="Arial" w:cs="Arial" w:eastAsia="Arial" w:hAnsi="Arial"/>
                <w:sz w:val="24"/>
                <w:szCs w:val="24"/>
              </w:rPr>
              <w:t xml:space="preserve">запуски</w:t>
            </w:r>
          </w:p>
        </w:tc>
        <w:tc>
          <w:tcPr>
            <w:tcW w:type="dxa" w:w="7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Лет</w:t>
            </w:r>
          </w:p>
        </w:tc>
      </w:tr>
      <w:tr>
        <w:tc>
          <w:tcPr>
            <w:tcW w:type="dxa" w:w="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ВСУ</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Данные о воздушных (несущих) винтах:………………………………………</w:t>
      </w:r>
    </w:p>
    <w:p>
      <w:pPr>
        <w:spacing w:after="120"/>
        <w:jc w:val="both"/>
      </w:pPr>
      <w:r>
        <w:rPr>
          <w:rFonts w:ascii="Arial" w:cs="Arial" w:eastAsia="Arial" w:hAnsi="Arial"/>
          <w:sz w:val="24"/>
          <w:szCs w:val="24"/>
        </w:rPr>
        <w:t xml:space="preserve">(наименование / тип)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0"/>
        <w:gridCol w:w="1073"/>
        <w:gridCol w:w="1401"/>
        <w:gridCol w:w="820"/>
        <w:gridCol w:w="820"/>
        <w:gridCol w:w="849"/>
        <w:gridCol w:w="1073"/>
        <w:gridCol w:w="931"/>
        <w:gridCol w:w="931"/>
        <w:gridCol w:w="790"/>
        <w:gridCol w:w="790"/>
      </w:tblGrid>
      <w:tr>
        <w:tc>
          <w:tcPr>
            <w:tcW w:type="dxa" w:w="70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107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выпуска</w:t>
            </w:r>
          </w:p>
        </w:tc>
        <w:tc>
          <w:tcPr>
            <w:tcW w:type="dxa" w:w="140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Серийный</w:t>
            </w:r>
          </w:p>
          <w:p>
            <w:pPr>
              <w:jc w:val="left"/>
            </w:pPr>
            <w:r>
              <w:rPr>
                <w:rFonts w:ascii="Arial" w:cs="Arial" w:eastAsia="Arial" w:hAnsi="Arial"/>
                <w:sz w:val="24"/>
                <w:szCs w:val="24"/>
              </w:rPr>
              <w:t xml:space="preserve">(заводской)№</w:t>
            </w:r>
          </w:p>
        </w:tc>
        <w:tc>
          <w:tcPr>
            <w:tcW w:type="dxa" w:w="164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Наработка</w:t>
            </w:r>
          </w:p>
          <w:p>
            <w:pPr>
              <w:jc w:val="left"/>
            </w:pPr>
            <w:r>
              <w:rPr>
                <w:rFonts w:ascii="Arial" w:cs="Arial" w:eastAsia="Arial" w:hAnsi="Arial"/>
                <w:sz w:val="24"/>
                <w:szCs w:val="24"/>
              </w:rPr>
              <w:t xml:space="preserve">с начала</w:t>
            </w:r>
          </w:p>
          <w:p>
            <w:pPr>
              <w:jc w:val="left"/>
            </w:pPr>
            <w:r>
              <w:rPr>
                <w:rFonts w:ascii="Arial" w:cs="Arial" w:eastAsia="Arial" w:hAnsi="Arial"/>
                <w:sz w:val="24"/>
                <w:szCs w:val="24"/>
              </w:rPr>
              <w:t xml:space="preserve">эксплуатации</w:t>
            </w:r>
          </w:p>
        </w:tc>
        <w:tc>
          <w:tcPr>
            <w:tcW w:type="dxa" w:w="84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w:t>
            </w:r>
          </w:p>
          <w:p>
            <w:pPr>
              <w:jc w:val="left"/>
            </w:pPr>
            <w:r>
              <w:rPr>
                <w:rFonts w:ascii="Arial" w:cs="Arial" w:eastAsia="Arial" w:hAnsi="Arial"/>
                <w:sz w:val="24"/>
                <w:szCs w:val="24"/>
              </w:rPr>
              <w:t xml:space="preserve">ремонтов</w:t>
            </w:r>
          </w:p>
        </w:tc>
        <w:tc>
          <w:tcPr>
            <w:tcW w:type="dxa" w:w="107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последнего ремонта</w:t>
            </w:r>
          </w:p>
        </w:tc>
        <w:tc>
          <w:tcPr>
            <w:tcW w:type="dxa" w:w="186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Межремонтный</w:t>
            </w:r>
          </w:p>
          <w:p>
            <w:pPr>
              <w:jc w:val="left"/>
            </w:pPr>
            <w:r>
              <w:rPr>
                <w:rFonts w:ascii="Arial" w:cs="Arial" w:eastAsia="Arial" w:hAnsi="Arial"/>
                <w:sz w:val="24"/>
                <w:szCs w:val="24"/>
              </w:rPr>
              <w:t xml:space="preserve">ресурс</w:t>
            </w:r>
          </w:p>
        </w:tc>
        <w:tc>
          <w:tcPr>
            <w:tcW w:type="dxa" w:w="158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Наработка после</w:t>
            </w:r>
          </w:p>
          <w:p>
            <w:pPr>
              <w:jc w:val="left"/>
            </w:pPr>
            <w:r>
              <w:rPr>
                <w:rFonts w:ascii="Arial" w:cs="Arial" w:eastAsia="Arial" w:hAnsi="Arial"/>
                <w:sz w:val="24"/>
                <w:szCs w:val="24"/>
              </w:rPr>
              <w:t xml:space="preserve">последнего</w:t>
            </w:r>
          </w:p>
          <w:p>
            <w:pPr>
              <w:jc w:val="left"/>
            </w:pPr>
            <w:r>
              <w:rPr>
                <w:rFonts w:ascii="Arial" w:cs="Arial" w:eastAsia="Arial" w:hAnsi="Arial"/>
                <w:sz w:val="24"/>
                <w:szCs w:val="24"/>
              </w:rPr>
              <w:t xml:space="preserve">ремонта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часы</w:t>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часы</w:t>
            </w:r>
          </w:p>
        </w:tc>
        <w:tc>
          <w:tcPr>
            <w:tcW w:type="dxa" w:w="9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лет</w:t>
            </w:r>
          </w:p>
        </w:tc>
        <w:tc>
          <w:tcPr>
            <w:tcW w:type="dxa" w:w="7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часы</w:t>
            </w:r>
          </w:p>
        </w:tc>
        <w:tc>
          <w:tcPr>
            <w:tcW w:type="dxa" w:w="7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лет</w:t>
            </w:r>
          </w:p>
        </w:tc>
      </w:tr>
      <w:tr>
        <w:tc>
          <w:tcPr>
            <w:tcW w:type="dxa" w:w="7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Втулка</w:t>
            </w:r>
          </w:p>
          <w:p>
            <w:pPr>
              <w:jc w:val="left"/>
            </w:pPr>
            <w:r>
              <w:rPr>
                <w:rFonts w:ascii="Arial" w:cs="Arial" w:eastAsia="Arial" w:hAnsi="Arial"/>
                <w:sz w:val="24"/>
                <w:szCs w:val="24"/>
              </w:rPr>
              <w:t xml:space="preserve">НВ</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Выполненные виды технического обслуживания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14"/>
        <w:gridCol w:w="8364"/>
      </w:tblGrid>
      <w:tr>
        <w:tc>
          <w:tcPr>
            <w:tcW w:type="dxa" w:w="181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w:t>
            </w:r>
          </w:p>
        </w:tc>
        <w:tc>
          <w:tcPr>
            <w:tcW w:type="dxa" w:w="836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Вид / форма выполненного технического обслуживания и ссылка</w:t>
            </w:r>
          </w:p>
          <w:p>
            <w:pPr>
              <w:jc w:val="left"/>
            </w:pPr>
            <w:r>
              <w:rPr>
                <w:rFonts w:ascii="Arial" w:cs="Arial" w:eastAsia="Arial" w:hAnsi="Arial"/>
                <w:sz w:val="24"/>
                <w:szCs w:val="24"/>
              </w:rPr>
              <w:t xml:space="preserve">на соответствующий документ</w:t>
            </w:r>
          </w:p>
        </w:tc>
      </w:tr>
      <w:tr>
        <w:tc>
          <w:tcPr>
            <w:tcW w:type="dxa" w:w="18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Выполнение доработок по бюллетеням и требований директив лётной годности ……………………………………………………………….……………</w:t>
      </w:r>
    </w:p>
    <w:p>
      <w:pPr>
        <w:spacing w:after="120"/>
        <w:jc w:val="both"/>
      </w:pPr>
      <w:r>
        <w:rPr>
          <w:rFonts w:ascii="Arial" w:cs="Arial" w:eastAsia="Arial" w:hAnsi="Arial"/>
          <w:sz w:val="24"/>
          <w:szCs w:val="24"/>
        </w:rPr>
        <w:t xml:space="preserve">(указать полноту выполнения доработок, директив и текущего ремонта ВС на момент составления акта)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Заключение комиссии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комиссии……….…………………………………………...………</w:t>
      </w:r>
    </w:p>
    <w:p>
      <w:pPr>
        <w:spacing w:after="120"/>
        <w:jc w:val="both"/>
      </w:pPr>
      <w:r>
        <w:rPr>
          <w:rFonts w:ascii="Arial" w:cs="Arial" w:eastAsia="Arial" w:hAnsi="Arial"/>
          <w:sz w:val="24"/>
          <w:szCs w:val="24"/>
        </w:rPr>
        <w:t xml:space="preserve">                                         (должность, место работы /подпись/ фамилия, инициалы / дата)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Члены комиссии</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Фамилия, инициалы</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Должность, специальность,</w:t>
            </w:r>
          </w:p>
          <w:p>
            <w:pPr>
              <w:jc w:val="left"/>
            </w:pPr>
            <w:r>
              <w:rPr>
                <w:rFonts w:ascii="Arial" w:cs="Arial" w:eastAsia="Arial" w:hAnsi="Arial"/>
                <w:sz w:val="24"/>
                <w:szCs w:val="24"/>
              </w:rPr>
              <w:t xml:space="preserve">место работы</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Заключение полномочного Органа гражданской авиации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Ответственное лицо по лётной годности ……………………………………….</w:t>
      </w:r>
    </w:p>
    <w:p>
      <w:pPr>
        <w:spacing w:after="120"/>
        <w:jc w:val="both"/>
      </w:pPr>
      <w:r>
        <w:rPr>
          <w:rFonts w:ascii="Arial" w:cs="Arial" w:eastAsia="Arial" w:hAnsi="Arial"/>
          <w:sz w:val="24"/>
          <w:szCs w:val="24"/>
        </w:rPr>
        <w:t xml:space="preserve">                                                                                        Подпись /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………….20 … 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ФОРМА AS</w:t>
      </w:r>
    </w:p>
    <w:p>
      <w:pPr>
        <w:spacing w:after="120"/>
        <w:jc w:val="right"/>
      </w:pPr>
      <w:r>
        <w:rPr>
          <w:rFonts w:ascii="Arial" w:cs="Arial" w:eastAsia="Arial" w:hAnsi="Arial"/>
          <w:sz w:val="24"/>
          <w:szCs w:val="24"/>
        </w:rPr>
        <w:t xml:space="preserve">Form AS</w:t>
      </w:r>
    </w:p>
    <w:p>
      <w:pPr>
        <w:spacing w:after="120"/>
        <w:jc w:val="both"/>
      </w:pPr>
      <w:r>
        <w:rPr>
          <w:rFonts w:ascii="Arial" w:cs="Arial" w:eastAsia="Arial" w:hAnsi="Arial"/>
          <w:sz w:val="24"/>
          <w:szCs w:val="24"/>
        </w:rPr>
        <w:t xml:space="preserve">Спецификация воздушного судна</w:t>
      </w:r>
    </w:p>
    <w:p>
      <w:pPr>
        <w:spacing w:after="120"/>
        <w:jc w:val="both"/>
      </w:pPr>
      <w:r>
        <w:rPr>
          <w:rFonts w:ascii="Arial" w:cs="Arial" w:eastAsia="Arial" w:hAnsi="Arial"/>
          <w:sz w:val="24"/>
          <w:szCs w:val="24"/>
        </w:rPr>
        <w:t xml:space="preserve">Aircraft specification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Заполните нижеприведенную форму в соответствии с техническими данными и существующим на воздушном судне оборудовании. При отсутствии необходимой информации своевременная выдача Сертификатов будет задержана.</w:t>
      </w:r>
    </w:p>
    <w:p>
      <w:pPr>
        <w:spacing w:after="120"/>
        <w:jc w:val="both"/>
      </w:pPr>
      <w:r>
        <w:rPr>
          <w:rFonts w:ascii="Arial" w:cs="Arial" w:eastAsia="Arial" w:hAnsi="Arial"/>
          <w:sz w:val="24"/>
          <w:szCs w:val="24"/>
        </w:rPr>
        <w:t xml:space="preserve">Fill in the form provided below in accordance with data and current equipment installed on the board of the Aircraft. Unless the Form is fully completed Certificate issue of the aircraft will be delayed.</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4"/>
        <w:gridCol w:w="1941"/>
        <w:gridCol w:w="2383"/>
        <w:gridCol w:w="3559"/>
      </w:tblGrid>
      <w:tr>
        <w:tc>
          <w:tcPr>
            <w:tcW w:type="dxa" w:w="22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Заявка выполнена для: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Application filled in for:</w:t>
            </w:r>
          </w:p>
        </w:tc>
        <w:tc>
          <w:tcPr>
            <w:tcW w:type="dxa" w:w="19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Регистрация ВС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A/C registration</w:t>
            </w:r>
          </w:p>
        </w:tc>
        <w:tc>
          <w:tcPr>
            <w:tcW w:type="dxa" w:w="23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Продление летной годности ВС</w:t>
            </w:r>
          </w:p>
          <w:p>
            <w:pPr>
              <w:jc w:val="left"/>
            </w:pPr>
            <w:r>
              <w:rPr>
                <w:rFonts w:ascii="Arial" w:cs="Arial" w:eastAsia="Arial" w:hAnsi="Arial"/>
                <w:sz w:val="24"/>
                <w:szCs w:val="24"/>
              </w:rPr>
              <w:t xml:space="preserve">□   A/C Airworthiness prolonging</w:t>
            </w:r>
          </w:p>
        </w:tc>
        <w:tc>
          <w:tcPr>
            <w:tcW w:type="dxa" w:w="35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Включение в специальные положения к Свидетельству эксплуатанта</w:t>
            </w:r>
          </w:p>
          <w:p>
            <w:pPr>
              <w:jc w:val="left"/>
            </w:pPr>
            <w:r>
              <w:rPr>
                <w:rFonts w:ascii="Arial" w:cs="Arial" w:eastAsia="Arial" w:hAnsi="Arial"/>
                <w:sz w:val="24"/>
                <w:szCs w:val="24"/>
              </w:rPr>
              <w:t xml:space="preserve">□      Including in SOP of AOC</w:t>
            </w:r>
          </w:p>
        </w:tc>
      </w:tr>
      <w:tr>
        <w:tc>
          <w:tcPr>
            <w:tcW w:type="dxa" w:w="2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Другое / Other</w:t>
            </w:r>
          </w:p>
        </w:tc>
        <w:tc>
          <w:tcPr>
            <w:tcW w:type="dxa" w:w="78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А / Part A</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7"/>
        <w:gridCol w:w="1261"/>
        <w:gridCol w:w="2059"/>
        <w:gridCol w:w="1479"/>
        <w:gridCol w:w="2088"/>
        <w:gridCol w:w="1044"/>
      </w:tblGrid>
      <w:tr>
        <w:tc>
          <w:tcPr>
            <w:tcW w:type="dxa" w:w="224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Тип ВС</w:t>
            </w:r>
          </w:p>
          <w:p>
            <w:pPr>
              <w:jc w:val="left"/>
            </w:pPr>
            <w:r>
              <w:rPr>
                <w:rFonts w:ascii="Arial" w:cs="Arial" w:eastAsia="Arial" w:hAnsi="Arial"/>
                <w:sz w:val="24"/>
                <w:szCs w:val="24"/>
              </w:rPr>
              <w:t xml:space="preserve">A/C Type</w:t>
            </w:r>
          </w:p>
        </w:tc>
        <w:tc>
          <w:tcPr>
            <w:tcW w:type="dxa" w:w="12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Регистрационные знаки</w:t>
            </w:r>
          </w:p>
          <w:p>
            <w:pPr>
              <w:jc w:val="left"/>
            </w:pPr>
            <w:r>
              <w:rPr>
                <w:rFonts w:ascii="Arial" w:cs="Arial" w:eastAsia="Arial" w:hAnsi="Arial"/>
                <w:sz w:val="24"/>
                <w:szCs w:val="24"/>
              </w:rPr>
              <w:t xml:space="preserve">Current registration number</w:t>
            </w:r>
          </w:p>
        </w:tc>
        <w:tc>
          <w:tcPr>
            <w:tcW w:type="dxa" w:w="14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MAX взлетная масса (кг)</w:t>
            </w:r>
          </w:p>
          <w:p>
            <w:pPr>
              <w:jc w:val="left"/>
            </w:pPr>
            <w:r>
              <w:rPr>
                <w:rFonts w:ascii="Arial" w:cs="Arial" w:eastAsia="Arial" w:hAnsi="Arial"/>
                <w:sz w:val="24"/>
                <w:szCs w:val="24"/>
              </w:rPr>
              <w:t xml:space="preserve">MTOW (kg)</w:t>
            </w:r>
          </w:p>
        </w:tc>
        <w:tc>
          <w:tcPr>
            <w:tcW w:type="dxa" w:w="10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Заводской номер</w:t>
            </w:r>
          </w:p>
          <w:p>
            <w:pPr>
              <w:jc w:val="left"/>
            </w:pPr>
            <w:r>
              <w:rPr>
                <w:rFonts w:ascii="Arial" w:cs="Arial" w:eastAsia="Arial" w:hAnsi="Arial"/>
                <w:sz w:val="24"/>
                <w:szCs w:val="24"/>
              </w:rPr>
              <w:t xml:space="preserve">MSN</w:t>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Изготовитель ВС</w:t>
            </w:r>
          </w:p>
          <w:p>
            <w:pPr>
              <w:jc w:val="left"/>
            </w:pPr>
            <w:r>
              <w:rPr>
                <w:rFonts w:ascii="Arial" w:cs="Arial" w:eastAsia="Arial" w:hAnsi="Arial"/>
                <w:sz w:val="24"/>
                <w:szCs w:val="24"/>
              </w:rPr>
              <w:t xml:space="preserve">A/C manufacturer</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MAX посадочный вес (кг)</w:t>
            </w:r>
          </w:p>
          <w:p>
            <w:pPr>
              <w:jc w:val="left"/>
            </w:pPr>
            <w:r>
              <w:rPr>
                <w:rFonts w:ascii="Arial" w:cs="Arial" w:eastAsia="Arial" w:hAnsi="Arial"/>
                <w:sz w:val="24"/>
                <w:szCs w:val="24"/>
              </w:rPr>
              <w:t xml:space="preserve">MAX Landing Weight (kg)</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Дата изготовления</w:t>
            </w:r>
          </w:p>
          <w:p>
            <w:pPr>
              <w:jc w:val="left"/>
            </w:pPr>
            <w:r>
              <w:rPr>
                <w:rFonts w:ascii="Arial" w:cs="Arial" w:eastAsia="Arial" w:hAnsi="Arial"/>
                <w:sz w:val="24"/>
                <w:szCs w:val="24"/>
              </w:rPr>
              <w:t xml:space="preserve">Date of Manufacture</w:t>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конструкции</w:t>
            </w:r>
          </w:p>
          <w:p>
            <w:pPr>
              <w:jc w:val="left"/>
            </w:pPr>
            <w:r>
              <w:rPr>
                <w:rFonts w:ascii="Arial" w:cs="Arial" w:eastAsia="Arial" w:hAnsi="Arial"/>
                <w:sz w:val="24"/>
                <w:szCs w:val="24"/>
              </w:rPr>
              <w:t xml:space="preserve">A/C basic weight</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 Передняя центровка</w:t>
            </w:r>
          </w:p>
          <w:p>
            <w:pPr>
              <w:jc w:val="left"/>
            </w:pPr>
            <w:r>
              <w:rPr>
                <w:rFonts w:ascii="Arial" w:cs="Arial" w:eastAsia="Arial" w:hAnsi="Arial"/>
                <w:sz w:val="24"/>
                <w:szCs w:val="24"/>
              </w:rPr>
              <w:t xml:space="preserve">Front balance (%)</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Бывшие регистрац. знаки</w:t>
            </w:r>
          </w:p>
          <w:p>
            <w:pPr>
              <w:jc w:val="left"/>
            </w:pPr>
            <w:r>
              <w:rPr>
                <w:rFonts w:ascii="Arial" w:cs="Arial" w:eastAsia="Arial" w:hAnsi="Arial"/>
                <w:sz w:val="24"/>
                <w:szCs w:val="24"/>
              </w:rPr>
              <w:t xml:space="preserve">Former registration number</w:t>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 (%)</w:t>
            </w:r>
          </w:p>
          <w:p>
            <w:pPr>
              <w:jc w:val="left"/>
            </w:pPr>
            <w:r>
              <w:rPr>
                <w:rFonts w:ascii="Arial" w:cs="Arial" w:eastAsia="Arial" w:hAnsi="Arial"/>
                <w:sz w:val="24"/>
                <w:szCs w:val="24"/>
              </w:rPr>
              <w:t xml:space="preserve">МAC (%)</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 Задняя центровка</w:t>
            </w:r>
          </w:p>
          <w:p>
            <w:pPr>
              <w:jc w:val="left"/>
            </w:pPr>
            <w:r>
              <w:rPr>
                <w:rFonts w:ascii="Arial" w:cs="Arial" w:eastAsia="Arial" w:hAnsi="Arial"/>
                <w:sz w:val="24"/>
                <w:szCs w:val="24"/>
              </w:rPr>
              <w:t xml:space="preserve">Rare balance (%)</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MAX кол-во пасс.  Кресел</w:t>
            </w:r>
          </w:p>
          <w:p>
            <w:pPr>
              <w:jc w:val="left"/>
            </w:pPr>
            <w:r>
              <w:rPr>
                <w:rFonts w:ascii="Arial" w:cs="Arial" w:eastAsia="Arial" w:hAnsi="Arial"/>
                <w:sz w:val="24"/>
                <w:szCs w:val="24"/>
              </w:rPr>
              <w:t xml:space="preserve">MAX payload PAX</w:t>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MAX кол-во груза (кг)</w:t>
            </w:r>
          </w:p>
          <w:p>
            <w:pPr>
              <w:jc w:val="left"/>
            </w:pPr>
            <w:r>
              <w:rPr>
                <w:rFonts w:ascii="Arial" w:cs="Arial" w:eastAsia="Arial" w:hAnsi="Arial"/>
                <w:sz w:val="24"/>
                <w:szCs w:val="24"/>
              </w:rPr>
              <w:t xml:space="preserve">MAX payload cargo (kg)</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Категория ВС</w:t>
            </w:r>
          </w:p>
          <w:p>
            <w:pPr>
              <w:jc w:val="left"/>
            </w:pPr>
            <w:r>
              <w:rPr>
                <w:rFonts w:ascii="Arial" w:cs="Arial" w:eastAsia="Arial" w:hAnsi="Arial"/>
                <w:sz w:val="24"/>
                <w:szCs w:val="24"/>
              </w:rPr>
              <w:t xml:space="preserve">A/C category</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Классификация ВС</w:t>
            </w:r>
          </w:p>
          <w:p>
            <w:pPr>
              <w:jc w:val="left"/>
            </w:pPr>
            <w:r>
              <w:rPr>
                <w:rFonts w:ascii="Arial" w:cs="Arial" w:eastAsia="Arial" w:hAnsi="Arial"/>
                <w:sz w:val="24"/>
                <w:szCs w:val="24"/>
              </w:rPr>
              <w:t xml:space="preserve">A/C classification</w:t>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сухопутный</w:t>
            </w:r>
          </w:p>
          <w:p>
            <w:pPr>
              <w:jc w:val="left"/>
            </w:pPr>
            <w:r>
              <w:rPr>
                <w:rFonts w:ascii="Arial" w:cs="Arial" w:eastAsia="Arial" w:hAnsi="Arial"/>
                <w:sz w:val="24"/>
                <w:szCs w:val="24"/>
              </w:rPr>
              <w:t xml:space="preserve">□ land</w:t>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морской</w:t>
            </w:r>
          </w:p>
          <w:p>
            <w:pPr>
              <w:jc w:val="left"/>
            </w:pPr>
            <w:r>
              <w:rPr>
                <w:rFonts w:ascii="Arial" w:cs="Arial" w:eastAsia="Arial" w:hAnsi="Arial"/>
                <w:sz w:val="24"/>
                <w:szCs w:val="24"/>
              </w:rPr>
              <w:t xml:space="preserve">□ marine</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вертолет</w:t>
            </w:r>
          </w:p>
          <w:p>
            <w:pPr>
              <w:jc w:val="left"/>
            </w:pPr>
            <w:r>
              <w:rPr>
                <w:rFonts w:ascii="Arial" w:cs="Arial" w:eastAsia="Arial" w:hAnsi="Arial"/>
                <w:sz w:val="24"/>
                <w:szCs w:val="24"/>
              </w:rPr>
              <w:t xml:space="preserve">□ helicopter</w:t>
            </w:r>
          </w:p>
        </w:tc>
        <w:tc>
          <w:tcPr>
            <w:tcW w:type="dxa" w:w="20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амфибия</w:t>
            </w:r>
          </w:p>
          <w:p>
            <w:pPr>
              <w:jc w:val="left"/>
            </w:pPr>
            <w:r>
              <w:rPr>
                <w:rFonts w:ascii="Arial" w:cs="Arial" w:eastAsia="Arial" w:hAnsi="Arial"/>
                <w:sz w:val="24"/>
                <w:szCs w:val="24"/>
              </w:rPr>
              <w:t xml:space="preserve">□ amphibian</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другой</w:t>
            </w:r>
          </w:p>
          <w:p>
            <w:pPr>
              <w:jc w:val="left"/>
            </w:pPr>
            <w:r>
              <w:rPr>
                <w:rFonts w:ascii="Arial" w:cs="Arial" w:eastAsia="Arial" w:hAnsi="Arial"/>
                <w:sz w:val="24"/>
                <w:szCs w:val="24"/>
              </w:rPr>
              <w:t xml:space="preserve">□ other</w:t>
            </w:r>
          </w:p>
        </w:tc>
      </w:tr>
      <w:tr>
        <w:tc>
          <w:tcPr>
            <w:tcW w:type="dxa" w:w="22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Категория ВС</w:t>
            </w:r>
          </w:p>
          <w:p>
            <w:pPr>
              <w:jc w:val="left"/>
            </w:pPr>
            <w:r>
              <w:rPr>
                <w:rFonts w:ascii="Arial" w:cs="Arial" w:eastAsia="Arial" w:hAnsi="Arial"/>
                <w:sz w:val="24"/>
                <w:szCs w:val="24"/>
              </w:rPr>
              <w:t xml:space="preserve">A/C category</w:t>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пассажирский</w:t>
            </w:r>
          </w:p>
          <w:p>
            <w:pPr>
              <w:jc w:val="left"/>
            </w:pPr>
            <w:r>
              <w:rPr>
                <w:rFonts w:ascii="Arial" w:cs="Arial" w:eastAsia="Arial" w:hAnsi="Arial"/>
                <w:sz w:val="24"/>
                <w:szCs w:val="24"/>
              </w:rPr>
              <w:t xml:space="preserve">□ passenger</w:t>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конвертируемый</w:t>
            </w:r>
          </w:p>
          <w:p>
            <w:pPr>
              <w:jc w:val="left"/>
            </w:pPr>
            <w:r>
              <w:rPr>
                <w:rFonts w:ascii="Arial" w:cs="Arial" w:eastAsia="Arial" w:hAnsi="Arial"/>
                <w:sz w:val="24"/>
                <w:szCs w:val="24"/>
              </w:rPr>
              <w:t xml:space="preserve">□ convertible</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грузовой</w:t>
            </w:r>
          </w:p>
          <w:p>
            <w:pPr>
              <w:jc w:val="left"/>
            </w:pPr>
            <w:r>
              <w:rPr>
                <w:rFonts w:ascii="Arial" w:cs="Arial" w:eastAsia="Arial" w:hAnsi="Arial"/>
                <w:sz w:val="24"/>
                <w:szCs w:val="24"/>
              </w:rPr>
              <w:t xml:space="preserve">□ cargo</w:t>
            </w:r>
          </w:p>
        </w:tc>
        <w:tc>
          <w:tcPr>
            <w:tcW w:type="dxa" w:w="20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перегонка</w:t>
            </w:r>
          </w:p>
          <w:p>
            <w:pPr>
              <w:jc w:val="left"/>
            </w:pPr>
            <w:r>
              <w:rPr>
                <w:rFonts w:ascii="Arial" w:cs="Arial" w:eastAsia="Arial" w:hAnsi="Arial"/>
                <w:sz w:val="24"/>
                <w:szCs w:val="24"/>
              </w:rPr>
              <w:t xml:space="preserve">□ ferry flight</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другой</w:t>
            </w:r>
          </w:p>
          <w:p>
            <w:pPr>
              <w:jc w:val="left"/>
            </w:pPr>
            <w:r>
              <w:rPr>
                <w:rFonts w:ascii="Arial" w:cs="Arial" w:eastAsia="Arial" w:hAnsi="Arial"/>
                <w:sz w:val="24"/>
                <w:szCs w:val="24"/>
              </w:rPr>
              <w:t xml:space="preserve">□ other</w:t>
            </w:r>
          </w:p>
        </w:tc>
      </w:tr>
      <w:tr>
        <w:tc>
          <w:tcPr>
            <w:tcW w:type="dxa" w:w="22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Тип двигателя и производитель</w:t>
            </w:r>
          </w:p>
          <w:p>
            <w:pPr>
              <w:jc w:val="left"/>
            </w:pPr>
            <w:r>
              <w:rPr>
                <w:rFonts w:ascii="Arial" w:cs="Arial" w:eastAsia="Arial" w:hAnsi="Arial"/>
                <w:sz w:val="24"/>
                <w:szCs w:val="24"/>
              </w:rPr>
              <w:t xml:space="preserve">Type of engine and manufacturer</w:t>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Заводской номер двигателя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MSN of engine</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4</w:t>
            </w:r>
          </w:p>
        </w:tc>
        <w:tc>
          <w:tcPr>
            <w:tcW w:type="dxa" w:w="20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Заводской номер винта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MSN of propeller</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4</w:t>
            </w:r>
          </w:p>
        </w:tc>
      </w:tr>
      <w:tr>
        <w:tc>
          <w:tcPr>
            <w:tcW w:type="dxa" w:w="22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Классификация двигателей</w:t>
            </w:r>
          </w:p>
          <w:p>
            <w:pPr>
              <w:jc w:val="left"/>
            </w:pPr>
            <w:r>
              <w:rPr>
                <w:rFonts w:ascii="Arial" w:cs="Arial" w:eastAsia="Arial" w:hAnsi="Arial"/>
                <w:sz w:val="24"/>
                <w:szCs w:val="24"/>
              </w:rPr>
              <w:t xml:space="preserve">Engine classification</w:t>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поршневой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piston</w:t>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турбовентиляторный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turbo fan</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турбовинтовой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turbo prop</w:t>
            </w:r>
          </w:p>
        </w:tc>
        <w:tc>
          <w:tcPr>
            <w:tcW w:type="dxa" w:w="20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турбореактивный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turbojet</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другой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other</w:t>
            </w:r>
          </w:p>
        </w:tc>
      </w:tr>
      <w:tr>
        <w:tc>
          <w:tcPr>
            <w:tcW w:type="dxa" w:w="22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Оборудование ВС</w:t>
            </w:r>
          </w:p>
          <w:p>
            <w:pPr>
              <w:jc w:val="left"/>
            </w:pPr>
            <w:r>
              <w:rPr>
                <w:rFonts w:ascii="Arial" w:cs="Arial" w:eastAsia="Arial" w:hAnsi="Arial"/>
                <w:sz w:val="24"/>
                <w:szCs w:val="24"/>
              </w:rPr>
              <w:t xml:space="preserve">A/C equipment</w:t>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EGPWS</w:t>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TCAS II</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ELT</w:t>
            </w:r>
          </w:p>
        </w:tc>
        <w:tc>
          <w:tcPr>
            <w:tcW w:type="dxa" w:w="20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8,33 kHz</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mode S</w:t>
            </w:r>
          </w:p>
        </w:tc>
      </w:tr>
      <w:tr>
        <w:tc>
          <w:tcPr>
            <w:tcW w:type="dxa" w:w="22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Допуск к полетам</w:t>
            </w:r>
          </w:p>
          <w:p>
            <w:pPr>
              <w:jc w:val="left"/>
            </w:pPr>
            <w:r>
              <w:rPr>
                <w:rFonts w:ascii="Arial" w:cs="Arial" w:eastAsia="Arial" w:hAnsi="Arial"/>
                <w:sz w:val="24"/>
                <w:szCs w:val="24"/>
              </w:rPr>
              <w:t xml:space="preserve">Flight performance</w:t>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RVSM</w:t>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BRNAV (RNP)</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TRACK</w:t>
            </w:r>
          </w:p>
        </w:tc>
        <w:tc>
          <w:tcPr>
            <w:tcW w:type="dxa" w:w="20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В / Part B</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5"/>
        <w:gridCol w:w="1107"/>
        <w:gridCol w:w="1238"/>
        <w:gridCol w:w="1267"/>
        <w:gridCol w:w="1573"/>
        <w:gridCol w:w="1689"/>
      </w:tblGrid>
      <w:tr>
        <w:tc>
          <w:tcPr>
            <w:tcW w:type="dxa" w:w="33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 оборудование</w:t>
            </w:r>
          </w:p>
          <w:p>
            <w:pPr>
              <w:jc w:val="left"/>
            </w:pPr>
            <w:r>
              <w:rPr>
                <w:rFonts w:ascii="Arial" w:cs="Arial" w:eastAsia="Arial" w:hAnsi="Arial"/>
                <w:sz w:val="24"/>
                <w:szCs w:val="24"/>
              </w:rPr>
              <w:t xml:space="preserve">Radio equipment</w:t>
            </w:r>
          </w:p>
        </w:tc>
        <w:tc>
          <w:tcPr>
            <w:tcW w:type="dxa" w:w="11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Модель</w:t>
            </w:r>
          </w:p>
          <w:p>
            <w:pPr>
              <w:jc w:val="left"/>
            </w:pPr>
            <w:r>
              <w:rPr>
                <w:rFonts w:ascii="Arial" w:cs="Arial" w:eastAsia="Arial" w:hAnsi="Arial"/>
                <w:sz w:val="24"/>
                <w:szCs w:val="24"/>
              </w:rPr>
              <w:t xml:space="preserve">Model</w:t>
            </w:r>
          </w:p>
        </w:tc>
        <w:tc>
          <w:tcPr>
            <w:tcW w:type="dxa" w:w="12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p>
            <w:pPr>
              <w:jc w:val="left"/>
            </w:pPr>
            <w:r>
              <w:rPr>
                <w:rFonts w:ascii="Arial" w:cs="Arial" w:eastAsia="Arial" w:hAnsi="Arial"/>
                <w:sz w:val="24"/>
                <w:szCs w:val="24"/>
              </w:rPr>
              <w:t xml:space="preserve">Quantity</w:t>
            </w:r>
          </w:p>
        </w:tc>
        <w:tc>
          <w:tcPr>
            <w:tcW w:type="dxa" w:w="12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w:t>
            </w:r>
          </w:p>
          <w:p>
            <w:pPr>
              <w:jc w:val="left"/>
            </w:pPr>
            <w:r>
              <w:rPr>
                <w:rFonts w:ascii="Arial" w:cs="Arial" w:eastAsia="Arial" w:hAnsi="Arial"/>
                <w:sz w:val="24"/>
                <w:szCs w:val="24"/>
              </w:rPr>
              <w:t xml:space="preserve">Power (Watt)</w:t>
            </w:r>
          </w:p>
        </w:tc>
        <w:tc>
          <w:tcPr>
            <w:tcW w:type="dxa" w:w="15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излучения</w:t>
            </w:r>
          </w:p>
          <w:p>
            <w:pPr>
              <w:jc w:val="left"/>
            </w:pPr>
            <w:r>
              <w:rPr>
                <w:rFonts w:ascii="Arial" w:cs="Arial" w:eastAsia="Arial" w:hAnsi="Arial"/>
                <w:sz w:val="24"/>
                <w:szCs w:val="24"/>
              </w:rPr>
              <w:t xml:space="preserve">Type of emission</w:t>
            </w:r>
          </w:p>
        </w:tc>
        <w:tc>
          <w:tcPr>
            <w:tcW w:type="dxa" w:w="16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Спектр частот</w:t>
            </w:r>
          </w:p>
          <w:p>
            <w:pPr>
              <w:jc w:val="left"/>
            </w:pPr>
            <w:r>
              <w:rPr>
                <w:rFonts w:ascii="Arial" w:cs="Arial" w:eastAsia="Arial" w:hAnsi="Arial"/>
                <w:sz w:val="24"/>
                <w:szCs w:val="24"/>
              </w:rPr>
              <w:t xml:space="preserve">Frequency Bands or Assigned Frequencies</w:t>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УКВ радиостанция</w:t>
            </w:r>
          </w:p>
          <w:p>
            <w:pPr>
              <w:jc w:val="left"/>
            </w:pPr>
            <w:r>
              <w:rPr>
                <w:rFonts w:ascii="Arial" w:cs="Arial" w:eastAsia="Arial" w:hAnsi="Arial"/>
                <w:sz w:val="24"/>
                <w:szCs w:val="24"/>
              </w:rPr>
              <w:t xml:space="preserve">VHF transmitter</w:t>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УКВ радиостанция (8.33 KГц)</w:t>
            </w:r>
          </w:p>
          <w:p>
            <w:pPr>
              <w:jc w:val="left"/>
            </w:pPr>
            <w:r>
              <w:rPr>
                <w:rFonts w:ascii="Arial" w:cs="Arial" w:eastAsia="Arial" w:hAnsi="Arial"/>
                <w:sz w:val="24"/>
                <w:szCs w:val="24"/>
              </w:rPr>
              <w:t xml:space="preserve">VHF Comm. (8.33 kHz)</w:t>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 радиостанция</w:t>
            </w:r>
          </w:p>
          <w:p>
            <w:pPr>
              <w:jc w:val="left"/>
            </w:pPr>
            <w:r>
              <w:rPr>
                <w:rFonts w:ascii="Arial" w:cs="Arial" w:eastAsia="Arial" w:hAnsi="Arial"/>
                <w:sz w:val="24"/>
                <w:szCs w:val="24"/>
              </w:rPr>
              <w:t xml:space="preserve">HF transmitter</w:t>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УКВ аварийная радиостанция</w:t>
            </w:r>
          </w:p>
          <w:p>
            <w:pPr>
              <w:jc w:val="left"/>
            </w:pPr>
            <w:r>
              <w:rPr>
                <w:rFonts w:ascii="Arial" w:cs="Arial" w:eastAsia="Arial" w:hAnsi="Arial"/>
                <w:sz w:val="24"/>
                <w:szCs w:val="24"/>
              </w:rPr>
              <w:t xml:space="preserve">VHF Survival Craft Transmitter</w:t>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Аварийный приводной передатчик</w:t>
            </w:r>
          </w:p>
          <w:p>
            <w:pPr>
              <w:jc w:val="left"/>
            </w:pPr>
            <w:r>
              <w:rPr>
                <w:rFonts w:ascii="Arial" w:cs="Arial" w:eastAsia="Arial" w:hAnsi="Arial"/>
                <w:sz w:val="24"/>
                <w:szCs w:val="24"/>
              </w:rPr>
              <w:t xml:space="preserve">Emergency Locator Transmitter (ELT)</w:t>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Самолетный ответчик</w:t>
            </w:r>
          </w:p>
          <w:p>
            <w:pPr>
              <w:jc w:val="left"/>
            </w:pPr>
            <w:r>
              <w:rPr>
                <w:rFonts w:ascii="Arial" w:cs="Arial" w:eastAsia="Arial" w:hAnsi="Arial"/>
                <w:sz w:val="24"/>
                <w:szCs w:val="24"/>
              </w:rPr>
              <w:t xml:space="preserve">Transponder</w:t>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Дальномерное оборудование</w:t>
            </w:r>
          </w:p>
          <w:p>
            <w:pPr>
              <w:jc w:val="left"/>
            </w:pPr>
            <w:r>
              <w:rPr>
                <w:rFonts w:ascii="Arial" w:cs="Arial" w:eastAsia="Arial" w:hAnsi="Arial"/>
                <w:sz w:val="24"/>
                <w:szCs w:val="24"/>
              </w:rPr>
              <w:t xml:space="preserve">Distance measuring equipment (DME)</w:t>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Радиовысотомер</w:t>
            </w:r>
          </w:p>
          <w:p>
            <w:pPr>
              <w:jc w:val="left"/>
            </w:pPr>
            <w:r>
              <w:rPr>
                <w:rFonts w:ascii="Arial" w:cs="Arial" w:eastAsia="Arial" w:hAnsi="Arial"/>
                <w:sz w:val="24"/>
                <w:szCs w:val="24"/>
              </w:rPr>
              <w:t xml:space="preserve">Radio altimeter</w:t>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селективного вызова</w:t>
            </w:r>
          </w:p>
          <w:p>
            <w:pPr>
              <w:jc w:val="left"/>
            </w:pPr>
            <w:r>
              <w:rPr>
                <w:rFonts w:ascii="Arial" w:cs="Arial" w:eastAsia="Arial" w:hAnsi="Arial"/>
                <w:sz w:val="24"/>
                <w:szCs w:val="24"/>
              </w:rPr>
              <w:t xml:space="preserve">SELCAL  equipment</w:t>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Бортовой радиолокатор</w:t>
            </w:r>
          </w:p>
          <w:p>
            <w:pPr>
              <w:jc w:val="left"/>
            </w:pPr>
            <w:r>
              <w:rPr>
                <w:rFonts w:ascii="Arial" w:cs="Arial" w:eastAsia="Arial" w:hAnsi="Arial"/>
                <w:sz w:val="24"/>
                <w:szCs w:val="24"/>
              </w:rPr>
              <w:t xml:space="preserve">Weather Radar</w:t>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TCAS II</w:t>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С / Part C</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46"/>
        <w:gridCol w:w="6232"/>
      </w:tblGrid>
      <w:tr>
        <w:tc>
          <w:tcPr>
            <w:tcW w:type="dxa" w:w="39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Собственник ВС / A/C Owner</w:t>
            </w:r>
          </w:p>
        </w:tc>
        <w:tc>
          <w:tcPr>
            <w:tcW w:type="dxa" w:w="62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Почтовый адрес / Post address</w:t>
            </w:r>
          </w:p>
        </w:tc>
        <w:tc>
          <w:tcPr>
            <w:tcW w:type="dxa" w:w="6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Телефон / Phone</w:t>
            </w:r>
          </w:p>
        </w:tc>
        <w:tc>
          <w:tcPr>
            <w:tcW w:type="dxa" w:w="6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ФАКС / FAX</w:t>
            </w:r>
          </w:p>
        </w:tc>
        <w:tc>
          <w:tcPr>
            <w:tcW w:type="dxa" w:w="6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E-mail</w:t>
            </w:r>
          </w:p>
        </w:tc>
        <w:tc>
          <w:tcPr>
            <w:tcW w:type="dxa" w:w="6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Ответственное лицо</w:t>
            </w:r>
            <w:r>
              <w:rPr>
                <w:rFonts w:ascii="Arial" w:cs="Arial" w:eastAsia="Arial" w:hAnsi="Arial"/>
                <w:sz w:val="24"/>
                <w:szCs w:val="24"/>
              </w:rPr>
              <w:t xml:space="preserve"> (</w:t>
            </w: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должность</w:t>
            </w:r>
            <w:r>
              <w:rPr>
                <w:rFonts w:ascii="Arial" w:cs="Arial" w:eastAsia="Arial" w:hAnsi="Arial"/>
                <w:sz w:val="24"/>
                <w:szCs w:val="24"/>
              </w:rPr>
              <w:t xml:space="preserve">)</w:t>
            </w:r>
          </w:p>
          <w:p>
            <w:pPr>
              <w:jc w:val="left"/>
            </w:pPr>
            <w:r>
              <w:rPr>
                <w:rFonts w:ascii="Arial" w:cs="Arial" w:eastAsia="Arial" w:hAnsi="Arial"/>
                <w:sz w:val="24"/>
                <w:szCs w:val="24"/>
              </w:rPr>
              <w:t xml:space="preserve">Person in Charge (name, position)</w:t>
            </w:r>
          </w:p>
        </w:tc>
        <w:tc>
          <w:tcPr>
            <w:tcW w:type="dxa" w:w="6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Часть D / Part D</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46"/>
        <w:gridCol w:w="6232"/>
      </w:tblGrid>
      <w:tr>
        <w:tc>
          <w:tcPr>
            <w:tcW w:type="dxa" w:w="39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Эксплуатант ВС</w:t>
            </w:r>
            <w:r>
              <w:rPr>
                <w:rFonts w:ascii="Arial" w:cs="Arial" w:eastAsia="Arial" w:hAnsi="Arial"/>
                <w:sz w:val="24"/>
                <w:szCs w:val="24"/>
              </w:rPr>
              <w:t xml:space="preserve"> / A/C Operator</w:t>
            </w:r>
          </w:p>
        </w:tc>
        <w:tc>
          <w:tcPr>
            <w:tcW w:type="dxa" w:w="62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Почтовый адрес / Post address</w:t>
            </w:r>
          </w:p>
        </w:tc>
        <w:tc>
          <w:tcPr>
            <w:tcW w:type="dxa" w:w="6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Телефон / Phone</w:t>
            </w:r>
          </w:p>
        </w:tc>
        <w:tc>
          <w:tcPr>
            <w:tcW w:type="dxa" w:w="6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ФАКС / FAX</w:t>
            </w:r>
          </w:p>
        </w:tc>
        <w:tc>
          <w:tcPr>
            <w:tcW w:type="dxa" w:w="6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E-mail</w:t>
            </w:r>
          </w:p>
        </w:tc>
        <w:tc>
          <w:tcPr>
            <w:tcW w:type="dxa" w:w="6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Ответственное лицо</w:t>
            </w:r>
            <w:r>
              <w:rPr>
                <w:rFonts w:ascii="Arial" w:cs="Arial" w:eastAsia="Arial" w:hAnsi="Arial"/>
                <w:sz w:val="24"/>
                <w:szCs w:val="24"/>
              </w:rPr>
              <w:t xml:space="preserve"> (</w:t>
            </w: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должность</w:t>
            </w:r>
            <w:r>
              <w:rPr>
                <w:rFonts w:ascii="Arial" w:cs="Arial" w:eastAsia="Arial" w:hAnsi="Arial"/>
                <w:sz w:val="24"/>
                <w:szCs w:val="24"/>
              </w:rPr>
              <w:t xml:space="preserve">)</w:t>
            </w:r>
          </w:p>
          <w:p>
            <w:pPr>
              <w:jc w:val="left"/>
            </w:pPr>
            <w:r>
              <w:rPr>
                <w:rFonts w:ascii="Arial" w:cs="Arial" w:eastAsia="Arial" w:hAnsi="Arial"/>
                <w:sz w:val="24"/>
                <w:szCs w:val="24"/>
              </w:rPr>
              <w:t xml:space="preserve">Person in Charge (name, position)</w:t>
            </w:r>
          </w:p>
        </w:tc>
        <w:tc>
          <w:tcPr>
            <w:tcW w:type="dxa" w:w="6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и номер Договора об аренде (совместной эксплуатации, др.) ВС и наименование Арендодателя</w:t>
            </w:r>
          </w:p>
          <w:p>
            <w:pPr>
              <w:jc w:val="left"/>
            </w:pPr>
            <w:r>
              <w:rPr>
                <w:rFonts w:ascii="Arial" w:cs="Arial" w:eastAsia="Arial" w:hAnsi="Arial"/>
                <w:sz w:val="24"/>
                <w:szCs w:val="24"/>
              </w:rPr>
              <w:t xml:space="preserve">Lessor’s name , date and number of Agreement (Lease, Cooperation, etc.)</w:t>
            </w:r>
          </w:p>
        </w:tc>
        <w:tc>
          <w:tcPr>
            <w:tcW w:type="dxa" w:w="6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Е</w:t>
      </w:r>
      <w:r>
        <w:rPr>
          <w:rFonts w:ascii="Arial" w:cs="Arial" w:eastAsia="Arial" w:hAnsi="Arial"/>
          <w:sz w:val="24"/>
          <w:szCs w:val="24"/>
        </w:rPr>
        <w:t xml:space="preserve"> / Part E (</w:t>
      </w:r>
      <w:r>
        <w:rPr>
          <w:rFonts w:ascii="Arial" w:cs="Arial" w:eastAsia="Arial" w:hAnsi="Arial"/>
          <w:sz w:val="24"/>
          <w:szCs w:val="24"/>
        </w:rPr>
        <w:t xml:space="preserve">заполняется при снятии с Реестра</w:t>
      </w:r>
      <w:r>
        <w:rPr>
          <w:rFonts w:ascii="Arial" w:cs="Arial" w:eastAsia="Arial" w:hAnsi="Arial"/>
          <w:sz w:val="24"/>
          <w:szCs w:val="24"/>
        </w:rPr>
        <w:t xml:space="preserve"> / to be filled in case of deregistration)</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37"/>
        <w:gridCol w:w="6341"/>
      </w:tblGrid>
      <w:tr>
        <w:tc>
          <w:tcPr>
            <w:tcW w:type="dxa" w:w="38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Страна вывоза</w:t>
            </w:r>
            <w:r>
              <w:rPr>
                <w:rFonts w:ascii="Arial" w:cs="Arial" w:eastAsia="Arial" w:hAnsi="Arial"/>
                <w:sz w:val="24"/>
                <w:szCs w:val="24"/>
              </w:rPr>
              <w:t xml:space="preserve"> / State of export</w:t>
            </w:r>
          </w:p>
        </w:tc>
        <w:tc>
          <w:tcPr>
            <w:tcW w:type="dxa" w:w="63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Ответственное лицо – Руководитель, технический директор или менеджер (директор) по качеству авиакомпании.</w:t>
      </w:r>
    </w:p>
    <w:p>
      <w:pPr>
        <w:spacing w:after="120"/>
        <w:jc w:val="both"/>
      </w:pPr>
      <w:r>
        <w:rPr>
          <w:rFonts w:ascii="Arial" w:cs="Arial" w:eastAsia="Arial" w:hAnsi="Arial"/>
          <w:sz w:val="24"/>
          <w:szCs w:val="24"/>
        </w:rPr>
        <w:t xml:space="preserve">Note: Person in Charge – CEO, Technical Director or Quality Manager of Airlines.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подтверждаю о достоверности приведенных выше данных</w:t>
      </w:r>
    </w:p>
    <w:p>
      <w:pPr>
        <w:spacing w:after="120"/>
        <w:jc w:val="both"/>
      </w:pPr>
      <w:r>
        <w:rPr>
          <w:rFonts w:ascii="Arial" w:cs="Arial" w:eastAsia="Arial" w:hAnsi="Arial"/>
          <w:sz w:val="24"/>
          <w:szCs w:val="24"/>
        </w:rPr>
        <w:t xml:space="preserve">I confirm accuracy of the above – stated data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Должность, ФИО и подпись ответственного лица</w:t>
      </w:r>
    </w:p>
    <w:p>
      <w:pPr>
        <w:spacing w:after="120"/>
        <w:jc w:val="both"/>
      </w:pPr>
      <w:r>
        <w:rPr>
          <w:rFonts w:ascii="Arial" w:cs="Arial" w:eastAsia="Arial" w:hAnsi="Arial"/>
          <w:sz w:val="24"/>
          <w:szCs w:val="24"/>
        </w:rPr>
        <w:t xml:space="preserve">Position, name and signature of Person in Charge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 ____________ 20 ___ г.</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Seal</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АКТ</w:t>
      </w:r>
    </w:p>
    <w:p>
      <w:pPr>
        <w:spacing w:after="120"/>
        <w:jc w:val="both"/>
      </w:pPr>
      <w:r>
        <w:rPr>
          <w:rFonts w:ascii="Arial" w:cs="Arial" w:eastAsia="Arial" w:hAnsi="Arial"/>
          <w:sz w:val="24"/>
          <w:szCs w:val="24"/>
        </w:rPr>
        <w:t xml:space="preserve">приема-передачи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Данные о воздушном судне:</w:t>
      </w:r>
    </w:p>
    <w:p>
      <w:pPr>
        <w:spacing w:after="120"/>
        <w:jc w:val="both"/>
      </w:pPr>
      <w:r>
        <w:rPr>
          <w:rFonts w:ascii="Arial" w:cs="Arial" w:eastAsia="Arial" w:hAnsi="Arial"/>
          <w:sz w:val="24"/>
          <w:szCs w:val="24"/>
        </w:rPr>
        <w:t xml:space="preserve">Продавец/владелец/арендодатель                                                                     </w:t>
      </w:r>
    </w:p>
    <w:p>
      <w:pPr>
        <w:spacing w:after="120"/>
        <w:jc w:val="both"/>
      </w:pPr>
      <w:r>
        <w:rPr>
          <w:rFonts w:ascii="Arial" w:cs="Arial" w:eastAsia="Arial" w:hAnsi="Arial"/>
          <w:sz w:val="24"/>
          <w:szCs w:val="24"/>
        </w:rPr>
        <w:t xml:space="preserve">(наименование, адрес/ФИО, адрес, паспортные данные в случае частного лица)</w:t>
      </w:r>
    </w:p>
    <w:p>
      <w:pPr>
        <w:spacing w:after="120"/>
        <w:jc w:val="both"/>
      </w:pPr>
      <w:r>
        <w:rPr>
          <w:rFonts w:ascii="Arial" w:cs="Arial" w:eastAsia="Arial" w:hAnsi="Arial"/>
          <w:sz w:val="24"/>
          <w:szCs w:val="24"/>
        </w:rPr>
        <w:t xml:space="preserve">Покупатель/эксплуатант/арендатор                                                                    </w:t>
      </w:r>
    </w:p>
    <w:p>
      <w:pPr>
        <w:spacing w:after="120"/>
        <w:jc w:val="both"/>
      </w:pPr>
      <w:r>
        <w:rPr>
          <w:rFonts w:ascii="Arial" w:cs="Arial" w:eastAsia="Arial" w:hAnsi="Arial"/>
          <w:sz w:val="24"/>
          <w:szCs w:val="24"/>
        </w:rPr>
        <w:t xml:space="preserve">(наименование, адрес/ФИО, адрес, паспортные данные в случае частного лица)</w:t>
      </w:r>
    </w:p>
    <w:p>
      <w:pPr>
        <w:spacing w:after="120"/>
        <w:jc w:val="both"/>
      </w:pPr>
      <w:r>
        <w:rPr>
          <w:rFonts w:ascii="Arial" w:cs="Arial" w:eastAsia="Arial" w:hAnsi="Arial"/>
          <w:sz w:val="24"/>
          <w:szCs w:val="24"/>
        </w:rPr>
        <w:t xml:space="preserve">Национальный и регистрационный знак                                                          </w:t>
      </w:r>
    </w:p>
    <w:p>
      <w:pPr>
        <w:spacing w:after="120"/>
        <w:jc w:val="both"/>
      </w:pPr>
      <w:r>
        <w:rPr>
          <w:rFonts w:ascii="Arial" w:cs="Arial" w:eastAsia="Arial" w:hAnsi="Arial"/>
          <w:sz w:val="24"/>
          <w:szCs w:val="24"/>
        </w:rPr>
        <w:t xml:space="preserve">Вид и класс ВС                                                                                                         </w:t>
      </w:r>
    </w:p>
    <w:p>
      <w:pPr>
        <w:spacing w:after="120"/>
        <w:jc w:val="both"/>
      </w:pPr>
      <w:r>
        <w:rPr>
          <w:rFonts w:ascii="Arial" w:cs="Arial" w:eastAsia="Arial" w:hAnsi="Arial"/>
          <w:sz w:val="24"/>
          <w:szCs w:val="24"/>
        </w:rPr>
        <w:t xml:space="preserve">Тип                                                                                                                               </w:t>
      </w:r>
    </w:p>
    <w:p>
      <w:pPr>
        <w:spacing w:after="120"/>
        <w:jc w:val="both"/>
      </w:pPr>
      <w:r>
        <w:rPr>
          <w:rFonts w:ascii="Arial" w:cs="Arial" w:eastAsia="Arial" w:hAnsi="Arial"/>
          <w:sz w:val="24"/>
          <w:szCs w:val="24"/>
        </w:rPr>
        <w:t xml:space="preserve">Дата изготовления                                                                                                  </w:t>
      </w:r>
    </w:p>
    <w:p>
      <w:pPr>
        <w:spacing w:after="120"/>
        <w:jc w:val="both"/>
      </w:pPr>
      <w:r>
        <w:rPr>
          <w:rFonts w:ascii="Arial" w:cs="Arial" w:eastAsia="Arial" w:hAnsi="Arial"/>
          <w:sz w:val="24"/>
          <w:szCs w:val="24"/>
        </w:rPr>
        <w:t xml:space="preserve">Серийный N                                                                                                             </w:t>
      </w:r>
    </w:p>
    <w:p>
      <w:pPr>
        <w:spacing w:after="120"/>
        <w:jc w:val="both"/>
      </w:pPr>
      <w:r>
        <w:rPr>
          <w:rFonts w:ascii="Arial" w:cs="Arial" w:eastAsia="Arial" w:hAnsi="Arial"/>
          <w:sz w:val="24"/>
          <w:szCs w:val="24"/>
        </w:rPr>
        <w:t xml:space="preserve">2. Данные о двигателях:</w:t>
      </w:r>
    </w:p>
    <w:p>
      <w:pPr>
        <w:spacing w:after="120"/>
        <w:jc w:val="both"/>
      </w:pPr>
      <w:r>
        <w:rPr>
          <w:rFonts w:ascii="Arial" w:cs="Arial" w:eastAsia="Arial" w:hAnsi="Arial"/>
          <w:sz w:val="24"/>
          <w:szCs w:val="24"/>
        </w:rPr>
        <w:t xml:space="preserve">Количество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6"/>
        <w:gridCol w:w="1004"/>
        <w:gridCol w:w="1004"/>
        <w:gridCol w:w="1004"/>
        <w:gridCol w:w="1004"/>
        <w:gridCol w:w="1004"/>
        <w:gridCol w:w="1004"/>
      </w:tblGrid>
      <w:tr>
        <w:tc>
          <w:tcPr>
            <w:tcW w:type="dxa" w:w="415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1</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2</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3</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4</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Тип</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Дата изготовления</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Серийный №</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Данные о воздушных винтах: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6"/>
        <w:gridCol w:w="1004"/>
        <w:gridCol w:w="1004"/>
        <w:gridCol w:w="1004"/>
        <w:gridCol w:w="1004"/>
        <w:gridCol w:w="1004"/>
        <w:gridCol w:w="1004"/>
      </w:tblGrid>
      <w:tr>
        <w:tc>
          <w:tcPr>
            <w:tcW w:type="dxa" w:w="415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1</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2</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3</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4</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Тип</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Дата изготовления</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Серийный №</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Данные о ВСУ:</w:t>
      </w:r>
    </w:p>
    <w:p>
      <w:pPr>
        <w:spacing w:after="120"/>
        <w:jc w:val="both"/>
      </w:pPr>
      <w:r>
        <w:rPr>
          <w:rFonts w:ascii="Arial" w:cs="Arial" w:eastAsia="Arial" w:hAnsi="Arial"/>
          <w:sz w:val="24"/>
          <w:szCs w:val="24"/>
        </w:rPr>
        <w:t xml:space="preserve">Тип                                                                                                                                          </w:t>
      </w:r>
    </w:p>
    <w:p>
      <w:pPr>
        <w:spacing w:after="120"/>
        <w:jc w:val="both"/>
      </w:pPr>
      <w:r>
        <w:rPr>
          <w:rFonts w:ascii="Arial" w:cs="Arial" w:eastAsia="Arial" w:hAnsi="Arial"/>
          <w:sz w:val="24"/>
          <w:szCs w:val="24"/>
        </w:rPr>
        <w:t xml:space="preserve">Дата изготовления                                                                                                  </w:t>
      </w:r>
    </w:p>
    <w:p>
      <w:pPr>
        <w:spacing w:after="120"/>
        <w:jc w:val="both"/>
      </w:pPr>
      <w:r>
        <w:rPr>
          <w:rFonts w:ascii="Arial" w:cs="Arial" w:eastAsia="Arial" w:hAnsi="Arial"/>
          <w:sz w:val="24"/>
          <w:szCs w:val="24"/>
        </w:rPr>
        <w:t xml:space="preserve">Серийный N                                                                                                             </w:t>
      </w:r>
    </w:p>
    <w:p>
      <w:pPr>
        <w:spacing w:after="120"/>
        <w:jc w:val="both"/>
      </w:pPr>
      <w:r>
        <w:rPr>
          <w:rFonts w:ascii="Arial" w:cs="Arial" w:eastAsia="Arial" w:hAnsi="Arial"/>
          <w:sz w:val="24"/>
          <w:szCs w:val="24"/>
        </w:rPr>
        <w:t xml:space="preserve">5. Перечень и комплектность съемного оборудования, которое должно быть установлено на данном воздушном судне согласно технической документации данного воздушного судна:                                                                                                                                                                                                  </w:t>
      </w:r>
    </w:p>
    <w:p>
      <w:pPr>
        <w:spacing w:after="120"/>
        <w:jc w:val="both"/>
      </w:pPr>
      <w:r>
        <w:rPr>
          <w:rFonts w:ascii="Arial" w:cs="Arial" w:eastAsia="Arial" w:hAnsi="Arial"/>
          <w:sz w:val="24"/>
          <w:szCs w:val="24"/>
        </w:rPr>
        <w:t xml:space="preserve">(при необходимости указать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к данному Акту или документ с такими данными)</w:t>
      </w:r>
    </w:p>
    <w:p>
      <w:pPr>
        <w:spacing w:after="120"/>
        <w:jc w:val="both"/>
      </w:pPr>
      <w:r>
        <w:rPr>
          <w:rFonts w:ascii="Arial" w:cs="Arial" w:eastAsia="Arial" w:hAnsi="Arial"/>
          <w:sz w:val="24"/>
          <w:szCs w:val="24"/>
        </w:rPr>
        <w:t xml:space="preserve">6. Перечень и комплектность технической и эксплуатационной документации и записей (РЭ, РЛЭ, РТО, формуляры, паспорта и другие документы, предусмотренные разработчиком данного воздушного судна):                                                                                                                                                                   </w:t>
      </w:r>
    </w:p>
    <w:p>
      <w:pPr>
        <w:spacing w:after="120"/>
        <w:jc w:val="both"/>
      </w:pPr>
      <w:r>
        <w:rPr>
          <w:rFonts w:ascii="Arial" w:cs="Arial" w:eastAsia="Arial" w:hAnsi="Arial"/>
          <w:sz w:val="24"/>
          <w:szCs w:val="24"/>
        </w:rPr>
        <w:t xml:space="preserve">(при необходимости указать приложение к данному Акту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или документ с такими данными)</w:t>
      </w:r>
    </w:p>
    <w:p>
      <w:pPr>
        <w:spacing w:after="120"/>
        <w:jc w:val="both"/>
      </w:pPr>
      <w:r>
        <w:rPr>
          <w:rFonts w:ascii="Arial" w:cs="Arial" w:eastAsia="Arial" w:hAnsi="Arial"/>
          <w:sz w:val="24"/>
          <w:szCs w:val="24"/>
        </w:rPr>
        <w:t xml:space="preserve">7. Другие данные, сведения или информация, имеющие отношение к техническому состоянию или характеристикам данного воздушного судна                                                                                                                                                                                                                                                                                </w:t>
      </w:r>
    </w:p>
    <w:p>
      <w:pPr>
        <w:spacing w:after="120"/>
        <w:jc w:val="both"/>
      </w:pPr>
      <w:r>
        <w:rPr>
          <w:rFonts w:ascii="Arial" w:cs="Arial" w:eastAsia="Arial" w:hAnsi="Arial"/>
          <w:sz w:val="24"/>
          <w:szCs w:val="24"/>
        </w:rPr>
        <w:t xml:space="preserve">8. Воздушное судно, указанное в настоящем Акте, согласно договору N____ от                                                                       между                                                           и __________________________________________сдал.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Продавец/владелец/арендодатель                                                                                </w:t>
      </w:r>
    </w:p>
    <w:p>
      <w:pPr>
        <w:spacing w:after="120"/>
        <w:jc w:val="both"/>
      </w:pPr>
      <w:r>
        <w:rPr>
          <w:rFonts w:ascii="Arial" w:cs="Arial" w:eastAsia="Arial" w:hAnsi="Arial"/>
          <w:sz w:val="24"/>
          <w:szCs w:val="24"/>
        </w:rPr>
        <w:t xml:space="preserve">(наименование, адрес/ФИО,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паспортные данные в случае частного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9. Воздушное судно, указанное в настоящем Акте, согласно договору N____ от                                                                      между                                                           и __________________________________________принял.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Покупатель/эксплуатант/арендатор                                                                    </w:t>
      </w:r>
    </w:p>
    <w:p>
      <w:pPr>
        <w:spacing w:after="120"/>
        <w:jc w:val="both"/>
      </w:pPr>
      <w:r>
        <w:rPr>
          <w:rFonts w:ascii="Arial" w:cs="Arial" w:eastAsia="Arial" w:hAnsi="Arial"/>
          <w:sz w:val="24"/>
          <w:szCs w:val="24"/>
        </w:rPr>
        <w:t xml:space="preserve">(наименование, адрес/ФИО,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паспортные данные в случае частного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w:t>
      </w:r>
    </w:p>
    <w:p>
      <w:pPr>
        <w:spacing w:after="120"/>
        <w:jc w:val="both"/>
      </w:pPr>
      <w:r>
        <w:rPr>
          <w:rFonts w:ascii="Arial" w:cs="Arial" w:eastAsia="Arial" w:hAnsi="Arial"/>
          <w:sz w:val="24"/>
          <w:szCs w:val="24"/>
        </w:rPr>
        <w:t xml:space="preserve">Место                                                                                                   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СВИДЕТЕЛЬСТВО</w:t>
      </w:r>
    </w:p>
    <w:p>
      <w:pPr>
        <w:spacing w:after="120"/>
        <w:jc w:val="both"/>
      </w:pPr>
      <w:r>
        <w:rPr>
          <w:rFonts w:ascii="Arial" w:cs="Arial" w:eastAsia="Arial" w:hAnsi="Arial"/>
          <w:sz w:val="24"/>
          <w:szCs w:val="24"/>
        </w:rPr>
        <w:t xml:space="preserve">о снятии с регистрации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1"/>
        <w:gridCol w:w="3575"/>
        <w:gridCol w:w="3301"/>
      </w:tblGrid>
      <w:tr>
        <w:tc>
          <w:tcPr>
            <w:tcW w:type="dxa" w:w="33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Наименование Органа гражданской авиации</w:t>
            </w:r>
          </w:p>
        </w:tc>
        <w:tc>
          <w:tcPr>
            <w:tcW w:type="dxa" w:w="3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Kyrgyz Republic</w:t>
            </w:r>
          </w:p>
          <w:p>
            <w:pPr>
              <w:jc w:val="left"/>
            </w:pPr>
            <w:r>
              <w:rPr>
                <w:rFonts w:ascii="Arial" w:cs="Arial" w:eastAsia="Arial" w:hAnsi="Arial"/>
                <w:sz w:val="24"/>
                <w:szCs w:val="24"/>
              </w:rPr>
              <w:t xml:space="preserve">Name of Civil Aviation Authority</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СВИДЕТЕЛЬСТВО О СНЯТИИ С РЕГИСТРАЦИИ</w:t>
            </w:r>
          </w:p>
          <w:p>
            <w:pPr>
              <w:jc w:val="left"/>
            </w:pPr>
            <w:r>
              <w:rPr>
                <w:rFonts w:ascii="Arial" w:cs="Arial" w:eastAsia="Arial" w:hAnsi="Arial"/>
                <w:sz w:val="24"/>
                <w:szCs w:val="24"/>
              </w:rPr>
              <w:t xml:space="preserve">сверхлёгкого гражданского воздушного судна</w:t>
            </w:r>
          </w:p>
          <w:p>
            <w:pPr>
              <w:jc w:val="left"/>
            </w:pPr>
            <w:r>
              <w:rPr>
                <w:rFonts w:ascii="Arial" w:cs="Arial" w:eastAsia="Arial" w:hAnsi="Arial"/>
                <w:sz w:val="24"/>
                <w:szCs w:val="24"/>
              </w:rPr>
              <w:t xml:space="preserve">авиации общего назначения</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Тип (наименование) сверхлёгкого воздушного судна / Type of airplane</w:t>
            </w:r>
          </w:p>
        </w:tc>
        <w:tc>
          <w:tcPr>
            <w:tcW w:type="dxa" w:w="3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Регистрационный опознавательный знак / Registration number of aircraft</w:t>
            </w:r>
          </w:p>
        </w:tc>
        <w:tc>
          <w:tcPr>
            <w:tcW w:type="dxa" w:w="3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w:t>
            </w:r>
            <w:r>
              <w:rPr>
                <w:rFonts w:ascii="Arial" w:cs="Arial" w:eastAsia="Arial" w:hAnsi="Arial"/>
                <w:sz w:val="24"/>
                <w:szCs w:val="24"/>
              </w:rPr>
              <w:t xml:space="preserve">Серийный номер</w:t>
            </w:r>
          </w:p>
          <w:p>
            <w:pPr>
              <w:jc w:val="left"/>
            </w:pPr>
            <w:r>
              <w:rPr>
                <w:rFonts w:ascii="Arial" w:cs="Arial" w:eastAsia="Arial" w:hAnsi="Arial"/>
                <w:sz w:val="24"/>
                <w:szCs w:val="24"/>
              </w:rPr>
              <w:t xml:space="preserve">Aircraft serial number </w:t>
            </w:r>
          </w:p>
        </w:tc>
      </w:tr>
      <w:tr>
        <w:tc>
          <w:tcPr>
            <w:tcW w:type="dxa" w:w="330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30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10177"/>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Собственник / owner: ………………………………………………………………………</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Адрес собственника / Address of owner: …………………………………………………</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Настоящим удостоверяется, что вышеупомянутое воздушное судно исключено из Реестра гражданских воздушных судов Кыргызской Республики в соответствии с Авиационными правилами Кыргызской Республики АПКР-7 Регистрация гражданских воздушных судов"</w:t>
            </w:r>
          </w:p>
          <w:p>
            <w:pPr>
              <w:jc w:val="left"/>
            </w:pPr>
            <w:r>
              <w:rPr>
                <w:rFonts w:ascii="Arial" w:cs="Arial" w:eastAsia="Arial" w:hAnsi="Arial"/>
                <w:sz w:val="24"/>
                <w:szCs w:val="24"/>
              </w:rPr>
              <w:t xml:space="preserve">It is hereby certified that the aircraft described above has been cancelled in the Civil Aircraft Register of Kyrgyz Republic in accordance with the Aviation Rules of Kyrgyz Republic</w:t>
            </w:r>
          </w:p>
          <w:p>
            <w:pPr>
              <w:jc w:val="left"/>
            </w:pPr>
            <w:r>
              <w:rPr>
                <w:rFonts w:ascii="Arial" w:cs="Arial" w:eastAsia="Arial" w:hAnsi="Arial"/>
                <w:sz w:val="24"/>
                <w:szCs w:val="24"/>
              </w:rPr>
              <w:t xml:space="preserve">"KRAR-7 Registration of Civil Aircraft"</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Должностное лицо:</w:t>
            </w:r>
          </w:p>
          <w:p>
            <w:pPr>
              <w:jc w:val="left"/>
            </w:pPr>
            <w:r>
              <w:rPr>
                <w:rFonts w:ascii="Arial" w:cs="Arial" w:eastAsia="Arial" w:hAnsi="Arial"/>
                <w:sz w:val="24"/>
                <w:szCs w:val="24"/>
              </w:rPr>
              <w:t xml:space="preserve">Responsible person: _______________ _________________________________</w:t>
            </w:r>
          </w:p>
          <w:p>
            <w:pPr>
              <w:jc w:val="left"/>
            </w:pPr>
            <w:r>
              <w:rPr>
                <w:rFonts w:ascii="Arial" w:cs="Arial" w:eastAsia="Arial" w:hAnsi="Arial"/>
                <w:sz w:val="24"/>
                <w:szCs w:val="24"/>
              </w:rPr>
              <w:t xml:space="preserve">               (Подпись/signature)  (инициалы, фамилия/initials, name)</w:t>
            </w:r>
          </w:p>
        </w:tc>
      </w:tr>
      <w:tr>
        <w:tc>
          <w:tcPr>
            <w:tcW w:type="dxa" w:w="10177"/>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исключения:                      Дата выдачи:                        </w:t>
            </w:r>
          </w:p>
          <w:p>
            <w:pPr>
              <w:jc w:val="left"/>
            </w:pPr>
            <w:r>
              <w:rPr>
                <w:rFonts w:ascii="Arial" w:cs="Arial" w:eastAsia="Arial" w:hAnsi="Arial"/>
                <w:sz w:val="24"/>
                <w:szCs w:val="24"/>
              </w:rPr>
              <w:t xml:space="preserve">Date of cancellation:                    Date of issue:                      </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М.П.</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Кыргызская Республика, 720044, г.Бишкек, ул.Ажыбек-Баатыра, 1;</w:t>
            </w:r>
          </w:p>
          <w:p>
            <w:pPr>
              <w:jc w:val="left"/>
            </w:pPr>
            <w:r>
              <w:rPr>
                <w:rFonts w:ascii="Arial" w:cs="Arial" w:eastAsia="Arial" w:hAnsi="Arial"/>
                <w:sz w:val="24"/>
                <w:szCs w:val="24"/>
              </w:rPr>
              <w:t xml:space="preserve">Тел./Факс: (996 312) 251619, 251620</w:t>
            </w:r>
          </w:p>
          <w:p>
            <w:pPr>
              <w:jc w:val="left"/>
            </w:pPr>
            <w:r>
              <w:rPr>
                <w:rFonts w:ascii="Arial" w:cs="Arial" w:eastAsia="Arial" w:hAnsi="Arial"/>
                <w:sz w:val="24"/>
                <w:szCs w:val="24"/>
              </w:rPr>
              <w:t xml:space="preserve">1, Ajybek-Baatyr Street, Bishkek 720044, Kyrgyz Republic,</w:t>
            </w:r>
          </w:p>
          <w:p>
            <w:pPr>
              <w:jc w:val="left"/>
            </w:pPr>
            <w:r>
              <w:rPr>
                <w:rFonts w:ascii="Arial" w:cs="Arial" w:eastAsia="Arial" w:hAnsi="Arial"/>
                <w:sz w:val="24"/>
                <w:szCs w:val="24"/>
              </w:rPr>
              <w:t xml:space="preserve">Tel./Fax: (996 312) 251619, 251620</w:t>
            </w:r>
          </w:p>
          <w:p>
            <w:pPr>
              <w:jc w:val="left"/>
            </w:pPr>
            <w:r>
              <w:rPr>
                <w:rFonts w:ascii="Arial" w:cs="Arial" w:eastAsia="Arial" w:hAnsi="Arial"/>
                <w:sz w:val="24"/>
                <w:szCs w:val="24"/>
              </w:rPr>
              <w:t xml:space="preserve">(*) Данное место может быть использовано для другой информации или цели.</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lyzt-xzxfwei4qyocq9q">
      <w:r>
        <w:rPr>
          <w:rFonts w:ascii="Arial" w:cs="Arial" w:eastAsia="Arial" w:hAnsi="Arial"/>
          <w:color w:val="132D3F"/>
          <w:sz w:val="16"/>
          <w:szCs w:val="16"/>
          <w:u w:val="single"/>
        </w:rPr>
        <w:t xml:space="preserve">dalil.kg/document/200046</w:t>
      </w:r>
    </w:hyperlink>
  </w:p>
  <w:p>
    <w:pPr>
      <w:spacing w:after="0" w:before="40"/>
      <w:jc w:val="center"/>
    </w:pPr>
    <w:hyperlink w:history="1" r:id="rIdrwbeseopnazuqcpypyeg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ejuwdfxhizdwqzynw2-b" Type="http://schemas.openxmlformats.org/officeDocument/2006/relationships/hyperlink" Target="https://dalil.kg/document/20003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lyzt-xzxfwei4qyocq9q" Type="http://schemas.openxmlformats.org/officeDocument/2006/relationships/hyperlink" Target="https://dalil.kg/document/200046" TargetMode="External"/><Relationship Id="rIdrwbeseopnazuqcpypyeg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2026-09-23T20:05:51.624Z</dcterms:created>
  <dcterms:modified xsi:type="dcterms:W3CDTF">2026-09-23T20:05:51.624Z</dcterms:modified>
</cp:coreProperties>
</file>

<file path=docProps/custom.xml><?xml version="1.0" encoding="utf-8"?>
<Properties xmlns="http://schemas.openxmlformats.org/officeDocument/2006/custom-properties" xmlns:vt="http://schemas.openxmlformats.org/officeDocument/2006/docPropsVTypes"/>
</file>