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udfbux52b4mthr_mo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11 октября 2017 года № 140-П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</w:t>
      </w:r>
      <w:hyperlink w:history="1" r:id="rIdfl09lpqblwpihafus-u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vle9etpmrogdsh-e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5 и 49 </w:t>
      </w:r>
      <w:hyperlink w:history="1" r:id="rIdestmwtcyqjxgakmuga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 и определяет порядок формирования, работы и прекращения деятельности независимой межведомственной комиссии по рассмотрению жалоб и протестов, а также формирования состава резерва Комиссии, а также по включению в базу данных ненадежных и недобросовестных поставщиков (подрядчиков) (далее - База данных) в ходе проведения государственных закупок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-vbrt7iio8jwgqg192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(подрядчик), консультант</w:t>
      </w:r>
      <w:r>
        <w:rPr>
          <w:rFonts w:ascii="Arial" w:cs="Arial" w:eastAsia="Arial" w:hAnsi="Arial"/>
          <w:sz w:val="24"/>
          <w:szCs w:val="24"/>
        </w:rPr>
        <w:t xml:space="preserve">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-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протест</w:t>
      </w:r>
      <w:r>
        <w:rPr>
          <w:rFonts w:ascii="Arial" w:cs="Arial" w:eastAsia="Arial" w:hAnsi="Arial"/>
          <w:sz w:val="24"/>
          <w:szCs w:val="24"/>
        </w:rPr>
        <w:t xml:space="preserve"> - письменное возражение или несогласие на поданную жалобу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-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подавшее жалобу, протест или обращение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другие лица</w:t>
      </w:r>
      <w:r>
        <w:rPr>
          <w:rFonts w:ascii="Arial" w:cs="Arial" w:eastAsia="Arial" w:hAnsi="Arial"/>
          <w:sz w:val="24"/>
          <w:szCs w:val="24"/>
        </w:rPr>
        <w:t xml:space="preserve"> - поставщик (подрядчик), консультант интересы которых могут быть нарушены в результате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jpw7bpiojrslb6it7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беспристрастное, своевременное рассмотрение жалоб и протестов или обращений, а также принятия объективных, справедливых решений по ним в рамках законодательства о государственных закупках, и иных нормативных правовых актов регулирующих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и протесты от Поставщиков (подрядчиков) на действия (бездействия) закупающих организаций, в ходе осуществления процедур закупок предусмотренных в </w:t>
      </w:r>
      <w:hyperlink w:history="1" r:id="rIdgwjjlpvc99ambau0q5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статьи 48 </w:t>
      </w:r>
      <w:hyperlink w:history="1" r:id="rIdrnvlzfc7l7hxblgjjb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решение закупающей организации по выбору поставщика принятое в соответствии со статьей 21 </w:t>
      </w:r>
      <w:hyperlink w:history="1" r:id="rIdulgpbey5vnxjlytevz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от закупающих организаций о включении в Базу данных ненадежных (недобросовестных)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9gfqxn89evhh50fdjp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ijpa0gxvbm2bwvfis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</w:t>
      </w:r>
      <w:hyperlink w:history="1" r:id="rIdijiq6_jumj0g0oqyfj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xyzxa6hemaa3ec22d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Комиссии и его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Секретариатом Комиссии является Департамент государственных закупок при Министерстве финансов Кыргызской Республики (далее - ДГЗ при МФКР).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3cogy-igcznuogt9i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ДГЗ при МФКР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документальное и техническое обеспечение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обобщение статистических и аналитических данных по рассмотренным жалобам, протестам и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ежеквартальных собраний членов Комиссии для обсуждения статуса выполненных работ (при необходимости организации собраний членов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публикация отчетов о работе Комиссии на веб-портале государственных закупок (далее - Портал);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подробного реестра жалоб, протестов и обращений, а также принятых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отслеживание исполнения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очных заседаний Комиссии в случае, предусмотренном в пункте 40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weefjl--zelo2fwyc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порядок отбора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и состав резерва утверждаются сроком на два года в соответствии с настоящим Положением, и срок полномочия членов Комиссии исчисляется с момента утверждения в качестве членов Комиссии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6icuaxttqwswzxe1u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состоит из трех групп, включающие в себя представителей общественности и сертифицированных специалистов в области государственных закупок и не должен превышать пятнадцати человек: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одна треть - лица, являющиеся специалистами в области юриспруденции;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одна треть - лица, занимающие должности на государственной или муниципальной службе, а также эксперты и сертифицированные специалисты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одна треть -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qrf7r8gfqzx-buzvz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Членами Комиссии и составом резерва могут быть лица, соответствующие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стаж в соответствующей сфере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занимающие политические государственные должности, политические муниципальные должности, специальные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кандидаты прошедшие отбор в соответствии с пунктами 14, 15 и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ug5iw5f05m8ns4inhf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ay7pv_o1tsm507_d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xk0zppgfebco9qaqb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отборе членов Комиссии и состава резерва функция ЭС заключается в определении личностных и профессиональных качеств кандидатов и их представления о будущей работе Комиссии и состава резерва, а также проведения оценки на способность кандидатов принимать решения по различным спорам на основе принципов справедливости и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erxldcs9edwlkdb6f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1d_pyd_fm1efu16mu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Кандидаты оцениваются ЭС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 (проверка полноты документов на соответствие требованиям пункта 10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ff_y--a6o1gb9nbh65s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9opltkhvo5excggwgxn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087svrza8a3-ll4ww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закупающими организациями и поставщиками (подрядчиками), возникающих при осуществлении процедур закупок с представлением практических примеров.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mawof8tijmtyj7ujm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усиления потенциала действующих членов Комиссии ДГЗ при МФКР по мере необходимости создает механизм для их периодического обучения (утверждает учебный план программу, определяет образовательную организацию и т.д.). Обучение осуществляется на основе материальной, технической и финансовой базе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7pzmdfl_wifnpnmj4m0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ptsvxwpc9j6s2ucl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Одно и то же лицо может быть членом Комиссии два срока подряд, но не может быть членом Комиссии более два срока в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сокращения количества членов Комиссии из любой групп специализации по причинам, указанных в пункте 20 настоящего Положения, ДГЗ при МФ КР инициирует процедуру включения кандидата из состава резерва в Комиссию, согласно нормам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5s6a0bt5q62te88r7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 отказ участвовать на заседаниях Комиссии, за исключением пункта 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slh3oxpvta9en2eis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совершать соответствующие процедурные действия отнесенным к компетенции Комиссии для принятия решений, согласно установленным требованиям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процедуру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ДГЗ при МФКР запрашивать дополнительную информацию и сведения, связанные с рассмотрением жалоб, протестов и обращений у государственных органов, и других организаций, за исключением информации и сведений, содержащих государственную, служебную и иную охраняемую Законом тайну, а также привлекать экспертов для получения экспертных заключений и разъяснений в соответствии с пунктом 42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и предложения для совершенствования законодательства о государственных закупках;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на рассмотрение жалобы, протеста или обращения получить доступ в режиме чтения с Портала для просмотра определенной информации о конкретном конкурсе после автоматического вскрытия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ДГЗ при МФКР о применении штрафных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жалобу или обращение с участием закупающей организации и заинтересованных сторон, согласно пункту 40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pgby84vkltlcxoofbt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mldkdtkarqdki13k5s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</w:t>
      </w:r>
      <w:hyperlink w:history="1" r:id="rIdogk4ypp_lx787eh6b9p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</w:t>
      </w:r>
      <w:hyperlink w:history="1" r:id="rIdwboan6yfv8vfdu6oxb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r4x_zn1wxpgzxptw4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Членам Комиссии запрещается оглашать письменно или устно конфиденциальную информацию, ставшую им известной в ходе рассмотрения жалоб, протестов и обращений, за исключением официальных запросов судебных 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 Комиссии не должен допускать возникновения конфликта интересов в ходе рассмотрения жалоб, протестов и обращений, и не может выполнять свои обязанности в конкретном заседании, в следующих случаях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аффилированным лицом сторонам жалобы, протеста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предшествующих двух лет являлся сотрудником закупающей организации либо сотрудником организации поставщика (подрядчика), на которого либо от которого поступила жалоба, протест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предоставлял консультационные услуги закупающей организации в процессе проведения конкурса или содействовал поставщику (подрядчику) в подготовке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 Комиссии до начала рассмотрения жалобы или обращения обязан поставить в известность ДГЗ при МФКР ЭС путем подачи письменного заявления (самоотвода) и не участвовать в его рассмотрении при возникновении обстоятельств, предусмотренных пунктом 24 настоящего Положения, а в случае сокрытия им указанных обстоятельств 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qq_lpdabkndqywm5ju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qsvtsjsfsak8sbl0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 Комиссии обязан лично участвовать в работе Комиссии, не допуская пропусков очных заседаний Комиссии по рассмотрению жалоб, протестов и обращений электронным способом, а также участвовать в иных мероприятиях в рамках принятых планов работы Комиссии, в том числе в созывах, организованные ДГЗ при МФКР, за исключением отсутствия по уважительной причине и в случаях, предусмотренных в пункте 24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5lphmg7lewgfiylozz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e_kshppocl70c5m59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подачи жалоб, протестов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Положением, 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rgmnww805gtoplhvb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27-1. Жалобы подаются поставщиками (подрядчиками) на платной основе, согласно пункту 10 части 1 статьи 9 </w:t>
      </w:r>
      <w:hyperlink w:history="1" r:id="rIdgcyoteo5glwvtjq1qh8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Положения, повторные жалобы подаются без дополнительной оплаты.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78_-dmmtzrizhdjpi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</w:t>
      </w:r>
      <w:hyperlink w:history="1" r:id="rIddz-lbmxnkljfjjhbxi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 не позднее двух рабочих дней с даты опубликования, за исключением пунктов 6, 10, 11, 15, 17 части 4 статьи 21 </w:t>
      </w:r>
      <w:hyperlink w:history="1" r:id="rIdygqdq-rlonkszj5_ol8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</w:t>
      </w:r>
      <w:hyperlink w:history="1" r:id="rId5zoyshpio8zs9bg6tp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для дальнейшего обжалования в судебном порядке в соответствии со статьей 50 </w:t>
      </w:r>
      <w:hyperlink w:history="1" r:id="rId43bzf478rwkwcgrvbh7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0snl-m0nlzbjpuyso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Жалоба, протест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предоставил копии (электронные) подтверждающих документов, на которые делается ссылка в обоснование жалобы и протеста, изложенной в форме для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</w:t>
      </w:r>
      <w:hyperlink w:history="1" r:id="rIdbsxnafxccpryezdx9r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hcsrqmy2kswils96s03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sv_pn0jsfcnfh3clnxw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Поставщик (подрядчик) вправе отозвать свою жалобу до момента получения им уведомления о принятии его заявления на рассмотрение Комиссией согласно пункту 38 настоящего Положения. С момента получения уведомления о взятии на рассмотрение, заявитель не может отозвать свою жалобу или протест.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hj6rgpte98vqfun422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u1hebr-rez5wxfnk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Обращение от закупающих организаций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zj_-_ydppkt3m9tbcg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wead7ctfbnrbrdltv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Обращение о включение поставщика (подрядчика) в Базу данных может быть инициировано только закупающей организацией согласно пункту 31 настоящего Положения и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onaefovhevh4z4y1w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Процедура рассмотрения жалоб, протестов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принятые к рассмотрению жалобы, протесты и обращения рассматриваются Комиссией электронным способом на основе информации и документов, представленных на Портале, за исключением случаев указанных в пункте 40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жалоб, протестов или обращений члены Комиссии получают доступ к рассматриваемым конкурсам после вскрытия заявок в режиме чтения путем регистрации индивидуального защищенного аккаунта (учетной записи) на Портале и участвуют в заседаниях Комиссии в электронном формате, а также принимают участие в голосовании при принятии решения посредством индивидуального аккаунта.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0ajvtrbh7i8ec0x8b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Комиссия оставляет без рассмотрения жалобы, протесты или обращения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предмету жалобы, протеста или обращения начались судебные разбирательства или при наличии вступившего в законную силу решение суда, вынесенное по спору между теми же сторонами, о том же предмете и по тем же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обозначенные вопросы в заявлении не регулируются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отсутствует предмет спора (отсутствует условия конкурсной документации или действия (бездействия) закупающей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m6tziayrrstehdijqf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1asqqtzh3x2yna68c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Жалобы, протесты и обращения рассматриваются Комиссией только по существу нарушений, указанных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рассмотрения каждой жалобы, протеста или обращения программа Портала из общего состава Комиссии формирует отдельную подгруппу Комиссии, состоящую из трех членов, по одному члену от каждой группы специализации согласно пункту 9 настоящего Положения. Программа Портала в случайном порядке определяет Председателя выбранной подгруппы Комиссии (далее - Председатель Комиссии), который при необходимости назначает экспертов по секторам согласно пункту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жалобы и протесты по одному и тому же конкурсу рассматриваются тем же составом Комиссии, за исключением административных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0_vb5hbdymqoeqbgty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l34vsqaewtadyw_u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Портал равномерно и в случайном порядке распределяет жалобы и обращения членам Комиссии, и уведомляет всех отобранных членов Комиссии о поступлении соответствующего заявления. После поступления жалобы и обращения отобранные члены Комиссии ведут внутреннюю переписку в электронном формате посредством Портала отдельно для каждой жалобы 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kp41e0bayg0vuvyhto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9jfy17k_nsu48gem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поступлении жалобы, Комиссия в течение двух дней проводит предварительное изучение материалов дела, проверяет на соответствие требованиям пунктов 4, 28, 29, 30 и 34 настоящего Положения, а при поступлении обращения на соответствие требованиям пунктов 31 и 34 настоящего Положения. При соответствии требованиям Комиссия принимает заявление на рассмотрение и рассылает уведомления посредством Портала, которое поступает в личный кабинет закупающей организации (для приостановления процедур закупок на десять дней или на семь календарных дней, если заключен договор о государственных закупках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Закона), также уведомление поступает в личный кабинет Центрального Казначейства МФКР (для приостановления финансовых операций), связанных с соответствующим конкурсом и в личный кабинет поставщика (для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</w:t>
      </w:r>
      <w:hyperlink w:history="1" r:id="rIdqskbwbar1jphwypljy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3ztay5li8z69dvpbnk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4p9pbr9f3vswq6hec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несоответствии пунктам указанных в пункте 38 настоящего Положения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 приведения их в соответствие с требованиями настоящего Положения и соблюдением статьи 48 </w:t>
      </w:r>
      <w:hyperlink w:history="1" r:id="rIdnvdgrgqirxw0p6z6w2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gzdc8qh7fqgjg23wv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b_v9zun_ypv9xjisb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(Утратил силу в соответствии с </w:t>
      </w:r>
      <w:hyperlink w:history="1" r:id="rIdflaudzad1mikthndxt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emzrsnetcwrtoxw3d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(Утратил силу в соответствии с </w:t>
      </w:r>
      <w:hyperlink w:history="1" r:id="rId4gnm12ovyvouukycfa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Любые уведомления и решения Комиссии направляются сторонам посредством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5nwi0mj3qxbjybnha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zwgfrzsalgz3viuxy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Последующие подтверждающие документы допускаются только в тех случаях, если они имеют отношение к рассматриваемому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Непредставление разъяснений в течение установленного срока не будет препятствовать проведению процедуры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(Утратил силу в соответствии с </w:t>
      </w:r>
      <w:hyperlink w:history="1" r:id="rIdn0jdfhcwue5ac9fgng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Рассмотрение и принятие решения по жалобы, протеста или обращения Комиссией правомочно, если на нем принимает участие не менее двух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uzx2nmxfpfi0surc625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j0hrapt3cv12n0yj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(Утратил силу в соответствии с </w:t>
      </w:r>
      <w:hyperlink w:history="1" r:id="rIdw5_wyoc_1he1skaf7p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если одна из сторон жалобы, протеста или обращения отсутствует, при проведении заседания в очном формате, Комиссия вправе приступить к проведению заседания, за исключением случаев, когда Комиссия получила соответствующее уведомление от отсутствующей стороны о том, что она не может присутствовать по уважительной причине (в случае нетрудоспособности, в связи с болезнью, болезни и/или смерти близких родственников, нахождением в отпуске, командировке и при непредвиденных форс-мажорных обстоятельствах).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jklwbtky5z46idf_u6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kwchjhup3efcnt55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4cetkeyj_z4xlh0pf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Заседания Комиссии являются открытыми для сторон, а также участия других лиц, заинтересованных в объективном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0x8iukz8apeg79x59o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рассмотрении жалобы или обращения электронным способом Комиссия оформляет электронный протокол и подписывает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l6jayqpvdopjegsfgy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рассмотрении жалобы, протеста или обращения на заседаниях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открывает заседание и объявляет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рассмотрения жалобы, протеста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порядком проведения заседания, обеспечивает условия для полного и полноценного рассмотрения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очном рассмотрении жалоб, протестов или обращений, один из членов Комиссии ведет протокол заседания, который в дальнейшем оформляется в виде электронного протокола и подписывается электронной подписью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fjpcwyunazkhddcp_x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-kt8nozdr6c_qwbx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заседаниях Комиссии стороны и другие лица могут представить только документальные доказательства в поддержку своих доводов.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z0-5ppowjfoxo3mzju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zl4ys6nikxhuyi4h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по жалобам, протестам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</w:t>
      </w:r>
      <w:hyperlink w:history="1" r:id="rIdym21nsfnsvmyjo7jf91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d6aetvkluczz_-aam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Любые решения Комиссии незамедлительно публикуются на Портале без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fb16h3vsccvi54ohia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Председатель Комиссии голосует в последнюю очередь после голосования двух других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v-kx1olxsre348jk4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принятии решения, Комиссия берет в учет нарушения, выявленные по существу поданной жалобы, протеста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r-ml_tm_5coqri0q5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pouyjicm__gtre33fw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n3omknpi12wdiwbl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по рассмотренной жалобе, протесту или обращению должен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 и способ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ФИО членов Комиссии и лиц, принимающих участие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закупки и спора (причину обращения), а также номер конкурса вместе с кратким изложением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и действия, предпринятые в ходе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решение Комиссии, в том числе меры (средства правовой защиты) с мотивированными обоснованием принятого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разъяснение прав сторон, если они не согласны с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подписи членов Комиссии, принявших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закупающая организация заключает договор о государственных закупках после истечения десятидневного периода приостановления процедуры закупок и до того, как Комиссия вынесла свое решение, применяется процедура обжалования в судебном порядке в соответствии со статьей 50 </w:t>
      </w:r>
      <w:hyperlink w:history="1" r:id="rIdnmccrjpzawlri6yzcn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c3gzeyx9yhzwqpw_aj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Положением на основании решения Комиссии сроком на два года,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_5bzh3laab2-0aqffh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"необоснованное",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</w:t>
      </w:r>
      <w:hyperlink w:history="1" r:id="rIdcwxlym8plvdw8xc0mo9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</w:t>
      </w:r>
      <w:hyperlink w:history="1" r:id="rIdjhg5voxud_gl6pat41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vy0apwesqtnxerdky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Поставщики (подрядчики) включенные в Базу данных ненадежных (недобросовестных) поставщиков (подрядчиков) сроком на два года не допускаются к участию в государственных закупках до истечения срока действия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f_td0eirtk_uvjih2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a66yfjggcra4hbu22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Информация и документы, предоставленные в Комиссию в ходе рассмотрения жалоб (протестов) или обращений, хранятся в ДГЗ при МФКР в течение трех лет. По истечению срока все документы сдаются в архив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qe5sldx-zltbn69e5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Устойчивость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</w:t>
      </w:r>
      <w:hyperlink w:history="1" r:id="rIdz7v3p3fpifqfqrsjdo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l_t8vdvpf3pqdslar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Нормы настоящего Положения не могут рассматриваться как ограничение права поставщиков (подрядчиков), а также закупающих организаций на обращение в суд без предварительного разрешения разногласий в соответствии с законодательством о государственных закупках. В целях досудебного порядка урегулирования споров участник закупки вправе обжаловать решение Комиссии и акты ДГЗ при МФКР в соответствии с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zfjxsdg0x9kmdpo5zi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yi51tc2wu1kp22hi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Комиссии является окончательным, если оно не обжаловано в третейском суде или в суде общей юрисдикции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vsxsglehkz4qgzs-k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wahu8buspvherqgq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dalil.kg/document/200167</w:t>
      </w:r>
    </w:hyperlink>
  </w:p>
  <w:p>
    <w:pPr>
      <w:spacing w:after="0" w:before="40"/>
      <w:jc w:val="center"/>
    </w:pPr>
    <w:hyperlink w:history="1" r:id="rIdwb0hhaiccnhbl2tdmvf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dfbux52b4mthr_movuw" Type="http://schemas.openxmlformats.org/officeDocument/2006/relationships/hyperlink" Target="https://dalil.kg/document/200166" TargetMode="External"/><Relationship Id="rIdfl09lpqblwpihafus-uu5" Type="http://schemas.openxmlformats.org/officeDocument/2006/relationships/hyperlink" Target="https://dalil.kg/document/201000" TargetMode="External"/><Relationship Id="rId7cvle9etpmrogdsh-ejze" Type="http://schemas.openxmlformats.org/officeDocument/2006/relationships/hyperlink" Target="https://dalil.kg/document/200533" TargetMode="External"/><Relationship Id="rIdestmwtcyqjxgakmugab1l" Type="http://schemas.openxmlformats.org/officeDocument/2006/relationships/hyperlink" Target="https://dalil.kg/document/111125" TargetMode="External"/><Relationship Id="rIdo-vbrt7iio8jwgqg192yo" Type="http://schemas.openxmlformats.org/officeDocument/2006/relationships/hyperlink" Target="https://dalil.kg/document/201000" TargetMode="External"/><Relationship Id="rId1jpw7bpiojrslb6it7tb9" Type="http://schemas.openxmlformats.org/officeDocument/2006/relationships/hyperlink" Target="https://dalil.kg/document/201000" TargetMode="External"/><Relationship Id="rIdgwjjlpvc99ambau0q5ovu" Type="http://schemas.openxmlformats.org/officeDocument/2006/relationships/hyperlink" Target="https://dalil.kg/document/111125" TargetMode="External"/><Relationship Id="rIdrnvlzfc7l7hxblgjjboxr" Type="http://schemas.openxmlformats.org/officeDocument/2006/relationships/hyperlink" Target="https://dalil.kg/document/111125" TargetMode="External"/><Relationship Id="rIdulgpbey5vnxjlytevzxvk" Type="http://schemas.openxmlformats.org/officeDocument/2006/relationships/hyperlink" Target="https://dalil.kg/document/111125" TargetMode="External"/><Relationship Id="rId9gfqxn89evhh50fdjporn" Type="http://schemas.openxmlformats.org/officeDocument/2006/relationships/hyperlink" Target="https://dalil.kg/document/201000" TargetMode="External"/><Relationship Id="rIdhxijpa0gxvbm2bwvfisq-" Type="http://schemas.openxmlformats.org/officeDocument/2006/relationships/hyperlink" Target="https://dalil.kg/document/200533" TargetMode="External"/><Relationship Id="rIdijiq6_jumj0g0oqyfjras" Type="http://schemas.openxmlformats.org/officeDocument/2006/relationships/hyperlink" Target="https://dalil.kg/document/111254" TargetMode="External"/><Relationship Id="rIdqxyzxa6hemaa3ec22deza" Type="http://schemas.openxmlformats.org/officeDocument/2006/relationships/hyperlink" Target="https://dalil.kg/document/200533" TargetMode="External"/><Relationship Id="rIdu3cogy-igcznuogt9idv4" Type="http://schemas.openxmlformats.org/officeDocument/2006/relationships/hyperlink" Target="https://dalil.kg/document/200533" TargetMode="External"/><Relationship Id="rIdkweefjl--zelo2fwyc5wh" Type="http://schemas.openxmlformats.org/officeDocument/2006/relationships/hyperlink" Target="https://dalil.kg/document/200533" TargetMode="External"/><Relationship Id="rIds6icuaxttqwswzxe1uxqv" Type="http://schemas.openxmlformats.org/officeDocument/2006/relationships/hyperlink" Target="https://dalil.kg/document/200533" TargetMode="External"/><Relationship Id="rIdqqrf7r8gfqzx-buzvzvn9" Type="http://schemas.openxmlformats.org/officeDocument/2006/relationships/hyperlink" Target="https://dalil.kg/document/201000" TargetMode="External"/><Relationship Id="rIdug5iw5f05m8ns4inhfd7d" Type="http://schemas.openxmlformats.org/officeDocument/2006/relationships/hyperlink" Target="https://dalil.kg/document/201000" TargetMode="External"/><Relationship Id="rIdqsay7pv_o1tsm507_dxli" Type="http://schemas.openxmlformats.org/officeDocument/2006/relationships/hyperlink" Target="https://dalil.kg/document/200533" TargetMode="External"/><Relationship Id="rIdwxk0zppgfebco9qaqbqa-" Type="http://schemas.openxmlformats.org/officeDocument/2006/relationships/hyperlink" Target="https://dalil.kg/document/200533" TargetMode="External"/><Relationship Id="rId8erxldcs9edwlkdb6furj" Type="http://schemas.openxmlformats.org/officeDocument/2006/relationships/hyperlink" Target="https://dalil.kg/document/201000" TargetMode="External"/><Relationship Id="rIdv1d_pyd_fm1efu16muopk" Type="http://schemas.openxmlformats.org/officeDocument/2006/relationships/hyperlink" Target="https://dalil.kg/document/200533" TargetMode="External"/><Relationship Id="rIdff_y--a6o1gb9nbh65s4q" Type="http://schemas.openxmlformats.org/officeDocument/2006/relationships/hyperlink" Target="https://dalil.kg/document/201000" TargetMode="External"/><Relationship Id="rId9opltkhvo5excggwgxn5s" Type="http://schemas.openxmlformats.org/officeDocument/2006/relationships/hyperlink" Target="https://dalil.kg/document/200533" TargetMode="External"/><Relationship Id="rId_087svrza8a3-ll4ww9bg" Type="http://schemas.openxmlformats.org/officeDocument/2006/relationships/hyperlink" Target="https://dalil.kg/document/200533" TargetMode="External"/><Relationship Id="rIdwmawof8tijmtyj7ujmk8q" Type="http://schemas.openxmlformats.org/officeDocument/2006/relationships/hyperlink" Target="https://dalil.kg/document/200533" TargetMode="External"/><Relationship Id="rId7pzmdfl_wifnpnmj4m08i" Type="http://schemas.openxmlformats.org/officeDocument/2006/relationships/hyperlink" Target="https://dalil.kg/document/201000" TargetMode="External"/><Relationship Id="rId-0ptsvxwpc9j6s2uclcgl" Type="http://schemas.openxmlformats.org/officeDocument/2006/relationships/hyperlink" Target="https://dalil.kg/document/200533" TargetMode="External"/><Relationship Id="rIdk5s6a0bt5q62te88r73cj" Type="http://schemas.openxmlformats.org/officeDocument/2006/relationships/hyperlink" Target="https://dalil.kg/document/200533" TargetMode="External"/><Relationship Id="rIdeslh3oxpvta9en2eisdks" Type="http://schemas.openxmlformats.org/officeDocument/2006/relationships/hyperlink" Target="https://dalil.kg/document/200533" TargetMode="External"/><Relationship Id="rIdpgby84vkltlcxoofbtyzj" Type="http://schemas.openxmlformats.org/officeDocument/2006/relationships/hyperlink" Target="https://dalil.kg/document/201000" TargetMode="External"/><Relationship Id="rIdmldkdtkarqdki13k5sjqm" Type="http://schemas.openxmlformats.org/officeDocument/2006/relationships/hyperlink" Target="https://dalil.kg/document/200533" TargetMode="External"/><Relationship Id="rIdogk4ypp_lx787eh6b9p50" Type="http://schemas.openxmlformats.org/officeDocument/2006/relationships/hyperlink" Target="https://dalil.kg/document/111125" TargetMode="External"/><Relationship Id="rIdwboan6yfv8vfdu6oxbkim" Type="http://schemas.openxmlformats.org/officeDocument/2006/relationships/hyperlink" Target="https://dalil.kg/document/111125" TargetMode="External"/><Relationship Id="rIdkr4x_zn1wxpgzxptw478m" Type="http://schemas.openxmlformats.org/officeDocument/2006/relationships/hyperlink" Target="https://dalil.kg/document/200533" TargetMode="External"/><Relationship Id="rIdqq_lpdabkndqywm5ju1pc" Type="http://schemas.openxmlformats.org/officeDocument/2006/relationships/hyperlink" Target="https://dalil.kg/document/201000" TargetMode="External"/><Relationship Id="rIdabqsvtsjsfsak8sbl0bqx" Type="http://schemas.openxmlformats.org/officeDocument/2006/relationships/hyperlink" Target="https://dalil.kg/document/200533" TargetMode="External"/><Relationship Id="rId5lphmg7lewgfiylozzqgh" Type="http://schemas.openxmlformats.org/officeDocument/2006/relationships/hyperlink" Target="https://dalil.kg/document/201000" TargetMode="External"/><Relationship Id="rIdf0e_kshppocl70c5m59kf" Type="http://schemas.openxmlformats.org/officeDocument/2006/relationships/hyperlink" Target="https://dalil.kg/document/200533" TargetMode="External"/><Relationship Id="rIdqrgmnww805gtoplhvbotj" Type="http://schemas.openxmlformats.org/officeDocument/2006/relationships/hyperlink" Target="https://dalil.kg/document/200533" TargetMode="External"/><Relationship Id="rIdgcyoteo5glwvtjq1qh83z" Type="http://schemas.openxmlformats.org/officeDocument/2006/relationships/hyperlink" Target="https://dalil.kg/document/111125" TargetMode="External"/><Relationship Id="rIdy78_-dmmtzrizhdjpidrb" Type="http://schemas.openxmlformats.org/officeDocument/2006/relationships/hyperlink" Target="https://dalil.kg/document/200533" TargetMode="External"/><Relationship Id="rIddz-lbmxnkljfjjhbxivdq" Type="http://schemas.openxmlformats.org/officeDocument/2006/relationships/hyperlink" Target="https://dalil.kg/document/111125" TargetMode="External"/><Relationship Id="rIdygqdq-rlonkszj5_ol88h" Type="http://schemas.openxmlformats.org/officeDocument/2006/relationships/hyperlink" Target="https://dalil.kg/document/111125" TargetMode="External"/><Relationship Id="rId5zoyshpio8zs9bg6tpbak" Type="http://schemas.openxmlformats.org/officeDocument/2006/relationships/hyperlink" Target="https://dalil.kg/document/111125" TargetMode="External"/><Relationship Id="rId43bzf478rwkwcgrvbh7ea" Type="http://schemas.openxmlformats.org/officeDocument/2006/relationships/hyperlink" Target="https://dalil.kg/document/111125" TargetMode="External"/><Relationship Id="rIdo0snl-m0nlzbjpuysovkb" Type="http://schemas.openxmlformats.org/officeDocument/2006/relationships/hyperlink" Target="https://dalil.kg/document/200533" TargetMode="External"/><Relationship Id="rIdbsxnafxccpryezdx9rvqh" Type="http://schemas.openxmlformats.org/officeDocument/2006/relationships/hyperlink" Target="https://dalil.kg/document/201000" TargetMode="External"/><Relationship Id="rIdhcsrqmy2kswils96s0318" Type="http://schemas.openxmlformats.org/officeDocument/2006/relationships/hyperlink" Target="https://dalil.kg/document/201000" TargetMode="External"/><Relationship Id="rIdsv_pn0jsfcnfh3clnxw6s" Type="http://schemas.openxmlformats.org/officeDocument/2006/relationships/hyperlink" Target="https://dalil.kg/document/200533" TargetMode="External"/><Relationship Id="rIdhj6rgpte98vqfun422vm5" Type="http://schemas.openxmlformats.org/officeDocument/2006/relationships/hyperlink" Target="https://dalil.kg/document/201000" TargetMode="External"/><Relationship Id="rIdfxu1hebr-rez5wxfnkcsd" Type="http://schemas.openxmlformats.org/officeDocument/2006/relationships/hyperlink" Target="https://dalil.kg/document/200533" TargetMode="External"/><Relationship Id="rIdzj_-_ydppkt3m9tbcgto1" Type="http://schemas.openxmlformats.org/officeDocument/2006/relationships/hyperlink" Target="https://dalil.kg/document/111125" TargetMode="External"/><Relationship Id="rIdmwead7ctfbnrbrdltvcm-" Type="http://schemas.openxmlformats.org/officeDocument/2006/relationships/hyperlink" Target="https://dalil.kg/document/200533" TargetMode="External"/><Relationship Id="rIdponaefovhevh4z4y1wduu" Type="http://schemas.openxmlformats.org/officeDocument/2006/relationships/hyperlink" Target="https://dalil.kg/document/200533" TargetMode="External"/><Relationship Id="rIdx0ajvtrbh7i8ec0x8bxtf" Type="http://schemas.openxmlformats.org/officeDocument/2006/relationships/hyperlink" Target="https://dalil.kg/document/201000" TargetMode="External"/><Relationship Id="rIdm6tziayrrstehdijqfbil" Type="http://schemas.openxmlformats.org/officeDocument/2006/relationships/hyperlink" Target="https://dalil.kg/document/201000" TargetMode="External"/><Relationship Id="rIdx41asqqtzh3x2yna68c7q" Type="http://schemas.openxmlformats.org/officeDocument/2006/relationships/hyperlink" Target="https://dalil.kg/document/200533" TargetMode="External"/><Relationship Id="rId0_vb5hbdymqoeqbgty7mj" Type="http://schemas.openxmlformats.org/officeDocument/2006/relationships/hyperlink" Target="https://dalil.kg/document/201000" TargetMode="External"/><Relationship Id="rIdzhl34vsqaewtadyw_udet" Type="http://schemas.openxmlformats.org/officeDocument/2006/relationships/hyperlink" Target="https://dalil.kg/document/200533" TargetMode="External"/><Relationship Id="rIdkp41e0bayg0vuvyhtowwa" Type="http://schemas.openxmlformats.org/officeDocument/2006/relationships/hyperlink" Target="https://dalil.kg/document/201000" TargetMode="External"/><Relationship Id="rIdlx9jfy17k_nsu48gemyv8" Type="http://schemas.openxmlformats.org/officeDocument/2006/relationships/hyperlink" Target="https://dalil.kg/document/200533" TargetMode="External"/><Relationship Id="rIdqskbwbar1jphwypljyujx" Type="http://schemas.openxmlformats.org/officeDocument/2006/relationships/hyperlink" Target="https://dalil.kg/document/111125" TargetMode="External"/><Relationship Id="rId3ztay5li8z69dvpbnktf9" Type="http://schemas.openxmlformats.org/officeDocument/2006/relationships/hyperlink" Target="https://dalil.kg/document/201000" TargetMode="External"/><Relationship Id="rId44p9pbr9f3vswq6heccqo" Type="http://schemas.openxmlformats.org/officeDocument/2006/relationships/hyperlink" Target="https://dalil.kg/document/200533" TargetMode="External"/><Relationship Id="rIdnvdgrgqirxw0p6z6w2hqh" Type="http://schemas.openxmlformats.org/officeDocument/2006/relationships/hyperlink" Target="https://dalil.kg/document/111125" TargetMode="External"/><Relationship Id="rIdlgzdc8qh7fqgjg23wvyzn" Type="http://schemas.openxmlformats.org/officeDocument/2006/relationships/hyperlink" Target="https://dalil.kg/document/200533" TargetMode="External"/><Relationship Id="rId7b_v9zun_ypv9xjisbi-b" Type="http://schemas.openxmlformats.org/officeDocument/2006/relationships/hyperlink" Target="https://dalil.kg/document/200533" TargetMode="External"/><Relationship Id="rIdflaudzad1mikthndxtlun" Type="http://schemas.openxmlformats.org/officeDocument/2006/relationships/hyperlink" Target="https://dalil.kg/document/201000" TargetMode="External"/><Relationship Id="rIdmemzrsnetcwrtoxw3dnxr" Type="http://schemas.openxmlformats.org/officeDocument/2006/relationships/hyperlink" Target="https://dalil.kg/document/200533" TargetMode="External"/><Relationship Id="rId4gnm12ovyvouukycfajhy" Type="http://schemas.openxmlformats.org/officeDocument/2006/relationships/hyperlink" Target="https://dalil.kg/document/201000" TargetMode="External"/><Relationship Id="rIds5nwi0mj3qxbjybnhahtn" Type="http://schemas.openxmlformats.org/officeDocument/2006/relationships/hyperlink" Target="https://dalil.kg/document/201000" TargetMode="External"/><Relationship Id="rIduzwgfrzsalgz3viuxyxxb" Type="http://schemas.openxmlformats.org/officeDocument/2006/relationships/hyperlink" Target="https://dalil.kg/document/200533" TargetMode="External"/><Relationship Id="rIdn0jdfhcwue5ac9fgnghbu" Type="http://schemas.openxmlformats.org/officeDocument/2006/relationships/hyperlink" Target="https://dalil.kg/document/201000" TargetMode="External"/><Relationship Id="rIduzx2nmxfpfi0surc625mk" Type="http://schemas.openxmlformats.org/officeDocument/2006/relationships/hyperlink" Target="https://dalil.kg/document/201000" TargetMode="External"/><Relationship Id="rId6kj0hrapt3cv12n0yjya-" Type="http://schemas.openxmlformats.org/officeDocument/2006/relationships/hyperlink" Target="https://dalil.kg/document/200533" TargetMode="External"/><Relationship Id="rIdw5_wyoc_1he1skaf7pq5a" Type="http://schemas.openxmlformats.org/officeDocument/2006/relationships/hyperlink" Target="https://dalil.kg/document/201000" TargetMode="External"/><Relationship Id="rIdjklwbtky5z46idf_u6rte" Type="http://schemas.openxmlformats.org/officeDocument/2006/relationships/hyperlink" Target="https://dalil.kg/document/201000" TargetMode="External"/><Relationship Id="rIdkvkwchjhup3efcnt55xoo" Type="http://schemas.openxmlformats.org/officeDocument/2006/relationships/hyperlink" Target="https://dalil.kg/document/200533" TargetMode="External"/><Relationship Id="rIdc4cetkeyj_z4xlh0pfyjz" Type="http://schemas.openxmlformats.org/officeDocument/2006/relationships/hyperlink" Target="https://dalil.kg/document/200533" TargetMode="External"/><Relationship Id="rIdr0x8iukz8apeg79x59of_" Type="http://schemas.openxmlformats.org/officeDocument/2006/relationships/hyperlink" Target="https://dalil.kg/document/200533" TargetMode="External"/><Relationship Id="rIdil6jayqpvdopjegsfgyt5" Type="http://schemas.openxmlformats.org/officeDocument/2006/relationships/hyperlink" Target="https://dalil.kg/document/200533" TargetMode="External"/><Relationship Id="rIdfjpcwyunazkhddcp_xwyc" Type="http://schemas.openxmlformats.org/officeDocument/2006/relationships/hyperlink" Target="https://dalil.kg/document/201000" TargetMode="External"/><Relationship Id="rIdor-kt8nozdr6c_qwbxomq" Type="http://schemas.openxmlformats.org/officeDocument/2006/relationships/hyperlink" Target="https://dalil.kg/document/200533" TargetMode="External"/><Relationship Id="rIdz0-5ppowjfoxo3mzju5jo" Type="http://schemas.openxmlformats.org/officeDocument/2006/relationships/hyperlink" Target="https://dalil.kg/document/201000" TargetMode="External"/><Relationship Id="rIduszl4ys6nikxhuyi4hfr0" Type="http://schemas.openxmlformats.org/officeDocument/2006/relationships/hyperlink" Target="https://dalil.kg/document/200533" TargetMode="External"/><Relationship Id="rIdym21nsfnsvmyjo7jf91v8" Type="http://schemas.openxmlformats.org/officeDocument/2006/relationships/hyperlink" Target="https://dalil.kg/document/111125" TargetMode="External"/><Relationship Id="rIdjd6aetvkluczz_-aamcc6" Type="http://schemas.openxmlformats.org/officeDocument/2006/relationships/hyperlink" Target="https://dalil.kg/document/200533" TargetMode="External"/><Relationship Id="rIdefb16h3vsccvi54ohiaw9" Type="http://schemas.openxmlformats.org/officeDocument/2006/relationships/hyperlink" Target="https://dalil.kg/document/200533" TargetMode="External"/><Relationship Id="rIdxv-kx1olxsre348jk4bpz" Type="http://schemas.openxmlformats.org/officeDocument/2006/relationships/hyperlink" Target="https://dalil.kg/document/201000" TargetMode="External"/><Relationship Id="rIdqr-ml_tm_5coqri0q5lwc" Type="http://schemas.openxmlformats.org/officeDocument/2006/relationships/hyperlink" Target="https://dalil.kg/document/200533" TargetMode="External"/><Relationship Id="rIdpouyjicm__gtre33fwp4n" Type="http://schemas.openxmlformats.org/officeDocument/2006/relationships/hyperlink" Target="https://dalil.kg/document/201000" TargetMode="External"/><Relationship Id="rIdv4n3omknpi12wdiwblayh" Type="http://schemas.openxmlformats.org/officeDocument/2006/relationships/hyperlink" Target="https://dalil.kg/document/200533" TargetMode="External"/><Relationship Id="rIdnmccrjpzawlri6yzcns0v" Type="http://schemas.openxmlformats.org/officeDocument/2006/relationships/hyperlink" Target="https://dalil.kg/document/111125" TargetMode="External"/><Relationship Id="rIdvc3gzeyx9yhzwqpw_aj6c" Type="http://schemas.openxmlformats.org/officeDocument/2006/relationships/hyperlink" Target="https://dalil.kg/document/200533" TargetMode="External"/><Relationship Id="rId_5bzh3laab2-0aqffhop6" Type="http://schemas.openxmlformats.org/officeDocument/2006/relationships/hyperlink" Target="https://dalil.kg/document/111125" TargetMode="External"/><Relationship Id="rIdcwxlym8plvdw8xc0mo9ao" Type="http://schemas.openxmlformats.org/officeDocument/2006/relationships/hyperlink" Target="https://dalil.kg/document/111125" TargetMode="External"/><Relationship Id="rIdjhg5voxud_gl6pat416ax" Type="http://schemas.openxmlformats.org/officeDocument/2006/relationships/hyperlink" Target="https://dalil.kg/document/111125" TargetMode="External"/><Relationship Id="rIdevy0apwesqtnxerdky5up" Type="http://schemas.openxmlformats.org/officeDocument/2006/relationships/hyperlink" Target="https://dalil.kg/document/200533" TargetMode="External"/><Relationship Id="rIdif_td0eirtk_uvjih2cyt" Type="http://schemas.openxmlformats.org/officeDocument/2006/relationships/hyperlink" Target="https://dalil.kg/document/200533" TargetMode="External"/><Relationship Id="rIdja66yfjggcra4hbu228eq" Type="http://schemas.openxmlformats.org/officeDocument/2006/relationships/hyperlink" Target="https://dalil.kg/document/200533" TargetMode="External"/><Relationship Id="rIdnqe5sldx-zltbn69e5zvp" Type="http://schemas.openxmlformats.org/officeDocument/2006/relationships/hyperlink" Target="https://dalil.kg/document/200533" TargetMode="External"/><Relationship Id="rIdz7v3p3fpifqfqrsjdo7wi" Type="http://schemas.openxmlformats.org/officeDocument/2006/relationships/hyperlink" Target="https://dalil.kg/document/111125" TargetMode="External"/><Relationship Id="rIdql_t8vdvpf3pqdslartl0" Type="http://schemas.openxmlformats.org/officeDocument/2006/relationships/hyperlink" Target="https://dalil.kg/document/200533" TargetMode="External"/><Relationship Id="rIdzfjxsdg0x9kmdpo5zikih" Type="http://schemas.openxmlformats.org/officeDocument/2006/relationships/hyperlink" Target="https://dalil.kg/document/201000" TargetMode="External"/><Relationship Id="rIdsayi51tc2wu1kp22hi9ln" Type="http://schemas.openxmlformats.org/officeDocument/2006/relationships/hyperlink" Target="https://dalil.kg/document/200533" TargetMode="External"/><Relationship Id="rIdjvsxsglehkz4qgzs-ka3u" Type="http://schemas.openxmlformats.org/officeDocument/2006/relationships/hyperlink" Target="https://dalil.kg/document/200533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wahu8buspvherqgqrye" Type="http://schemas.openxmlformats.org/officeDocument/2006/relationships/hyperlink" Target="https://dalil.kg/document/200167" TargetMode="External"/><Relationship Id="rIdwb0hhaiccnhbl2tdmvf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2026-09-23T15:29:21.807Z</dcterms:created>
  <dcterms:modified xsi:type="dcterms:W3CDTF">2026-09-23T15:29:21.807Z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