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03smcaiqo4zvtyymbh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
 от 24 января 2018 года № 12-нпа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проведении общественных слушаний градостроительной документации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проведении общественных слушаний градостроительной документации в Кыргызской Республике (далее - Положение) разработано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ihd_nsswfkaultitv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l-2zesset4ip4psz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и устанавливает порядок проведения общественных слушаний с целью обсуждения градостроительной документации (проектов генеральных планов, планов детальной планировки районов, планировки кварталов, градостроительных узлов и схем инженерных и транспортных коммуникаций), реализация, которых воздействует на сферу градостроительства и архитектуры, а также обеспечению градостроительными документациями.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основано на принципах обеспечения конституционных прав граждан и общественных организаций Кыргызской Республики на своевременное получение достоверной и полной информации о состоянии окружающей среды и участие общественности в процессе принятия градостроительных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Общественность</w:t>
      </w:r>
      <w:r>
        <w:rPr>
          <w:rFonts w:ascii="Arial" w:cs="Arial" w:eastAsia="Arial" w:hAnsi="Arial"/>
          <w:sz w:val="24"/>
          <w:szCs w:val="24"/>
        </w:rPr>
        <w:t xml:space="preserve"> - это одно или более чем одно физическое или юридическое лицо, общественные организации,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Заинтересованная общественность</w:t>
      </w:r>
      <w:r>
        <w:rPr>
          <w:rFonts w:ascii="Arial" w:cs="Arial" w:eastAsia="Arial" w:hAnsi="Arial"/>
          <w:sz w:val="24"/>
          <w:szCs w:val="24"/>
        </w:rPr>
        <w:t xml:space="preserve"> - это общественность, которая затрагивается процессом принятия решений по вопросам, касающимся строительства и архитектуры, или которая имеет заинтересованность в этом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слушания</w:t>
      </w:r>
      <w:r>
        <w:rPr>
          <w:rFonts w:ascii="Arial" w:cs="Arial" w:eastAsia="Arial" w:hAnsi="Arial"/>
          <w:sz w:val="24"/>
          <w:szCs w:val="24"/>
        </w:rPr>
        <w:t xml:space="preserve"> - это одна из форм реализации прав общественности на участие в процессе принятия государственных и управленческих решений посредством проведения открытых собраний для публичного обсуждения градостроительных решений в соответствии с требованиями действующих нормативных правовых актов, которыми предусмотрено обязательное проведение общественных обсуждений.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а также государственные органы и органы местного самоуправления, обеспечивающее на принадлежащем или представленном ему земельном участке проектирование документов проектов районной планировки, генеральные планы, проекты детальной планировки, застройки кварталов, градостроительных узлов, а также отдельных проектов зданий и сооружений, инженерных сетей, оборудований и других, используя собственные и другие средства путем заключения договоров с соответствующими специализированными проектными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комплекс документов о градостроительном планировании развития и застройки территории и генеральный план города, населенных пунктов, проект черты города, проекты планировки, застройки, эскизы проектов застройки и другие необходимые документы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материалов и организация общественных слушаний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общественные слушания представляются материалы предпроектных и проектных материалов намечаемой градостроительной деятельности, которые значительно воздействуют на градостроительную 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Общественные слушания предполагают равные для всех права высказать свое аргументированное мнение по обсуждаемому вопросу на основе изучения документальной информации, имеющей отношение к обсуждаемому вопросу и не содержащей конфиденциальных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общественных слушаний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заинтересованная общественность;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организации и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администрация района, мэрия города республики или областного значения, государственные органы, к компетенции которых относятся принятие обсуждаемых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массовой информации (далее - СМИ).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Общественные слушания по обсуждению проектов градостроительной документации организует исполнительный орган местного самоуправления соответствующей территории (на территории которого планируется проведение работ). Общественные слушания проводятся в каждом населенном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Исполнительный орган местного самоуправления (на территории, которого планируется проведение работ) назначает время и место проведения общественных слушаний и всеми доступными средствами оповещают население о проведении общественных слушаний. Публикация объявления осуществляется на государственном и официальном языках не позднее, чем за 2 месяца до проведения общественных слушаний, с одновременным размещением проектов генеральных планов, планов детальной планировки районов, кварталов на официальных сайтах указанных органов и в общедоступном месте их служебных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объявлении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день, время и место общественного слушания;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или проект плана, выносимый на общественные слушания;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адрес, по которому представители общественности ознакомляются с материалами проектов градостроительной документации в бумажном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электронный адрес исполнительного органа местного самоуправления, на котором  размещены материалы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отсутствия материалов на официальном сайте исполнительного органа местного самоуправления указывается адрес электронной почты, по которому можно запросить материалы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адрес электронной почты, по которому принимаются замечания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Начиная с даты официального объявления об организации общественных слушаний по проектам градостроительной документации, Заказчик обеспечивает доступ представителей общественности к вышеуказанным проектам, осуществляет прием и регистрацию замечаний и предложений в бумажном и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общественных слушаний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день проведения общественных слушаний в назначенное время и в назначенном месте проводится регистрация участников слушаний (15-30 минут перед началом слушаний).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Общественные слушания открывает исполнительный орган местного самоуправления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Большинством голосов участников утверждается повестка дня, регламент, избираются председатель и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Заслушиваются доклады представителей Заказчика о проектах и (или) проектов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докладах должна содержаться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характере возможных решений или проект градостроительной документации, вынесенный на общественные слушания;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органах, ответственных за принятие решения по выносимому на общественные слушания проекту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слушаниях предоставляется право высказаться всем желающим, согласно установленного регламента и задать вопросы докладчикам. Докладчики отвечают на вопросы представителей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Заказчик организовывает запись и сбор докладов, вопросов, ответов и выступлений. При выполнении аудио- и видеозаписей официальными представителями СМИ все участники слушаний ставятся в известность.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общественных слушаний оформляются протоколом общественных слушаний, который подписывается председателем и секретарем. В протоколе отражаются все поступившие предложения, замечания и результаты их рассмотрения. Один экземпляр протокола общественных слушаний по результатам проектов градостроительной документации передается в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срок не позднее пяти рабочих дней после дня проведения общественных слушаний протокол по результатам общественных слушаний публикуется на официальном сайте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Общественность, принявшая участие в общественных слушаниях, вправе дать свои предложения и замечания на содержание протокола в течение семи календарных дней со дня его размещения, направив его в исполнительный орган местного самоуправления, организовавший общественные слушания.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общественности рассматривается в соответствии с </w:t>
      </w:r>
      <w:hyperlink w:history="1" r:id="rIdlpfrahxc0szpqzuxs27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обращения общественности, исполнительный орган местного самоуправления соответствующей территории вносит соответствующие поправки в протокол общественных слушаний, либо отклоняет с указанием причин отклонения.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общественных слушаний подлежит опубликованию в порядке и сроки, предусмотренные пунктом 18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результатами рассмотрения обращения общественность в течение десяти календарных дней со дня получения ответа исполнительный орган местного самоуправления имеет право обратиться в суд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Заказчик проводит анализ результатов общественных слушаний и принимает решение о доработке проектов градостроительной документации с учетом общественного мнения и направляет в территориальные органы архитектуры и градостроительства для учета при доработке проектов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Общественные слушания считаются состоявшимися при участии заинтересованной общественности, пришедших в назначенное время и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случае, если общественные слушания признаны несостоявшимися, то заказчик проводит общественные слушания повторно в соответствии с порядком, установленным настоящим Положением. При этом при публикации объявления, указывается о повторности общественных слушаний, а объявление публикуется не позднее, чем за десять календарных дней до проведения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Общественные слушания проводятся с участием представителей исполнительного органа местного самоуправления в области градостроительства и архитектуры и территориальных подразделений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план населенного пункта утверждается представительным органом местного самоуправления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jvnhpesffelfl5xuz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dalil.kg/document/200210</w:t>
      </w:r>
    </w:hyperlink>
  </w:p>
  <w:p>
    <w:pPr>
      <w:spacing w:after="0" w:before="40"/>
      <w:jc w:val="center"/>
    </w:pPr>
    <w:hyperlink w:history="1" r:id="rIdp-5ts375u9r10cex7g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smcaiqo4zvtyymbhivi" Type="http://schemas.openxmlformats.org/officeDocument/2006/relationships/hyperlink" Target="https://dalil.kg/document/200209" TargetMode="External"/><Relationship Id="rIdinihd_nsswfkaultitv46" Type="http://schemas.openxmlformats.org/officeDocument/2006/relationships/hyperlink" Target="https://dalil.kg/document/203338" TargetMode="External"/><Relationship Id="rIdavl-2zesset4ip4pszr6i" Type="http://schemas.openxmlformats.org/officeDocument/2006/relationships/hyperlink" Target="https://dalil.kg/document/203338" TargetMode="External"/><Relationship Id="rIdlpfrahxc0szpqzuxs27v5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jvnhpesffelfl5xuzjs" Type="http://schemas.openxmlformats.org/officeDocument/2006/relationships/hyperlink" Target="https://dalil.kg/document/200210" TargetMode="External"/><Relationship Id="rIdp-5ts375u9r10cex7gl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2026-10-03T02:10:24.618Z</dcterms:created>
  <dcterms:modified xsi:type="dcterms:W3CDTF">2026-10-03T02:10:24.618Z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