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ПО ДЕЛАМ ОБОРОНЫ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организации санитарно-гигиенической и противоэпидемической работы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8ubhb9dkf0rxd6a8y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общественном здравоохранении</w:t>
      </w:r>
      <w:r>
        <w:rPr>
          <w:rFonts w:ascii="Arial" w:cs="Arial" w:eastAsia="Arial" w:hAnsi="Arial"/>
          <w:sz w:val="24"/>
          <w:szCs w:val="24"/>
        </w:rPr>
        <w:t xml:space="preserve">», во исполнение норм </w:t>
      </w:r>
      <w:hyperlink w:history="1" r:id="rIdwoeg9efnr1n0d7tf9k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</w:t>
      </w:r>
      <w:r>
        <w:rPr>
          <w:rFonts w:ascii="Arial" w:cs="Arial" w:eastAsia="Arial" w:hAnsi="Arial"/>
          <w:sz w:val="24"/>
          <w:szCs w:val="24"/>
        </w:rPr>
        <w:t xml:space="preserve"> года № 530,</w:t>
      </w:r>
      <w:r>
        <w:rPr>
          <w:rFonts w:ascii="Arial" w:cs="Arial" w:eastAsia="Arial" w:hAnsi="Arial"/>
          <w:sz w:val="24"/>
          <w:szCs w:val="24"/>
        </w:rPr>
        <w:t xml:space="preserve">а также в целях</w:t>
      </w:r>
      <w:r>
        <w:rPr>
          <w:rFonts w:ascii="Arial" w:cs="Arial" w:eastAsia="Arial" w:hAnsi="Arial"/>
          <w:sz w:val="24"/>
          <w:szCs w:val="24"/>
        </w:rPr>
        <w:t xml:space="preserve"> урегулирования вопросов санитарно-гигиенической и противоэпидемической работы в соединениях, частях и учреждениях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rcozwzurzeo6mt9gz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организации санитарно-гигиенической и противоэпидемической работы в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военно-медицинского управления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газете «Эркин Тоо» или размещению на официальном веб-сайте Правительства Кыргызской Республики,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 в Министерство юстиции Кыргызской Республики для государственной регистрации в течение трех рабочих дней со дня официального опубликования и копии приказа в Аппарат Правительства Кыргызской Республики для информации в 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приказ Министра обороны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санитарно-эпидемиологическом надзоре в Вооруженных Силах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15 июня 1999 года </w:t>
      </w:r>
      <w:r>
        <w:rPr>
          <w:rFonts w:ascii="Arial" w:cs="Arial" w:eastAsia="Arial" w:hAnsi="Arial"/>
          <w:sz w:val="24"/>
          <w:szCs w:val="24"/>
        </w:rPr>
        <w:t xml:space="preserve">№155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председателя Государственного комитета по делам обороны Кыргызской Республики (по материально-техническому обеспечению).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М.А.Касымкулов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организации санитарно-гигиенической и противоэпидемической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</w:t>
      </w:r>
      <w:r>
        <w:rPr>
          <w:rFonts w:ascii="Arial" w:cs="Arial" w:eastAsia="Arial" w:hAnsi="Arial"/>
          <w:sz w:val="24"/>
          <w:szCs w:val="24"/>
        </w:rPr>
        <w:t xml:space="preserve">организации санитарно-гигиенической и противоэпидемической работы в </w:t>
      </w:r>
      <w:r>
        <w:rPr>
          <w:rFonts w:ascii="Arial" w:cs="Arial" w:eastAsia="Arial" w:hAnsi="Arial"/>
          <w:sz w:val="24"/>
          <w:szCs w:val="24"/>
        </w:rPr>
        <w:t xml:space="preserve">Вооруженных Силах Кыргызской Республики (далее – Порядок) разработано в соответствии с законодательными актами Кыргызской Республики в области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</w:t>
      </w:r>
      <w:r>
        <w:rPr>
          <w:rFonts w:ascii="Arial" w:cs="Arial" w:eastAsia="Arial" w:hAnsi="Arial"/>
          <w:sz w:val="24"/>
          <w:szCs w:val="24"/>
        </w:rPr>
        <w:t xml:space="preserve">орядок</w:t>
      </w:r>
      <w:r>
        <w:rPr>
          <w:rFonts w:ascii="Arial" w:cs="Arial" w:eastAsia="Arial" w:hAnsi="Arial"/>
          <w:sz w:val="24"/>
          <w:szCs w:val="24"/>
        </w:rPr>
        <w:t xml:space="preserve"> определяет общие требования к организации санитарно-гигиенического и противоэпидемического обеспечения соединений, частей и учреждений Сухопутных войск, Сил воздушной обороны, Национальной гвардии Вооруженных Сил, Государственной пограничной службы Кыргызской Республики (далее – соединения, части и учреждения Вооруженных Сил Кыргызской Республики) и Государственного комитета по делам обороны Кыргызской Республики (далее – Госкомобороны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Санитарно-эпидемиологическая служба – подразделение медицинской службы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осуществляющее санитарно-гигиенический и противоэпидемический надзор.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Санитарно-эпидемическое благополучие - состояние окружающей человека среды, обеспечивающей сохранение и укрепление общественного здоровья населения путем комплекса законодательных, проектных, технических, санитарно-гигиенических, санитарно-противоэпидемических и организационных мероприятий по созданию безвредных для здоровья условий труда, быта, питания, воспитания, обучения, отдыха, занятий физкультурой населения, обеспечивающих охрану здоровья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Санитарно-эпидемиологический отряд – отдельная часть медицинской службы, которая осуществляет мероприятия санитарно-гигиенического и противоэпидемического надзора в соединениях, частях и учреждениях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Санитарно-эпидемический надзор в </w:t>
      </w:r>
      <w:r>
        <w:rPr>
          <w:rFonts w:ascii="Arial" w:cs="Arial" w:eastAsia="Arial" w:hAnsi="Arial"/>
          <w:sz w:val="24"/>
          <w:szCs w:val="24"/>
        </w:rPr>
        <w:t xml:space="preserve">Вооруженных Силах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систему контроля и проведения санитарно-гигиенических и санитарно-противоэпидемических мероприятий, направленных на предупреждение, пресечения и ликвидацию инфекционных заболеваний, загрязнения внешней природной среды (водоемов, почвы и атмосферного воздуха), оздоровление условий труда и быта войск, сохранение и укрепление здоровья личного состава и осуществляется в форме предупредительного и текущего надзора за выполнением санитарно-противоэпидемических правил и норм на объектах, расположенных на территории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Основу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санитарно-эпидемиологической службы Вооруженных Сил Кыргызской Республики составляет </w:t>
      </w:r>
      <w:r>
        <w:rPr>
          <w:rFonts w:ascii="Arial" w:cs="Arial" w:eastAsia="Arial" w:hAnsi="Arial"/>
          <w:sz w:val="24"/>
          <w:szCs w:val="24"/>
        </w:rPr>
        <w:t xml:space="preserve">отделение санитарно-гигиенической и противоэпидемической работы, которое входит в отдел лечебно-профилактической, санитарно-гигиенической и противоэпидемической работы военно-медицинского управления Госкомобороны КР. Руководит работой санитарно-гигиенических учреждений и медицинских служб соединений частей и учреждений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плане </w:t>
      </w:r>
      <w:r>
        <w:rPr>
          <w:rFonts w:ascii="Arial" w:cs="Arial" w:eastAsia="Arial" w:hAnsi="Arial"/>
          <w:sz w:val="24"/>
          <w:szCs w:val="24"/>
        </w:rPr>
        <w:t xml:space="preserve">обеспечения санитарно-эпидемиологического благополучия</w:t>
      </w:r>
      <w:r>
        <w:rPr>
          <w:rFonts w:ascii="Arial" w:cs="Arial" w:eastAsia="Arial" w:hAnsi="Arial"/>
          <w:sz w:val="24"/>
          <w:szCs w:val="24"/>
        </w:rPr>
        <w:t xml:space="preserve">в Вооруженных Силах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служба Вооруженных Сил Кыргызской Республики руководствуется в своей деятельности Законами Кыргызской Республики, Общевоинскими уставами Вооруженных Сил Кыргызской Республики, постановлениями и распоряжениями Правительства Кыргызской Республики, приказами и распоряжениями  начальника </w:t>
      </w:r>
      <w:r>
        <w:rPr>
          <w:rFonts w:ascii="Arial" w:cs="Arial" w:eastAsia="Arial" w:hAnsi="Arial"/>
          <w:sz w:val="24"/>
          <w:szCs w:val="24"/>
        </w:rPr>
        <w:t xml:space="preserve">Генерального штаба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председателя Госкомобороны КР</w:t>
      </w:r>
      <w:r>
        <w:rPr>
          <w:rFonts w:ascii="Arial" w:cs="Arial" w:eastAsia="Arial" w:hAnsi="Arial"/>
          <w:sz w:val="24"/>
          <w:szCs w:val="24"/>
        </w:rPr>
        <w:t xml:space="preserve"> и их заместителей, приказами и методическими руководствами Министерства здравоохранения Кыргызской Республики, Положением о военно-медицинском управлении </w:t>
      </w:r>
      <w:r>
        <w:rPr>
          <w:rFonts w:ascii="Arial" w:cs="Arial" w:eastAsia="Arial" w:hAnsi="Arial"/>
          <w:sz w:val="24"/>
          <w:szCs w:val="24"/>
        </w:rPr>
        <w:t xml:space="preserve">Госкомобороны КР</w:t>
      </w:r>
      <w:r>
        <w:rPr>
          <w:rFonts w:ascii="Arial" w:cs="Arial" w:eastAsia="Arial" w:hAnsi="Arial"/>
          <w:sz w:val="24"/>
          <w:szCs w:val="24"/>
        </w:rPr>
        <w:t xml:space="preserve">, а также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Задачи санитарно-эпидемического надзора и функции санитарно-эпидемиологической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санитарно-эпидемического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санитарно-эпидемического наблюдения за санитарно-эпидемическим состоянием соединений, частей и учреждений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хранение, обработка и анализ информации о санитарно-эпидемическом состоянии районов размещения соединений, частей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заболеваемости, физического развития и других показателей здоровья военнослужащих, условий их учебно-боевой деятельности и быта личного состава;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санитарно-гигиенических и противоэпидемических мероприятий, направленных на предупреждение инфекционных и профессиональных заболеваний, а так же массовых не инфекционных заболеваний и отравлений, обусловленных отрицательным воздействием на организм военнослужащих неблагоприятных факторов внешней  среды, труда и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заболеваемости, разработка рекомендаций и предложений, направленных на оздоровление условий труда и быта личного состава, на предупреждение инфекционных и профессиональных заболеваний, а также массовых не инфекционных заболеваний и отравлений, обусловленных отрицательным воздействием на организм военнослужащих неблагоприятных факторов внешней среды, труда и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надзора за разработкой, организацией и проведением санитарно-гигиенических, противоэпидемических и профилактических мероприятий с соблюдением в повседневной учебно-боевой деятельности и жизни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санитарных правил, норм и гигиенических нормативов, требований общевоинских уставов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касающихся санитарно-эпидемиологического благополучия личного состава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санитарно-эпидемиологическая экспертиза воды, продовольствия и других объектов внешней среды (почва, воздух) на качество, безопасность и возможность их дальнейшего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проб и проведение лабораторных и инструментальных исследований на объектах надзора для оценки факторов внешней среды, их влияние на здоровье военнослужащих, а также эпидемиологическая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практической помощи медицинской службе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организации и проведении медицинского контроля за жизнедеятельностью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санитарно-эпидемиологического надзора в лечебно-профилактических учреждениях района обслуживания, обучение специалистов и помощь в организации противоэпидемического режима работы и перевода на строгий противоэпидемический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и эффективности санитарно-противоэпидемических мероприятий, проводимых в войсках;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качества жилищно-бытовых условий и проживания личного состава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обобщение его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гигиеническом обучении и воспитании личного состава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итоговых проверок работы медицинской службы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лечебно-профилактических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научно–практической работы по вопросам военной гигиены и военной эпидемиологии;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санитарно-эпидемиологической разведки в районах передислокации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оперативного и ретроспективного анализа заболеваемости с целью своевременного планирования и организации возложенных на медицинскую службу мероприятий по противоэпидемическому обеспечению войск района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проведение мер по своевременному доведению информации о возникновении неблагополучной эпидемиологической обстановки в районе дислокации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Республики, состоянии окружающей среды и необходимости проведения санитарно-противоэпидемических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учебно-методических сборов и учений медицинского состава по актуальным вопросам санитарно-эпидемиологического надзора и противоэпидемической защиты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органами государственной власти, санитарно-гигиеническими, противоэпидемическими и иммунологическими учреждениями Министерства здравоохранения Кыргызской Республики, правоохранительными, природоохранными и другими органами по вопросам обеспечения санитарно-эпидемиологического благополучия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санитарно-эпидемиологической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обеспечение участия специалистов медицинской службы в лабораторных, полигонных и войсковых испытаниях новых и модернизируемых стационарных сооружений и подвижных объектов военной техники, обмундирования, специальной одежды и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проведением мероприятий, направленных на ликвидацию и предупреждение  загрязнения внешней природной среды (водоемов, почвы, атмосферного воздуха);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проведением мероприятий по санитарной охране войск от заноса и распространения карантинных и других инфекционных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работой медицинской службы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проведению санитарно-гигиенического и противоэпидемического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Санитарно-эпидемиологическая служба контролирует соблюдение санитарно-гигиенических и санитарно-противоэпидемических правил и норм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выборе земельного участка под строительство, при планировке и застройке военных городков и учебных центров, при проектировании, строительстве и реконструкции объектов и сооружений, а также при приемке их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применении полимерных материалов и пластических масс и изделий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транспортировке и хранении продуктов питания, их обработке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соединениях, частях и учреждениях Вооруженных Сил Кыргызской Республики санитарно-эпидемические  мероприятия проводится медицинской службой соединения, части и учреждения Вооруженных Сил Кыргызской Республики по согласованию с санитарно-эпидемиологической службой военно-медицинского управления Госкомобороны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Командование соединений, частей и учреждений Вооруженных Сил Кыргызской Республики, при рассмотрении вопросов капитального строительства, ввода в эксплуатацию силовых и генераторных установок с полями электромагнитного излучения, проведении капитального ремонта казарменного фонда, зданий и сооружений,  использования полимерных материалов, а также при работе с химическими и радиоактивными веществами, как и их транспортировка, обязано в кратчайшие сроки уведомить военно-медицинское управление и санитарно-эпидемиологическую службу Госкомобороны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должностных лиц санитарно-эпидемиологической службы Госкомобороны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Санитарно-эпидемиологической службе Госкомобороны КР в лице начальника и начальников отделов (отделений) военно-медицинского управления, командирам отдельных санитарно-эпидемиологических отрядов, врачам-эпидемиологам, гигиенистам, бактериологам, санитарным врачам, в пределах их компетенции, представляется право: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беспрепятственно, в любое время суток при предъявлении служебного удостоверения посещать объекты надзора,</w:t>
      </w:r>
      <w:r>
        <w:rPr>
          <w:rFonts w:ascii="Arial" w:cs="Arial" w:eastAsia="Arial" w:hAnsi="Arial"/>
          <w:sz w:val="24"/>
          <w:szCs w:val="24"/>
        </w:rPr>
        <w:t xml:space="preserve"> подлежащие санитарно-эпидемическому надзору, для контроля на указанных объектах санитарно-гигиенических и противоэпидемических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предлагать начальникам главных управлений, управлений, отдельных отделов</w:t>
      </w:r>
      <w:r>
        <w:rPr>
          <w:rFonts w:ascii="Arial" w:cs="Arial" w:eastAsia="Arial" w:hAnsi="Arial"/>
          <w:sz w:val="24"/>
          <w:szCs w:val="24"/>
        </w:rPr>
        <w:t xml:space="preserve"> Генерального штаба Вооруженных Сил, Государственной пограничной службы, Госкомобороны КР</w:t>
      </w:r>
      <w:r>
        <w:rPr>
          <w:rFonts w:ascii="Arial" w:cs="Arial" w:eastAsia="Arial" w:hAnsi="Arial"/>
          <w:sz w:val="24"/>
          <w:szCs w:val="24"/>
        </w:rPr>
        <w:t xml:space="preserve">, Национальной гвардии КР, командирам соединений, частей и учреждений Вооруженных Сил Кыргызской Республики  проводить необходимые мероприятия боевой подготовки с учетом санитарно-эпидемической обстановки с указанием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командиров военных госпиталей и отдельных санитарно-эпидемиологических отрядов Госкомобороны Кыргызской Республики, начальников медицинской службы 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оперативную информацию по</w:t>
      </w:r>
      <w:r>
        <w:rPr>
          <w:rFonts w:ascii="Arial" w:cs="Arial" w:eastAsia="Arial" w:hAnsi="Arial"/>
          <w:sz w:val="24"/>
          <w:szCs w:val="24"/>
        </w:rPr>
        <w:t xml:space="preserve"> вопросам обеспечения санитарно-гигиенического и  противоэпидемического благополучия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эпидемиологические расследования с указанием необходимых противоэпидемических мероприятий и сроков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применение химических веществ, средств и методов при производстве, обработке продуктов питания, а также применение стимуляторов роста пищевых сельскохозяйственных растений и животных, химических средств защиты растений, полимерных и пластических масс и других химических продуктов в случае наличия опасности вредного влияния их на здоровье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использование для питания и питья пищевых продуктов, готовой пищи и воды в случае признания их непригодными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предлагать командирам и начальникам 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ременно (до устранения выявленных недостатков) отстранять от работы лиц, не прошедших установленный объем обязательных медицинских обследований и осмотров, не имеющих твердых знаний и навыков по выполнению санитарно-гигиенических требований в объеме своей специальности и не сдавших санитарно-гигиенический минимум, а также лиц, являющихся бактерионосителями, представляющих опасность в распространении инфекционных болезней в связи с особенностями производства, в котором они заняты, или с выполняемой работой;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выемку пищевых продуктов, изделий, предметов и материалов для лабораторного анализа и гигиенической экспертизы, а также пробу пищевых продуктов и готовой пищи;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требовать обязательной госпитализации инфекционных больных, в том числе членов семей военнослужащих, рабочих и служащих, проживающих на территории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или военных городков, представляющих опасность для окружающих;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проводить карантинные мероприятия в отношении лиц, имевших контакт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требовать проведения обязательной дезинфекции предметов, находящихся в пользовании больного и представляющих опасность в отношении распространения инфекционных болезней, а также помещений, где находился больной, и окружающей их территории;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вопросам охраны атмосферного воздуха от вредных физических воздействий (шум, электромагнитные излучения и т.п.), оказывающих отрицательное влияние на здоровье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решать вопрос, при наличии эпидемических показаний, о проведении профилактических прививок личному составу, по согласованию с органами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требовать от должностных лиц сведения и документы, необходимые для выяснения санитарного и эпидемического состояния объекта, </w:t>
      </w:r>
      <w:r>
        <w:rPr>
          <w:rFonts w:ascii="Arial" w:cs="Arial" w:eastAsia="Arial" w:hAnsi="Arial"/>
          <w:sz w:val="24"/>
          <w:szCs w:val="24"/>
        </w:rPr>
        <w:t xml:space="preserve">о проведении профилактических прививок личному составу в соответствии с Национальным календарем прививок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давать предложения и оказывать методическую помощь в устранении выявленных санитарно-эпидемиологических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ставить вопрос о привлечении к дисциплинарной ответственности должностных лиц, виновных в нарушении санитарно-гигиенических и санитарно-противоэпидемических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взаимное информирование и взаимодействие по санитарно-эпидемиологическим вопросам с </w:t>
      </w: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и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запрету  использования автотранспорта предназначенного для перевозки личного состава и санитарного автотранспорта предназначенного для перевозки продуктов питания, в случаях их неудовлетворительного санитарного состояния или наличия опасности вредного влияния на здоровье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служба Госкомобороны</w:t>
      </w:r>
      <w:r>
        <w:rPr>
          <w:rFonts w:ascii="Arial" w:cs="Arial" w:eastAsia="Arial" w:hAnsi="Arial"/>
          <w:sz w:val="24"/>
          <w:szCs w:val="24"/>
        </w:rPr>
        <w:t xml:space="preserve"> КР дает заключения: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нормам проектирования и застройки </w:t>
      </w:r>
      <w:r>
        <w:rPr>
          <w:rFonts w:ascii="Arial" w:cs="Arial" w:eastAsia="Arial" w:hAnsi="Arial"/>
          <w:sz w:val="24"/>
          <w:szCs w:val="24"/>
        </w:rPr>
        <w:t xml:space="preserve">зданий,</w:t>
      </w:r>
      <w:r>
        <w:rPr>
          <w:rFonts w:ascii="Arial" w:cs="Arial" w:eastAsia="Arial" w:hAnsi="Arial"/>
          <w:sz w:val="24"/>
          <w:szCs w:val="24"/>
        </w:rPr>
        <w:t xml:space="preserve"> специальных объектов, военных городков, учебных центров и других военных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предоставления земельных участков под строительство объектов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определения мест водозабора и условий спуска сточных вод и выбросов в атмосферный воздух, а также мест сбора и обезвреживания твердых отбросов. К решению этих вопросов могут быть привлечены другие министерства и ведомства, в компетенцию которых входит данный вопрос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техническим проектам и рабочим чертежам на строительство зданий, сооружений и предприятий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случаях, когда возникает необходимость частичного отступления от требований действующих норм и правил, а также при отсутствии утвержденных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государственных комиссий по приемке готовых объектов и давать заключения о соответствии их действующим санитарно-гигиеническим и санитарно-противоэпидемическим правилам, нормам и утвержденным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или приостанавливать впредь до проведения необходимых санитарных и противоэпидемических мероприятий, эксплуатацию действующих производственных объектов и отдельных видов производственного оборудования, гидротехнических и коммунальных сооружений, предприятий общественного питания и торговли, зданий культурно-бытового назначения и других объектов, в случаях неудовлетворительного санитарного состояния их или наличия опасности вредного влияния на здоровье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проведение отдельных видов работ по строительству зданий и сооружений в случаях нарушения санитарно-гигиенических и санитарно-противоэпидемических правил и норм, а также утвержденных в установленном порядке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запрещении эксплуатации и приостановлении строительства объектов доводятся до сведения соответствующих командиров (начальников), которым подчинены эти объекты и вышестоящих начальников медицинской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должностных лиц санитарно-эпидемиологической службы Госкомобороны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санитарно-эпидемиологической службы Госкомобороны КР, осуществляющие санитарно-эпидемический надзор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полной мере исполнять полномочия, направленные на предупреждение, обнаружение и пресечение нарушений санитарного законодательства, обеспечения санитарно-эпидемического благополучия в</w:t>
      </w:r>
      <w:r>
        <w:rPr>
          <w:rFonts w:ascii="Arial" w:cs="Arial" w:eastAsia="Arial" w:hAnsi="Arial"/>
          <w:sz w:val="24"/>
          <w:szCs w:val="24"/>
        </w:rPr>
        <w:t xml:space="preserve">соединениях, частях и учреждениях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причины и выявлять условия возникновения инфекционных и массовых неинфекционных (отравлений),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основании изучения санитарно-эпидемического состояния и заболеваемости военнослужащих на рассмотрение соответствующего командования предложения о проведении оздоровительных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командиров, начальников 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вопросам санитарно-эпидемического благополучия и принимать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докладывать вышестоящему командованию о санитарно-эпидемической обстановке и принимаемых мерах по обеспечению санитарно-эпидемического благополучия личного состава 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обеспечению санитарно-эпидемического благополучия личного состава 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во взаимодействии с санитарно-эпидемиологическими учреждениями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государственную, врачебную и иную охраняемую законом тайну, в отношении информации, ставшей им известной при выполнении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командиров и начальников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организаций и предприятий устранения недостатков, связанных с несоблюдением их подчиненными санитарно-гигиенических и противоэпидемических правил, норм и в связи с невыполнением противоэпидемических мероприятий ставить вопрос о наложении на виновных лиц дисциплинарных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Организация санитарно-гигиенических и  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Периодичность и сроки проведения плановых санитарно-гигиенических и противоэпидемических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санитарно-гигиеническое и противоэпидемическое обследование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проводится санитарно-эпидемиологической  службой Госкомобороны КР ежемесячно, с обследованием всех объектов подлежащих санитарно-эпидемическому надзору (объекты службы тыла, водоснабжения, казарменного фонда, учебного процесса, автопарковой службы, военных городков и жилищного фонда, караульной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гигиеническое и бактериологическое обследование питьевой воды </w:t>
      </w:r>
      <w:r>
        <w:rPr>
          <w:rFonts w:ascii="Arial" w:cs="Arial" w:eastAsia="Arial" w:hAnsi="Arial"/>
          <w:sz w:val="24"/>
          <w:szCs w:val="24"/>
        </w:rPr>
        <w:t xml:space="preserve">проводится  лаборантами бактериологами и гигиенистами отдельного санитарно-эпидемиологического отряда Госкомобороны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ежеквартально – для подземных водоисточников и нецентрализованного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ежемесячно – для поверхностных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эпидемиологические расследования, проводятся врачами эпидемиологами при возникновении спорадических (единичных), массовых случаев инфекционной и неинфекционной заболеваемости среди личного состава соединений, частей и учреждений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гигиеническое и бактериологическое обследование на качество и безопасность продуктов питания на продовольственных складах и складах суточного хранения продуктов питания в столовых проводятся – ежеквартально, лаборантами гигиенистами </w:t>
      </w:r>
      <w:r>
        <w:rPr>
          <w:rFonts w:ascii="Arial" w:cs="Arial" w:eastAsia="Arial" w:hAnsi="Arial"/>
          <w:sz w:val="24"/>
          <w:szCs w:val="24"/>
        </w:rPr>
        <w:t xml:space="preserve">отдельного санитарно-эпидемиологического отряда Госкомобороны КР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соответствия выхода готовых блюд согласно раскладке продуктов (весовым методом), измерение температуры воды в моечных ваннах для мытья столовой и кухонной посуды, определение качества мытья и обеззараживания столовой посуды, определение химического состава и калорийности суточного рациона, </w:t>
      </w:r>
      <w:r>
        <w:rPr>
          <w:rFonts w:ascii="Arial" w:cs="Arial" w:eastAsia="Arial" w:hAnsi="Arial"/>
          <w:sz w:val="24"/>
          <w:szCs w:val="24"/>
        </w:rPr>
        <w:t xml:space="preserve">лаборантами бактериологами и гигиенистами отдельного санитарно-эпидемиологического отряда Госкомобороны КР –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определение активности хлора в хлорной извести, хлорамине и других хлорсодержащих препаратах проводятся – ежемесячно, по мере поступления анализов;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бактериологических обследований у декретированного контингента: при приеме на работу – </w:t>
      </w:r>
      <w:r>
        <w:rPr>
          <w:rFonts w:ascii="Arial" w:cs="Arial" w:eastAsia="Arial" w:hAnsi="Arial"/>
          <w:sz w:val="24"/>
          <w:szCs w:val="24"/>
        </w:rPr>
        <w:t xml:space="preserve">однократно при приеме на работу и в дальнейшем 1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занятий с последующим принятием зачета, по знанию декретированным контингентом санитарно-технического минимума – однократно при приеме на работу и в дальнейшем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принимаемые в рамках санитарно-эпидемических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санитарно-гигиенического и противоэпидемического обследования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подготавливаются и представляются командованию данных соединений, частей и учреждений следующие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санитарно-гигиенического и противоэпидемического обследования, который – составляется на месте в двух экземплярах о проведении санитарно-гигиенического или противоэпидемического обследования врачами специалистами </w:t>
      </w:r>
      <w:r>
        <w:rPr>
          <w:rFonts w:ascii="Arial" w:cs="Arial" w:eastAsia="Arial" w:hAnsi="Arial"/>
          <w:sz w:val="24"/>
          <w:szCs w:val="24"/>
        </w:rPr>
        <w:t xml:space="preserve">отдельного санитарно-эпидемиологического отряда Госкомобороны КР</w:t>
      </w:r>
      <w:r>
        <w:rPr>
          <w:rFonts w:ascii="Arial" w:cs="Arial" w:eastAsia="Arial" w:hAnsi="Arial"/>
          <w:sz w:val="24"/>
          <w:szCs w:val="24"/>
        </w:rPr>
        <w:t xml:space="preserve">, либо врачами специалистами санитарно-эпидемиологического профиля с обязательным указанием должностных лиц, даты обследования, объекта обследования, выявленных недостатков и предложений по их устранению с конкретными сроками. После ознакомления с актом проверки должностные лица </w:t>
      </w:r>
      <w:r>
        <w:rPr>
          <w:rFonts w:ascii="Arial" w:cs="Arial" w:eastAsia="Arial" w:hAnsi="Arial"/>
          <w:sz w:val="24"/>
          <w:szCs w:val="24"/>
        </w:rPr>
        <w:t xml:space="preserve">соединений, частей и учреждений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подписываются.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 эпидемиологического расследования –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сборе анамнеза заболевания при личной беседе с заболевшим;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на объекте надзора, откуда или где был выявлен больной.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эпидемиологического расследования заполняется с обязательным указанием даты проведения расследования, места проведения, анамнестических данных больного (дата рождения, дата призыва, с указанием военного комиссариата, дата заболевания, выявления (обращения) и госпитализации, анамнез болезни и эпидемиологический анамнез). При составлении акта эпидемиологического расследования на объекте надзора указываются все нарушения санитарно-гигиенического режима, способствующие заражению и распространению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Санитарное предписание - составляется на месте проведения санитарно-гигиенического и противоэпидемического обследования врачами специалистами </w:t>
      </w:r>
      <w:r>
        <w:rPr>
          <w:rFonts w:ascii="Arial" w:cs="Arial" w:eastAsia="Arial" w:hAnsi="Arial"/>
          <w:sz w:val="24"/>
          <w:szCs w:val="24"/>
        </w:rPr>
        <w:t xml:space="preserve">отдельного санитарно-эпидемиологического отряда Госкомобороны КР</w:t>
      </w:r>
      <w:r>
        <w:rPr>
          <w:rFonts w:ascii="Arial" w:cs="Arial" w:eastAsia="Arial" w:hAnsi="Arial"/>
          <w:sz w:val="24"/>
          <w:szCs w:val="24"/>
        </w:rPr>
        <w:t xml:space="preserve"> либо врачами специалистами санитарно-эпидемиологического профиля в дополнение к акту санитарно-гигиенического и противоэпидемического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санитарно-гигиенического и противоэпидемического обследования, при выявлении грубых нарушений и несоблюдения санитарно-гигиенического и противоэпидемического режима в </w:t>
      </w:r>
      <w:r>
        <w:rPr>
          <w:rFonts w:ascii="Arial" w:cs="Arial" w:eastAsia="Arial" w:hAnsi="Arial"/>
          <w:sz w:val="24"/>
          <w:szCs w:val="24"/>
        </w:rPr>
        <w:t xml:space="preserve">соединениях, частях и учреждениях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приведших к массовому заболеванию личного состава, виновные лица привлекаются к ответственности в соответствии с Дисциплинарным уставом </w:t>
      </w: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особых случаях при гибели личного состава к расследованию подключаются органы Военной прокуратуры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и заключения специалистов санитарно-эпидемических учреждений медицинской службы Госкомобороны КР по вопросам, относящимся к их компетенции, обязательны для командиров, начальников и соответствующих должностных лиц объектов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Действия должностных лиц санитарно-эпидемиологической службы Госкомобороны КР, могут быть обжалованы вышестоящему должностному лицу медицинской службы. Подача жалоб во всех случаях не приостанавливает выполнения обжалуемого решения.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 За нарушение требований действующего законодательства Кыргызской Республики, личный состав и персонал подразделений санитарно-эпидемиологической службы несут юридическую ответственность на общих основаниях и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соединения, части и учреждения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                                                       Населенный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фамилия, инициалы,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фамилия, инициалы,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проведено обследование_____________________________________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обследования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Законом Кыргызской Республики «Об общественном здравоохранении», предлагаю: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1._______________________________________________________________2.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подпись, фамилия, инициалы, должность (проверяющего)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подпись, фамилия, инициалы, должность (сопровождающего)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</w:t>
      </w:r>
      <w:r>
        <w:rPr>
          <w:rFonts w:ascii="Arial" w:cs="Arial" w:eastAsia="Arial" w:hAnsi="Arial"/>
          <w:sz w:val="24"/>
          <w:szCs w:val="24"/>
        </w:rPr>
        <w:t xml:space="preserve">орядку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 гигиенической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противоэпидемической работы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</w:t>
      </w:r>
      <w:r>
        <w:rPr>
          <w:rFonts w:ascii="Arial" w:cs="Arial" w:eastAsia="Arial" w:hAnsi="Arial"/>
          <w:sz w:val="24"/>
          <w:szCs w:val="24"/>
        </w:rPr>
        <w:t xml:space="preserve">ПРЕДПИСАНИЕ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                                                         Населенный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фамилия, инициалы,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фамилия, инициалы,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осуществлении санитарного надзора в___________________________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выявлены </w:t>
      </w:r>
      <w:r>
        <w:rPr>
          <w:rFonts w:ascii="Arial" w:cs="Arial" w:eastAsia="Arial" w:hAnsi="Arial"/>
          <w:sz w:val="24"/>
          <w:szCs w:val="24"/>
        </w:rPr>
        <w:t xml:space="preserve">нарушения санитарно-гигиенических и противоэпидемических норм и правил.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оздоровления условий службы и быта, предупреждения заболеваемости среди личного состава, руководствуясь Законом КР «</w:t>
      </w:r>
      <w:r>
        <w:rPr>
          <w:rFonts w:ascii="Arial" w:cs="Arial" w:eastAsia="Arial" w:hAnsi="Arial"/>
          <w:sz w:val="24"/>
          <w:szCs w:val="24"/>
        </w:rPr>
        <w:t xml:space="preserve">Об общественном здравоохранении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положением о Государственной санитарно – эпидемиологической службе, утвержденное   Постановлением Правительства Кыргызской Республики за №778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т 10.12.2001г.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5._______________________________________________________________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принятых мерах прошу сообщить </w:t>
      </w:r>
      <w:r>
        <w:rPr>
          <w:rFonts w:ascii="Arial" w:cs="Arial" w:eastAsia="Arial" w:hAnsi="Arial"/>
          <w:sz w:val="24"/>
          <w:szCs w:val="24"/>
        </w:rPr>
        <w:t xml:space="preserve">до «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подпись, фамилия, инициалы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предписание вручено__________________________________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подпись, фамилия, инициалы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</w:t>
      </w:r>
      <w:r>
        <w:rPr>
          <w:rFonts w:ascii="Arial" w:cs="Arial" w:eastAsia="Arial" w:hAnsi="Arial"/>
          <w:sz w:val="24"/>
          <w:szCs w:val="24"/>
        </w:rPr>
        <w:t xml:space="preserve">орядку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 гигиенической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противоэпидемической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ВС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ЭПИДЕМИОЛОГИЧЕСКОГО РАССЛЕДОВАНИЯ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соединения, части и учреждения Вооруженных Сил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                                                   Населенный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фамилия, инициалы,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в/звание, фамилия, инициалы,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проведено эпидемиологическое расследование по случаю выявления заболевания: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расследования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3.Каким военным комиссариатом призван и когда _____________________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заболевания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обращения _____________________, куда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госпитализации____________________________________________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Предварительный диагноз и дата__________________________________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Окончательный диагноз с лабораторным подтверждением и дата_______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Кем и когда был выявлен больной: во время телесного осмотра, углубленного медицинского обследования, осмотра по эпидпоказаниям, при обращении за медицинской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транспорта, на котором доставлен больной____________________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 последней иммунизации (плановой, по эпидпоказаниям, дата, больной привит, не привит, причина отказа)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Лабораторные исследования проводились, не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Диагноз подтвержден: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2"/>
        <w:gridCol w:w="1602"/>
        <w:gridCol w:w="749"/>
        <w:gridCol w:w="749"/>
        <w:gridCol w:w="5477"/>
      </w:tblGrid>
      <w:tr>
        <w:tc>
          <w:tcPr>
            <w:tcW w:type="dxa" w:w="320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клинически</w:t>
            </w:r>
          </w:p>
        </w:tc>
        <w:tc>
          <w:tcPr>
            <w:tcW w:type="dxa" w:w="14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54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обследования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бактериологически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микроскопически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серотологически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методами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Ориентировочные сроки заражения: с _____________по____________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Необычные обстоятельства и условия, в которых находился больной в пределах срока заражения, важные с точки зрения возникновения заболевания: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4"/>
        <w:gridCol w:w="1996"/>
        <w:gridCol w:w="2688"/>
      </w:tblGrid>
      <w:tr>
        <w:tc>
          <w:tcPr>
            <w:tcW w:type="dxa" w:w="5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место</w:t>
            </w:r>
          </w:p>
        </w:tc>
        <w:tc>
          <w:tcPr>
            <w:tcW w:type="dxa" w:w="2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времени и дата</w:t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Нахождение в другом населенном пункте (увольнение, командировка, перемещения по службе)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родственниками, близкими, знакомыми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выходы, хозяйственные работы и прочее нахождение за пределами пункта постоянной дислокации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Нахождение в стационаре (во время прохождения действенной службы и до призыва в ВС КР)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Переливание крови, плазмы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манипуляции, какие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и обращение с животными (птицами)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пищевых продуктах, воде, в результате которых могло возникнуть данное заболевание (сведения выписываются о наиболее вероятных факторах):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2055"/>
        <w:gridCol w:w="2055"/>
        <w:gridCol w:w="1622"/>
        <w:gridCol w:w="2286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продукта, вид водоисточника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приобретения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употребления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хранения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со слов больного или других лиц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 которые могли явиться источником заражения (больные или подозрительные на эту инфекцию, реконвалесценты, носители инфекции, доноры):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4"/>
        <w:gridCol w:w="2545"/>
        <w:gridCol w:w="2545"/>
        <w:gridCol w:w="2545"/>
      </w:tblGrid>
      <w:tr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и клиническая форма (донорство)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Место, время, характер общения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обследования</w:t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Какие проведены мероприятия медицинской службой по недопущению распространения заболевания среди личного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количества контактных_______________________________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листа наблюдения за контактными__________________________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специфической профилактики личному составу____________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эпидемического расследование в в/части откуда госпитализирован больной проводится по алгоритму проверки санитарно-гигиенического и противоэпидемического обследования, кроме того следует обратить внимание на те объекты которые способствовали заражению и (или) распространению заболевания. Также следует обратить внимание какие проведены (приняты) мероприятия направленные на разрыв механизма передачи инфекции (карантин, обсервация, текущая дезинфекция, заключительная дезинфекция, дезинсекция, дератизация)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Заражение произошло на территории: в/части, за пределами в/ч части (район временного пребывания).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Вероятный источник инфекции: источник не выявлен, источник выявлен (человек, животное).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Заболевание в очаге: _________первичное, ________последовательное.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Вероятный основной фактор передачи возбудителя инфекции: не установлен, установлен (вода – водопроводная, колодезная, открытых водоемов, канализационная, напитки, соки, молоко, сметана, масло коровье, творожные изделия, молочные, мясные и рыбные продукты, салаты, готовые горячие блюда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Вероятный фактор передачи: не установлен, установлен (контактно-бытовой, воздушно-капельный, кровь, плазма, животные-переносчики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способствовавшие заражению: обстоятельства выявить не удалось, обстоятельства выявлены такие как: несвоевременное выявление и изоляция источника, переуплотненность (не соответствующее размещение военнослужащих), несоблюдение дезинфекционного режима, несвоевременное проведение иммунизации, другие нарушения противоэпидемических правил, выход в природный очаг,  несоблюдение личным составом и кухработниками правил личной гигиены, аварий водопроводной и канализационных сетей. Нарушение санитарных правил при: изготовлении пищи, хранении и транспортировки продуктов питания, обработке сырья, мытье и дезинфекции разделочного и кухонного инвентаря, содержания производственных помещений в надлежащем санитарном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для предотвращения дальнейшего распространения и заболевания среди личного состава, предлагаю: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1._______________________________________________________________2.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принятых мерах и выполненных мероприятиях прошу сообщить </w:t>
      </w:r>
      <w:r>
        <w:rPr>
          <w:rFonts w:ascii="Arial" w:cs="Arial" w:eastAsia="Arial" w:hAnsi="Arial"/>
          <w:sz w:val="24"/>
          <w:szCs w:val="24"/>
        </w:rPr>
        <w:t xml:space="preserve">до «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в/звание, подпись, фамилия, инициалы, должность (проводившего эпидрасследование)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в/звание, подпись, фамилия, инициалы, должность (сопровождающего)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2fv_lglkq3ydno4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dalil.kg/document/200233</w:t>
      </w:r>
    </w:hyperlink>
  </w:p>
  <w:p>
    <w:pPr>
      <w:spacing w:after="0" w:before="40"/>
      <w:jc w:val="center"/>
    </w:pPr>
    <w:hyperlink w:history="1" r:id="rIdhstzkzs7prr4bjsgyzb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bhb9dkf0rxd6a8ywrs" Type="http://schemas.openxmlformats.org/officeDocument/2006/relationships/hyperlink" Target="https://dalil.kg/document/202630" TargetMode="External"/><Relationship Id="rIdwoeg9efnr1n0d7tf9ktrm" Type="http://schemas.openxmlformats.org/officeDocument/2006/relationships/hyperlink" Target="https://dalil.kg/document/96978" TargetMode="External"/><Relationship Id="rIdercozwzurzeo6mt9gzls9" Type="http://schemas.openxmlformats.org/officeDocument/2006/relationships/hyperlink" Target="https://dalil.kg/document/20023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2fv_lglkq3ydno4ick" Type="http://schemas.openxmlformats.org/officeDocument/2006/relationships/hyperlink" Target="https://dalil.kg/document/200233" TargetMode="External"/><Relationship Id="rIdhstzkzs7prr4bjsgyzb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2026-10-03T09:48:08.854Z</dcterms:created>
  <dcterms:modified xsi:type="dcterms:W3CDTF">2026-10-03T09:48:08.854Z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