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f1vvw8sz2nhw3josz18zb">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МВД КР от 30 марта 2023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ВНУТРЕННИХ ДЕЛ</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ПРИКАЗ</w:t>
      </w:r>
    </w:p>
    <w:p>
      <w:pPr>
        <w:spacing w:after="120"/>
        <w:jc w:val="both"/>
      </w:pPr>
      <w:r>
        <w:rPr>
          <w:rFonts w:ascii="Arial" w:cs="Arial" w:eastAsia="Arial" w:hAnsi="Arial"/>
          <w:sz w:val="24"/>
          <w:szCs w:val="24"/>
        </w:rPr>
        <w:t xml:space="preserve">от 04 апреля 2019 года № 302</w:t>
      </w:r>
    </w:p>
    <w:p>
      <w:pPr>
        <w:spacing w:after="120"/>
        <w:jc w:val="both"/>
      </w:pPr>
      <w:r>
        <w:rPr>
          <w:rFonts w:ascii="Arial" w:cs="Arial" w:eastAsia="Arial" w:hAnsi="Arial"/>
          <w:sz w:val="24"/>
          <w:szCs w:val="24"/>
        </w:rPr>
        <w:t xml:space="preserve">Об утверждении Административного регламента МВД Кыргызской Республики по государственной услуге «Выдача справок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w:t>
      </w:r>
    </w:p>
    <w:p>
      <w:pPr>
        <w:spacing w:after="120"/>
        <w:jc w:val="both"/>
      </w:pPr>
      <w:r>
        <w:rPr>
          <w:rFonts w:ascii="Arial" w:cs="Arial" w:eastAsia="Arial" w:hAnsi="Arial"/>
          <w:sz w:val="24"/>
          <w:szCs w:val="24"/>
        </w:rPr>
        <w:t xml:space="preserve">Во исполнение пункта 2 </w:t>
      </w:r>
      <w:hyperlink w:history="1" r:id="rIdbcwkdm5oetlgmt6_u5r9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порядке разработки и оптимизации административных регламентов государственных и муниципальных услуг» от 16.01.2018 года №26, пункта 2 Приложения 1 </w:t>
      </w:r>
      <w:hyperlink w:history="1" r:id="rId0xiisqztizmix9x1roz7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№530 и необходимостью приведения в соответствие процедур административного регламента по государственной услуге «Выдача справок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 в связи с внедрением принципа «Единого окна» в Министерстве внутренних дел Кыргызской Республики, а также в связи с изменением стоимости справок,</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Утвердить Административный регламент по выдаче справки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 согласно приложению.</w:t>
      </w:r>
    </w:p>
    <w:p>
      <w:pPr>
        <w:spacing w:after="120"/>
        <w:jc w:val="both"/>
      </w:pPr>
      <w:r>
        <w:rPr>
          <w:rFonts w:ascii="Arial" w:cs="Arial" w:eastAsia="Arial" w:hAnsi="Arial"/>
          <w:sz w:val="24"/>
          <w:szCs w:val="24"/>
        </w:rPr>
        <w:t xml:space="preserve">2. ГУИТ МВД Кыргызской Республики, а также УВД областей и городов Бишкек и Ош принять необходимые меры, направленные на эффективную реализацию настоящего приказа.</w:t>
      </w:r>
    </w:p>
    <w:p>
      <w:pPr>
        <w:spacing w:after="120"/>
        <w:jc w:val="both"/>
      </w:pPr>
      <w:r>
        <w:rPr>
          <w:rFonts w:ascii="Arial" w:cs="Arial" w:eastAsia="Arial" w:hAnsi="Arial"/>
          <w:sz w:val="24"/>
          <w:szCs w:val="24"/>
        </w:rPr>
        <w:t xml:space="preserve">3. Признать утратившим силу приказ МВД Кыргызской Республики «Об утверждении Административного регламента МВД Кыргызской Республики по государственной услуге «Выдача справок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 № 339 от 28.03.2018 года.</w:t>
      </w:r>
    </w:p>
    <w:p>
      <w:pPr>
        <w:spacing w:after="120"/>
        <w:jc w:val="both"/>
      </w:pPr>
      <w:r>
        <w:rPr>
          <w:rFonts w:ascii="Arial" w:cs="Arial" w:eastAsia="Arial" w:hAnsi="Arial"/>
          <w:sz w:val="24"/>
          <w:szCs w:val="24"/>
        </w:rPr>
        <w:t xml:space="preserve">4. Ответственность за исполнение настоящего приказа возложить на начальника ГУИТ МВД Кыргызской Республики полковника милиции Курманалиева Б.С.</w:t>
      </w:r>
    </w:p>
    <w:p>
      <w:pPr>
        <w:spacing w:after="120"/>
        <w:jc w:val="both"/>
      </w:pPr>
      <w:r>
        <w:rPr>
          <w:rFonts w:ascii="Arial" w:cs="Arial" w:eastAsia="Arial" w:hAnsi="Arial"/>
          <w:sz w:val="24"/>
          <w:szCs w:val="24"/>
        </w:rPr>
        <w:t xml:space="preserve">5. Контроль за исполнением настоящего приказа возложить на заместителя министра внутренних дел Кыргызской Республики генерал-майора милиции Асанова К.С.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sz w:val="24"/>
          <w:szCs w:val="24"/>
        </w:rPr>
        <w:t xml:space="preserve">К.Джунушалиев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Приложение </w:t>
      </w:r>
    </w:p>
    <w:p>
      <w:pPr>
        <w:spacing w:after="120"/>
        <w:jc w:val="both"/>
      </w:pPr>
      <w:r>
        <w:rPr>
          <w:rFonts w:ascii="Arial" w:cs="Arial" w:eastAsia="Arial" w:hAnsi="Arial"/>
          <w:b/>
          <w:bCs/>
          <w:sz w:val="24"/>
          <w:szCs w:val="24"/>
        </w:rPr>
        <w:t xml:space="preserve">к приказу МВД </w:t>
      </w:r>
    </w:p>
    <w:p>
      <w:pPr>
        <w:spacing w:after="120"/>
        <w:jc w:val="both"/>
      </w:pPr>
      <w:r>
        <w:rPr>
          <w:rFonts w:ascii="Arial" w:cs="Arial" w:eastAsia="Arial" w:hAnsi="Arial"/>
          <w:b/>
          <w:bCs/>
          <w:sz w:val="24"/>
          <w:szCs w:val="24"/>
        </w:rPr>
        <w:t xml:space="preserve">Кыргызской Республики </w:t>
      </w:r>
    </w:p>
    <w:p>
      <w:pPr>
        <w:spacing w:after="120"/>
        <w:jc w:val="both"/>
      </w:pPr>
      <w:r>
        <w:rPr>
          <w:rFonts w:ascii="Arial" w:cs="Arial" w:eastAsia="Arial" w:hAnsi="Arial"/>
          <w:b/>
          <w:bCs/>
          <w:sz w:val="24"/>
          <w:szCs w:val="24"/>
        </w:rPr>
        <w:t xml:space="preserve">от «___»____ 2019 г. № 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АДМИНИСТРАТИВНЫЙ РЕГЛАМЕНТ</w:t>
      </w:r>
    </w:p>
    <w:p>
      <w:pPr>
        <w:spacing w:after="120"/>
        <w:jc w:val="both"/>
      </w:pPr>
      <w:r>
        <w:rPr>
          <w:rFonts w:ascii="Arial" w:cs="Arial" w:eastAsia="Arial" w:hAnsi="Arial"/>
          <w:sz w:val="24"/>
          <w:szCs w:val="24"/>
        </w:rPr>
        <w:t xml:space="preserve">Министерства внутренних дел Кыргызской Республики по</w:t>
      </w:r>
    </w:p>
    <w:p>
      <w:pPr>
        <w:spacing w:after="120"/>
        <w:jc w:val="both"/>
      </w:pPr>
      <w:r>
        <w:rPr>
          <w:rFonts w:ascii="Arial" w:cs="Arial" w:eastAsia="Arial" w:hAnsi="Arial"/>
          <w:sz w:val="24"/>
          <w:szCs w:val="24"/>
        </w:rPr>
        <w:t xml:space="preserve">государственной услуге «Выдача справки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w:t>
      </w:r>
    </w:p>
    <w:p>
      <w:pPr>
        <w:spacing w:after="120"/>
        <w:jc w:val="both"/>
      </w:pPr>
      <w:r>
        <w:rPr>
          <w:rFonts w:ascii="Arial" w:cs="Arial" w:eastAsia="Arial" w:hAnsi="Arial"/>
          <w:sz w:val="24"/>
          <w:szCs w:val="24"/>
        </w:rPr>
        <w:t xml:space="preserve">(Единый реестр (перечень) государственных услуг,</w:t>
      </w:r>
    </w:p>
    <w:p>
      <w:pPr>
        <w:spacing w:after="120"/>
        <w:jc w:val="both"/>
      </w:pPr>
      <w:r>
        <w:rPr>
          <w:rFonts w:ascii="Arial" w:cs="Arial" w:eastAsia="Arial" w:hAnsi="Arial"/>
          <w:sz w:val="24"/>
          <w:szCs w:val="24"/>
        </w:rPr>
        <w:t xml:space="preserve"> глава 6 Предоставление информации, пункты 39-391 ППКР от 10.02.2012г. №85)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1. Настоящий регламент устанавливает:</w:t>
      </w:r>
    </w:p>
    <w:p>
      <w:pPr>
        <w:spacing w:after="120"/>
        <w:jc w:val="both"/>
      </w:pPr>
      <w:r>
        <w:rPr>
          <w:rFonts w:ascii="Arial" w:cs="Arial" w:eastAsia="Arial" w:hAnsi="Arial"/>
          <w:sz w:val="24"/>
          <w:szCs w:val="24"/>
        </w:rPr>
        <w:t xml:space="preserve">-    правила приема заявлений от граждан Кыргызской Республики или иностранных граждан, проживающих на территории Кыргызской Республики, а также от юридических лиц на выдачу справки о привлечении лица к уголовной ответственности, о наличии либо отсутствии у лица судимости на территории Кыргызской Республики сотрудниками ГУИТ МВД Кыргызской Республики (далее - Справки);</w:t>
      </w:r>
    </w:p>
    <w:p>
      <w:pPr>
        <w:spacing w:after="120"/>
        <w:jc w:val="both"/>
      </w:pPr>
      <w:r>
        <w:rPr>
          <w:rFonts w:ascii="Arial" w:cs="Arial" w:eastAsia="Arial" w:hAnsi="Arial"/>
          <w:sz w:val="24"/>
          <w:szCs w:val="24"/>
        </w:rPr>
        <w:t xml:space="preserve">-    порядок обработки, рассмотрения заявлений, а также выдачи Справки;</w:t>
      </w:r>
    </w:p>
    <w:p>
      <w:pPr>
        <w:spacing w:after="120"/>
        <w:jc w:val="both"/>
      </w:pPr>
      <w:r>
        <w:rPr>
          <w:rFonts w:ascii="Arial" w:cs="Arial" w:eastAsia="Arial" w:hAnsi="Arial"/>
          <w:sz w:val="24"/>
          <w:szCs w:val="24"/>
        </w:rPr>
        <w:t xml:space="preserve">-    единые требования к форме заявлений, Справки и Типового договора. </w:t>
      </w:r>
    </w:p>
    <w:p>
      <w:pPr>
        <w:spacing w:after="120"/>
        <w:jc w:val="both"/>
      </w:pPr>
      <w:r>
        <w:rPr>
          <w:rFonts w:ascii="Arial" w:cs="Arial" w:eastAsia="Arial" w:hAnsi="Arial"/>
          <w:sz w:val="24"/>
          <w:szCs w:val="24"/>
        </w:rPr>
        <w:t xml:space="preserve">2. Предоставление государственной услуги осуществляется Главным управлением информационных технологий Министерства внутренних дел Кыргызской Республики (далее – ГУИТ).</w:t>
      </w:r>
    </w:p>
    <w:p>
      <w:pPr>
        <w:spacing w:after="120"/>
        <w:jc w:val="both"/>
      </w:pPr>
      <w:r>
        <w:rPr>
          <w:rFonts w:ascii="Arial" w:cs="Arial" w:eastAsia="Arial" w:hAnsi="Arial"/>
          <w:sz w:val="24"/>
          <w:szCs w:val="24"/>
        </w:rPr>
        <w:t xml:space="preserve">Сотрудники ГУИТ и информационно-аналитических подразделений уполномоченных территориальных ОВД Кыргызской Республики обеспечивают выдачу справок физическим и юридическим лицам в соответствии с положениями настоящего регламента.</w:t>
      </w:r>
    </w:p>
    <w:p>
      <w:pPr>
        <w:spacing w:after="120"/>
        <w:jc w:val="both"/>
      </w:pPr>
      <w:r>
        <w:rPr>
          <w:rFonts w:ascii="Arial" w:cs="Arial" w:eastAsia="Arial" w:hAnsi="Arial"/>
          <w:sz w:val="24"/>
          <w:szCs w:val="24"/>
        </w:rPr>
        <w:t xml:space="preserve">3. Административный регламент данной услуги соответствует требованиям стандарта услуги, утвержденного постановлением Правительства Кыргызской Республики от 3 июня 2014 года № 303.</w:t>
      </w:r>
    </w:p>
    <w:p>
      <w:pPr>
        <w:spacing w:after="120"/>
        <w:jc w:val="both"/>
      </w:pPr>
      <w:r>
        <w:rPr>
          <w:rFonts w:ascii="Arial" w:cs="Arial" w:eastAsia="Arial" w:hAnsi="Arial"/>
          <w:sz w:val="24"/>
          <w:szCs w:val="24"/>
        </w:rPr>
        <w:t xml:space="preserve">4.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w:t>
      </w:r>
    </w:p>
    <w:p>
      <w:pPr>
        <w:spacing w:after="120"/>
        <w:jc w:val="both"/>
      </w:pPr>
      <w:r>
        <w:rPr>
          <w:rFonts w:ascii="Arial" w:cs="Arial" w:eastAsia="Arial" w:hAnsi="Arial"/>
          <w:sz w:val="24"/>
          <w:szCs w:val="24"/>
        </w:rPr>
        <w:t xml:space="preserve">     на бесплатной основе – не более 7 рабочих дней;</w:t>
      </w:r>
    </w:p>
    <w:p>
      <w:pPr>
        <w:spacing w:after="120"/>
        <w:jc w:val="both"/>
      </w:pPr>
      <w:r>
        <w:rPr>
          <w:rFonts w:ascii="Arial" w:cs="Arial" w:eastAsia="Arial" w:hAnsi="Arial"/>
          <w:sz w:val="24"/>
          <w:szCs w:val="24"/>
        </w:rPr>
        <w:t xml:space="preserve">на платной основе в срочном порядке - не более 3 рабочих дней. В случае если выдача справки требует дополнительных проверок, срок ее предоставления может быть продлен на 3 рабочих дня по согласованию с заявителем.</w:t>
      </w:r>
    </w:p>
    <w:p>
      <w:pPr>
        <w:spacing w:after="120"/>
        <w:jc w:val="both"/>
      </w:pPr>
      <w:r>
        <w:rPr>
          <w:rFonts w:ascii="Arial" w:cs="Arial" w:eastAsia="Arial" w:hAnsi="Arial"/>
          <w:sz w:val="24"/>
          <w:szCs w:val="24"/>
        </w:rPr>
        <w:t xml:space="preserve">Время исполнения всех заявлений зависит от количества поступивших заявлений за сутки и численности персонала, задействованных в отработке заявления. Заявления отрабатываются с учетом очередности их поступления.  </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sz w:val="24"/>
          <w:szCs w:val="24"/>
        </w:rPr>
        <w:t xml:space="preserve">а) для физического лица:</w:t>
      </w:r>
    </w:p>
    <w:p>
      <w:pPr>
        <w:spacing w:after="120"/>
        <w:jc w:val="both"/>
      </w:pPr>
      <w:r>
        <w:rPr>
          <w:rFonts w:ascii="Arial" w:cs="Arial" w:eastAsia="Arial" w:hAnsi="Arial"/>
          <w:sz w:val="24"/>
          <w:szCs w:val="24"/>
        </w:rPr>
        <w:t xml:space="preserve">- электронное либо письменное заявление от граждан Кыргызской Республики или иностранных граждан, проживающих на территории Кыргызской Республики.</w:t>
      </w:r>
    </w:p>
    <w:p>
      <w:pPr>
        <w:spacing w:after="120"/>
        <w:jc w:val="both"/>
      </w:pPr>
      <w:r>
        <w:rPr>
          <w:rFonts w:ascii="Arial" w:cs="Arial" w:eastAsia="Arial" w:hAnsi="Arial"/>
          <w:sz w:val="24"/>
          <w:szCs w:val="24"/>
        </w:rPr>
        <w:t xml:space="preserve">Электронное заявление формируется автоматически в автоматизированной информационной системе «Е-Справка» (далее – система  «Е-Справка»).</w:t>
      </w:r>
    </w:p>
    <w:p>
      <w:pPr>
        <w:spacing w:after="120"/>
        <w:jc w:val="both"/>
      </w:pPr>
      <w:r>
        <w:rPr>
          <w:rFonts w:ascii="Arial" w:cs="Arial" w:eastAsia="Arial" w:hAnsi="Arial"/>
          <w:sz w:val="24"/>
          <w:szCs w:val="24"/>
        </w:rPr>
        <w:t xml:space="preserve">     В случае, когда у заявителя отсутствует персональный идентификационный номер, заявитель может обратиться с письменным заявлением в соответствии с установленной формой в Приложении 1. В случае подачи письменного заявления, к ней прилагается копия документа, удостоверяющего личность проверяемого.</w:t>
      </w:r>
    </w:p>
    <w:p>
      <w:pPr>
        <w:spacing w:after="120"/>
        <w:jc w:val="both"/>
      </w:pPr>
      <w:r>
        <w:rPr>
          <w:rFonts w:ascii="Arial" w:cs="Arial" w:eastAsia="Arial" w:hAnsi="Arial"/>
          <w:sz w:val="24"/>
          <w:szCs w:val="24"/>
        </w:rPr>
        <w:t xml:space="preserve">Для получения готовой справки гражданину необходимо представить документ, удостоверяющий его личность.</w:t>
      </w:r>
    </w:p>
    <w:p>
      <w:pPr>
        <w:spacing w:after="120"/>
        <w:jc w:val="both"/>
      </w:pPr>
      <w:r>
        <w:rPr>
          <w:rFonts w:ascii="Arial" w:cs="Arial" w:eastAsia="Arial" w:hAnsi="Arial"/>
          <w:sz w:val="24"/>
          <w:szCs w:val="24"/>
        </w:rPr>
        <w:t xml:space="preserve">В случае, если лицо не может обратиться в орган для получения справки самостоятельно, то обратиться может другое физическое либо юридическое лицо с нотариальной доверенностью и копией паспорта гражданина, нуждающегося в получении справки.</w:t>
      </w:r>
    </w:p>
    <w:p>
      <w:pPr>
        <w:spacing w:after="120"/>
        <w:jc w:val="both"/>
      </w:pPr>
      <w:r>
        <w:rPr>
          <w:rFonts w:ascii="Arial" w:cs="Arial" w:eastAsia="Arial" w:hAnsi="Arial"/>
          <w:sz w:val="24"/>
          <w:szCs w:val="24"/>
        </w:rPr>
        <w:t xml:space="preserve">б) для юридических лиц:</w:t>
      </w:r>
    </w:p>
    <w:p>
      <w:pPr>
        <w:spacing w:after="120"/>
        <w:jc w:val="both"/>
      </w:pPr>
      <w:r>
        <w:rPr>
          <w:rFonts w:ascii="Arial" w:cs="Arial" w:eastAsia="Arial" w:hAnsi="Arial"/>
          <w:sz w:val="24"/>
          <w:szCs w:val="24"/>
        </w:rPr>
        <w:t xml:space="preserve">- договор с ГУИТ МВД Кыргызской Республики, согласно установленной форме в Приложении 2;</w:t>
      </w:r>
    </w:p>
    <w:p>
      <w:pPr>
        <w:spacing w:after="120"/>
        <w:jc w:val="both"/>
      </w:pPr>
      <w:r>
        <w:rPr>
          <w:rFonts w:ascii="Arial" w:cs="Arial" w:eastAsia="Arial" w:hAnsi="Arial"/>
          <w:sz w:val="24"/>
          <w:szCs w:val="24"/>
        </w:rPr>
        <w:t xml:space="preserve">- заявление/запрос (установленной формы в приложении Типового договора) в отношении гражданина, оформляемого на работу или клиента, с его письменным согласием на поверку;</w:t>
      </w:r>
    </w:p>
    <w:p>
      <w:pPr>
        <w:spacing w:after="120"/>
        <w:jc w:val="both"/>
      </w:pPr>
      <w:r>
        <w:rPr>
          <w:rFonts w:ascii="Arial" w:cs="Arial" w:eastAsia="Arial" w:hAnsi="Arial"/>
          <w:sz w:val="24"/>
          <w:szCs w:val="24"/>
        </w:rPr>
        <w:t xml:space="preserve">- копия документа, удостоверяющего личность проверяемого.</w:t>
      </w:r>
    </w:p>
    <w:p>
      <w:pPr>
        <w:spacing w:after="120"/>
        <w:jc w:val="both"/>
      </w:pPr>
      <w:r>
        <w:rPr>
          <w:rFonts w:ascii="Arial" w:cs="Arial" w:eastAsia="Arial" w:hAnsi="Arial"/>
          <w:sz w:val="24"/>
          <w:szCs w:val="24"/>
        </w:rPr>
        <w:t xml:space="preserve">3) Стоимость услуги на платной основе в срочном порядке:</w:t>
      </w:r>
    </w:p>
    <w:p>
      <w:pPr>
        <w:spacing w:after="120"/>
        <w:jc w:val="both"/>
      </w:pPr>
      <w:r>
        <w:rPr>
          <w:rFonts w:ascii="Arial" w:cs="Arial" w:eastAsia="Arial" w:hAnsi="Arial"/>
          <w:sz w:val="24"/>
          <w:szCs w:val="24"/>
        </w:rPr>
        <w:t xml:space="preserve">- 3 суток – 86 сомов;</w:t>
      </w:r>
    </w:p>
    <w:p>
      <w:pPr>
        <w:spacing w:after="120"/>
        <w:jc w:val="both"/>
      </w:pPr>
      <w:r>
        <w:rPr>
          <w:rFonts w:ascii="Arial" w:cs="Arial" w:eastAsia="Arial" w:hAnsi="Arial"/>
          <w:sz w:val="24"/>
          <w:szCs w:val="24"/>
        </w:rPr>
        <w:t xml:space="preserve">- 1 сутка – 191 сомов.</w:t>
      </w:r>
    </w:p>
    <w:p>
      <w:pPr>
        <w:spacing w:after="120"/>
        <w:jc w:val="both"/>
      </w:pPr>
      <w:r>
        <w:rPr>
          <w:rFonts w:ascii="Arial" w:cs="Arial" w:eastAsia="Arial" w:hAnsi="Arial"/>
          <w:sz w:val="24"/>
          <w:szCs w:val="24"/>
        </w:rPr>
        <w:t xml:space="preserve">     4) Результат услуги:</w:t>
      </w:r>
    </w:p>
    <w:p>
      <w:pPr>
        <w:spacing w:after="120"/>
        <w:jc w:val="both"/>
      </w:pPr>
      <w:r>
        <w:rPr>
          <w:rFonts w:ascii="Arial" w:cs="Arial" w:eastAsia="Arial" w:hAnsi="Arial"/>
          <w:sz w:val="24"/>
          <w:szCs w:val="24"/>
        </w:rPr>
        <w:t xml:space="preserve">                 Справка:</w:t>
      </w:r>
    </w:p>
    <w:p>
      <w:pPr>
        <w:spacing w:after="120"/>
        <w:jc w:val="both"/>
      </w:pPr>
      <w:r>
        <w:rPr>
          <w:rFonts w:ascii="Arial" w:cs="Arial" w:eastAsia="Arial" w:hAnsi="Arial"/>
          <w:sz w:val="24"/>
          <w:szCs w:val="24"/>
        </w:rPr>
        <w:t xml:space="preserve">-    о наличии судимости у лица на территории Кыргызской Республики;</w:t>
      </w:r>
    </w:p>
    <w:p>
      <w:pPr>
        <w:spacing w:after="120"/>
        <w:jc w:val="both"/>
      </w:pPr>
      <w:r>
        <w:rPr>
          <w:rFonts w:ascii="Arial" w:cs="Arial" w:eastAsia="Arial" w:hAnsi="Arial"/>
          <w:sz w:val="24"/>
          <w:szCs w:val="24"/>
        </w:rPr>
        <w:t xml:space="preserve">-    об отсутствии судимости у лица на территории Кыргызской Республики;</w:t>
      </w:r>
    </w:p>
    <w:p>
      <w:pPr>
        <w:spacing w:after="120"/>
        <w:jc w:val="both"/>
      </w:pPr>
      <w:r>
        <w:rPr>
          <w:rFonts w:ascii="Arial" w:cs="Arial" w:eastAsia="Arial" w:hAnsi="Arial"/>
          <w:sz w:val="24"/>
          <w:szCs w:val="24"/>
        </w:rPr>
        <w:t xml:space="preserve">-    о наличии сведений у лица о привлечении к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Производство услуги включает следующий набор процедур:</w:t>
      </w:r>
    </w:p>
    <w:p>
      <w:pPr>
        <w:spacing w:after="120"/>
        <w:jc w:val="both"/>
      </w:pPr>
      <w:r>
        <w:rPr>
          <w:rFonts w:ascii="Arial" w:cs="Arial" w:eastAsia="Arial" w:hAnsi="Arial"/>
          <w:sz w:val="24"/>
          <w:szCs w:val="24"/>
        </w:rPr>
        <w:t xml:space="preserve">а) для физического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
        <w:gridCol w:w="3596"/>
        <w:gridCol w:w="5988"/>
      </w:tblGrid>
      <w:tr>
        <w:tc>
          <w:tcPr>
            <w:tcW w:type="dxa" w:w="59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35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Название процедуры</w:t>
            </w:r>
          </w:p>
        </w:tc>
        <w:tc>
          <w:tcPr>
            <w:tcW w:type="dxa" w:w="59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Примечание</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3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Прием и регистрация электронного заявления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Электронные заявления через:</w:t>
            </w:r>
          </w:p>
          <w:p>
            <w:pPr>
              <w:jc w:val="left"/>
            </w:pPr>
            <w:r>
              <w:rPr>
                <w:rFonts w:ascii="Arial" w:cs="Arial" w:eastAsia="Arial" w:hAnsi="Arial"/>
                <w:sz w:val="22"/>
                <w:szCs w:val="22"/>
              </w:rPr>
              <w:t xml:space="preserve">     - государственный портал электронных услуг;</w:t>
            </w:r>
          </w:p>
          <w:p>
            <w:pPr>
              <w:jc w:val="left"/>
            </w:pPr>
            <w:r>
              <w:rPr>
                <w:rFonts w:ascii="Arial" w:cs="Arial" w:eastAsia="Arial" w:hAnsi="Arial"/>
                <w:sz w:val="22"/>
                <w:szCs w:val="22"/>
              </w:rPr>
              <w:t xml:space="preserve">     -           портал электронных услуг МВД КР;</w:t>
            </w:r>
          </w:p>
          <w:p>
            <w:pPr>
              <w:jc w:val="both"/>
            </w:pPr>
            <w:r>
              <w:rPr>
                <w:rFonts w:ascii="Arial" w:cs="Arial" w:eastAsia="Arial" w:hAnsi="Arial"/>
                <w:sz w:val="22"/>
                <w:szCs w:val="22"/>
              </w:rPr>
              <w:t xml:space="preserve">     -           платежные терминалы, программно-аппаратные системы, подключенные к системе портала электронных услуг МВД КР.</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35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Проверка лица на привлечение к уголовной ответственности, наличие либо отсутствие судимости на территории Кыргызской Республики </w:t>
            </w:r>
          </w:p>
        </w:tc>
        <w:tc>
          <w:tcPr>
            <w:tcW w:type="dxa" w:w="5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35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Формирование справки</w:t>
            </w:r>
          </w:p>
        </w:tc>
        <w:tc>
          <w:tcPr>
            <w:tcW w:type="dxa" w:w="5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w:t>
            </w:r>
          </w:p>
        </w:tc>
        <w:tc>
          <w:tcPr>
            <w:tcW w:type="dxa" w:w="35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Наложение визы и проставление печати в справке  </w:t>
            </w:r>
          </w:p>
        </w:tc>
        <w:tc>
          <w:tcPr>
            <w:tcW w:type="dxa" w:w="5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35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Доставка справки курьером в ЦПГУ</w:t>
            </w:r>
          </w:p>
        </w:tc>
        <w:tc>
          <w:tcPr>
            <w:tcW w:type="dxa" w:w="5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6.</w:t>
            </w:r>
          </w:p>
        </w:tc>
        <w:tc>
          <w:tcPr>
            <w:tcW w:type="dxa" w:w="35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Выдача справки</w:t>
            </w:r>
          </w:p>
        </w:tc>
        <w:tc>
          <w:tcPr>
            <w:tcW w:type="dxa" w:w="5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для юридического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
        <w:gridCol w:w="4195"/>
        <w:gridCol w:w="5389"/>
      </w:tblGrid>
      <w:tr>
        <w:tc>
          <w:tcPr>
            <w:tcW w:type="dxa" w:w="59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41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Название процедуры</w:t>
            </w:r>
          </w:p>
        </w:tc>
        <w:tc>
          <w:tcPr>
            <w:tcW w:type="dxa" w:w="53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Примечание</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4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Прием и регистрация заявления/запроса </w:t>
            </w:r>
          </w:p>
        </w:tc>
        <w:tc>
          <w:tcPr>
            <w:tcW w:type="dxa" w:w="5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Параллельно проводится проверка полноты и правильности представленных документов  </w:t>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4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Доставка заявления/запроса курьером в ГУИТ МВД КР</w:t>
            </w:r>
          </w:p>
        </w:tc>
        <w:tc>
          <w:tcPr>
            <w:tcW w:type="dxa" w:w="5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w:t>
            </w:r>
          </w:p>
        </w:tc>
        <w:tc>
          <w:tcPr>
            <w:tcW w:type="dxa" w:w="4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Проверка лица, с фиксацией  соответствующей информации (о привлечении к уголовной ответственности, наличии либо отсутствие судимости на территории Кыргызской Республики)</w:t>
            </w:r>
          </w:p>
        </w:tc>
        <w:tc>
          <w:tcPr>
            <w:tcW w:type="dxa" w:w="5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 </w:t>
            </w:r>
          </w:p>
        </w:tc>
        <w:tc>
          <w:tcPr>
            <w:tcW w:type="dxa" w:w="4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Доставка справок/информации курьером в ЦПГУ</w:t>
            </w:r>
          </w:p>
        </w:tc>
        <w:tc>
          <w:tcPr>
            <w:tcW w:type="dxa" w:w="5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w:t>
            </w:r>
          </w:p>
        </w:tc>
        <w:tc>
          <w:tcPr>
            <w:tcW w:type="dxa" w:w="4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Выдача справки/информации</w:t>
            </w:r>
          </w:p>
        </w:tc>
        <w:tc>
          <w:tcPr>
            <w:tcW w:type="dxa" w:w="5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Блок-схема взаимосвязи процедур</w:t>
      </w:r>
    </w:p>
    <w:p>
      <w:pPr>
        <w:spacing w:after="120"/>
        <w:jc w:val="both"/>
      </w:pPr>
      <w:r>
        <w:rPr>
          <w:rFonts w:ascii="Arial" w:cs="Arial" w:eastAsia="Arial" w:hAnsi="Arial"/>
          <w:sz w:val="24"/>
          <w:szCs w:val="24"/>
        </w:rPr>
        <w:t xml:space="preserve">6. а) для физического лица:</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б) для юридического лица:</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Описание процедур и их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а) для физического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ПРИЕМ И РЕГИСТРАЦИЯ ЗАЯВЛЕНИЯ</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Название действий</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Исполнитель, должностное лицо</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Продолжи-тельность действий</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Результат действий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Документ, регулирующий действие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Распечатка автоматически сформированного заявления в системе «Е-Справка»</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Либо выдача персонального штрих-кода для иностранного гражданина либо гражданина, у которого отсутствует персональный идентификационный номер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ОКУиС УВУиС ГУИТ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Оператор ЦПГУ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3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Сформирован-ное заявление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Выданный персональный штрих-код для последующего его введения заявителем на портале электронных услуг либо в платежном терминале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 Должностная инструкция </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Инструкция о взаимодействии подразделений МВД КР, предоставляющих государственные услуги и лицензирования с ЦПГУ </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действие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человек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документа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принятое заявление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  </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 процедуры: </w:t>
            </w:r>
          </w:p>
          <w:p>
            <w:pPr>
              <w:jc w:val="left"/>
            </w:pPr>
            <w:r>
              <w:rPr>
                <w:rFonts w:ascii="Arial" w:cs="Arial" w:eastAsia="Arial" w:hAnsi="Arial"/>
                <w:sz w:val="22"/>
                <w:szCs w:val="22"/>
              </w:rPr>
              <w:t xml:space="preserve">     Для электронной подачи заявления гражданину необходимо ввести свой персональный идентификационный номер на портале электронных услуг или в платежном терминале, программно-аппаратной системе, подключенными к системе портала электронных услуг, в результате которого заявление формируется автоматически. </w:t>
            </w:r>
          </w:p>
          <w:p>
            <w:pPr>
              <w:jc w:val="left"/>
            </w:pPr>
            <w:r>
              <w:rPr>
                <w:rFonts w:ascii="Arial" w:cs="Arial" w:eastAsia="Arial" w:hAnsi="Arial"/>
                <w:sz w:val="22"/>
                <w:szCs w:val="22"/>
              </w:rPr>
              <w:t xml:space="preserve">     При подаче электронного заявления, заявителю представляются подтверждающие сведения о принятии заявления, а также информация о необходимости произведения оплаты, в случае, если заявление подано на получение Справки в срочном порядке на платной основе. При этом, на поданное заявление присваивается номер, на основании которого заявитель может произвести оплату.  </w:t>
            </w:r>
          </w:p>
          <w:p>
            <w:pPr>
              <w:jc w:val="left"/>
            </w:pPr>
            <w:r>
              <w:rPr>
                <w:rFonts w:ascii="Arial" w:cs="Arial" w:eastAsia="Arial" w:hAnsi="Arial"/>
                <w:sz w:val="22"/>
                <w:szCs w:val="22"/>
              </w:rPr>
              <w:t xml:space="preserve">     Электронное заявление подлежит распечатке специалистом ГУИТ на бумажном носителе.  </w:t>
            </w:r>
          </w:p>
          <w:p>
            <w:pPr>
              <w:jc w:val="left"/>
            </w:pPr>
            <w:r>
              <w:rPr>
                <w:rFonts w:ascii="Arial" w:cs="Arial" w:eastAsia="Arial" w:hAnsi="Arial"/>
                <w:sz w:val="22"/>
                <w:szCs w:val="22"/>
              </w:rPr>
              <w:t xml:space="preserve">     Для иностранного гражданина, проживающего на территории Кыргызской Республики либо гражданина, у которого отсутствует персональный идентификационный номер оператором ЦПГУ выдается персональный штрих-код. Далее для электронной подачи заявления гражданину необходимо ввести выданный персональный штрих-код на портале электронных услуг или в платежном терминале, программно-аппаратной системе, подключенными к системе портала электронных услуг, в результате которого заявление формируется автоматически. Заявитель может оплатить стоимость услуги за срочное предоставление Справки на основании штрих-кода, выданного оператором ЦПГУ.</w:t>
            </w:r>
          </w:p>
          <w:p>
            <w:pPr>
              <w:jc w:val="both"/>
            </w:pPr>
            <w:r>
              <w:rPr>
                <w:rFonts w:ascii="Arial" w:cs="Arial" w:eastAsia="Arial" w:hAnsi="Arial"/>
                <w:sz w:val="22"/>
                <w:szCs w:val="22"/>
              </w:rPr>
              <w:t xml:space="preserve">     Заявление на получение детализированных сведений, относительно судимости или привлечения к уголовной ответственности (дата осуждения, судебный орган, вынесший решение, статья осуждения, вид и срок наказания, дата освобождения, основание и дата наступления погашения, снятия судимости) рассматриваются ГУИТ в соответствии с Законом Кыргызской Республики «Об информации персонального характера» и настоящим регламентом.</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ПРОВЕРКА ЛИЦ НА ПРИВЛЕЧЕНИЕ К УГОЛОВНОЙ ОТВЕТСТВЕННОСТИ, НАЛИЧИЕ ЛИБО ОТСУТСТВИЕ СУДИМОСТИ НА ТЕРРИТОРИИ </w:t>
            </w:r>
          </w:p>
          <w:p>
            <w:pPr>
              <w:jc w:val="both"/>
            </w:pPr>
            <w:r>
              <w:rPr>
                <w:rFonts w:ascii="Arial" w:cs="Arial" w:eastAsia="Arial" w:hAnsi="Arial"/>
                <w:sz w:val="22"/>
                <w:szCs w:val="22"/>
              </w:rPr>
              <w:t xml:space="preserve">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Проверка лица в оперативно-справочной картотеке;</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2. Запись имеющейся информации на оборотной стороне заявления или произведение подсчета погашения судимости лица (при наличии); </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3. Проставление номерного штампа исполнителя и даты;   </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4. Проверка лица по базе статистики;</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5. Проверка лица по базе ОКУиС</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6. Проверка лица по базе розыска (при необходимости)</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7. Контрольная проверка со стороны начальника ОКУиС УВУиС ГУИТ МВД КР о зафиксированной информации на оборотной стороне заявления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Сотрудники ОКУиС УВУиС ГУИТ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3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10 сек.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1 мин.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Получение сведений о заявителе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Произведенная запись или подсчет на предмет погашения судимости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Проставленный штамп исполнителя с датой проверки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Получение сведений о заявителе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Произведенный контроль со стороны начальника ОКУиС УВУиС ГУИТ МВД КР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Функциональные обязанности</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7 действий</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 человек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8 мин. 10сек.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документа</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получение сведений о привлечении лица к уголовной ответственности, наличии либо отсутствии у лица судимости на территории Кыргызской Республики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  </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 процедуры: </w:t>
            </w:r>
          </w:p>
          <w:p>
            <w:pPr>
              <w:jc w:val="left"/>
            </w:pPr>
            <w:r>
              <w:rPr>
                <w:rFonts w:ascii="Arial" w:cs="Arial" w:eastAsia="Arial" w:hAnsi="Arial"/>
                <w:sz w:val="22"/>
                <w:szCs w:val="22"/>
              </w:rPr>
              <w:t xml:space="preserve">     При проверке данных заявителя по заявлению, ответственным сотрудником оперативно-справочной картотеки ГУИТ на оборотной стороне заявления отражается информация о наличии/отсутствии судимости либо фактах привлечения к уголовной ответственности. При этом, в случае если сведения о привлечении к уголовной ответственности либо его осуждении снимаются по срокам хранения, то на оборотной стороне заявления проставляется штамп «сведений нет». Одновременно отражается информация о дате и основании погашения (или снятия) судимости в соответствии с действующим законодательством Кыргызской Республики, и о дате снятия с учета по срокам хранения. Также указывается дата исполнения и росписи ответственного сотрудника, осуществившего проверку.</w:t>
            </w:r>
          </w:p>
          <w:p>
            <w:pPr>
              <w:jc w:val="left"/>
            </w:pPr>
            <w:r>
              <w:rPr>
                <w:rFonts w:ascii="Arial" w:cs="Arial" w:eastAsia="Arial" w:hAnsi="Arial"/>
                <w:sz w:val="22"/>
                <w:szCs w:val="22"/>
              </w:rPr>
              <w:t xml:space="preserve">     Далее заявление подлежит проверке по базам статистики и ОКУиС, а также по базе розыска при необходимости. </w:t>
            </w:r>
          </w:p>
          <w:p>
            <w:pPr>
              <w:jc w:val="both"/>
            </w:pPr>
            <w:r>
              <w:rPr>
                <w:rFonts w:ascii="Arial" w:cs="Arial" w:eastAsia="Arial" w:hAnsi="Arial"/>
                <w:sz w:val="22"/>
                <w:szCs w:val="22"/>
              </w:rPr>
              <w:t xml:space="preserve">     Контрольную проверку о зафиксированной информации осуществляет начальник ОКУиС УВУиС ГУИТ.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 ФОРМИРОВАНИЕ СПРАВКИ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Распечатка справки</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w:t>
            </w:r>
          </w:p>
          <w:p>
            <w:pPr>
              <w:jc w:val="both"/>
            </w:pPr>
            <w:r>
              <w:rPr>
                <w:rFonts w:ascii="Arial" w:cs="Arial" w:eastAsia="Arial" w:hAnsi="Arial"/>
                <w:sz w:val="22"/>
                <w:szCs w:val="22"/>
              </w:rPr>
              <w:t xml:space="preserve">ОКУиС УВУиС ГУИТ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Распечатанная и сформированная справка, готовая к наложению визы и проставление печати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 Должностная инструкция</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действие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человек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документа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сформированная справка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  </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 процедуры: </w:t>
            </w:r>
          </w:p>
          <w:p>
            <w:pPr>
              <w:jc w:val="left"/>
            </w:pPr>
            <w:r>
              <w:rPr>
                <w:rFonts w:ascii="Arial" w:cs="Arial" w:eastAsia="Arial" w:hAnsi="Arial"/>
                <w:sz w:val="22"/>
                <w:szCs w:val="22"/>
              </w:rPr>
              <w:t xml:space="preserve">     По итогам проверки заявления оформляется Справка и печатается на официальном номерном фирменном бланке ГУИТ в формате бумаги А5 в соответствии с формой, указанной в Приложении 3 к настоящему регламенту. </w:t>
            </w:r>
          </w:p>
          <w:p>
            <w:pPr>
              <w:jc w:val="left"/>
            </w:pPr>
            <w:r>
              <w:rPr>
                <w:rFonts w:ascii="Arial" w:cs="Arial" w:eastAsia="Arial" w:hAnsi="Arial"/>
                <w:sz w:val="22"/>
                <w:szCs w:val="22"/>
              </w:rPr>
              <w:t xml:space="preserve">По итогам рассмотрения заявления, в случае установления ответственным сотрудником ГУИТ отсутствия судимости у заявителя, за исключением заявлений на получение детализированных сведений, относительно судимости или привлечения к уголовной ответственности, ответственным специалистом ГУИТ оформляется Справка следующего содержания: </w:t>
            </w:r>
          </w:p>
          <w:p>
            <w:pPr>
              <w:jc w:val="left"/>
            </w:pPr>
            <w:r>
              <w:rPr>
                <w:rFonts w:ascii="Arial" w:cs="Arial" w:eastAsia="Arial" w:hAnsi="Arial"/>
                <w:sz w:val="22"/>
                <w:szCs w:val="22"/>
              </w:rPr>
              <w:t xml:space="preserve">-    «Ф.И.О. и персональный идентификационный номер заявителя, не имеет судимости на территории Кыргызской Республики»;</w:t>
            </w:r>
          </w:p>
          <w:p>
            <w:pPr>
              <w:jc w:val="left"/>
            </w:pPr>
            <w:r>
              <w:rPr>
                <w:rFonts w:ascii="Arial" w:cs="Arial" w:eastAsia="Arial" w:hAnsi="Arial"/>
                <w:sz w:val="22"/>
                <w:szCs w:val="22"/>
              </w:rPr>
              <w:t xml:space="preserve">В случае установления сведений о непогашенной и (или) неснятой судимости у заявителя, ответственным сотрудником ГУИТ МВД Кыргызской Республики оформляется Справка следующего содержания: </w:t>
            </w:r>
          </w:p>
          <w:p>
            <w:pPr>
              <w:jc w:val="left"/>
            </w:pPr>
            <w:r>
              <w:rPr>
                <w:rFonts w:ascii="Arial" w:cs="Arial" w:eastAsia="Arial" w:hAnsi="Arial"/>
                <w:sz w:val="22"/>
                <w:szCs w:val="22"/>
              </w:rPr>
              <w:t xml:space="preserve">-    «Ф.И.О. и персональный идентификационный номер заявителя, является судимым на территории Кыргызской Республики»;</w:t>
            </w:r>
          </w:p>
          <w:p>
            <w:pPr>
              <w:jc w:val="left"/>
            </w:pPr>
            <w:r>
              <w:rPr>
                <w:rFonts w:ascii="Arial" w:cs="Arial" w:eastAsia="Arial" w:hAnsi="Arial"/>
                <w:sz w:val="22"/>
                <w:szCs w:val="22"/>
              </w:rPr>
              <w:t xml:space="preserve">В случае установления сведений о привлечении заявителя к уголовной ответственности, ответственным сотрудником ГУИТ МВД Кыргызской Республики оформляется Справка следующего содержания: </w:t>
            </w:r>
          </w:p>
          <w:p>
            <w:pPr>
              <w:jc w:val="left"/>
            </w:pPr>
            <w:r>
              <w:rPr>
                <w:rFonts w:ascii="Arial" w:cs="Arial" w:eastAsia="Arial" w:hAnsi="Arial"/>
                <w:sz w:val="22"/>
                <w:szCs w:val="22"/>
              </w:rPr>
              <w:t xml:space="preserve">- «Ф.И.О. персональный идентификационный номер заявителя, привлечен к уголовной ответственности на территории Кыргызской Республики».</w:t>
            </w:r>
          </w:p>
          <w:p>
            <w:pPr>
              <w:jc w:val="left"/>
            </w:pPr>
            <w:r>
              <w:rPr>
                <w:rFonts w:ascii="Arial" w:cs="Arial" w:eastAsia="Arial" w:hAnsi="Arial"/>
                <w:sz w:val="22"/>
                <w:szCs w:val="22"/>
              </w:rPr>
              <w:t xml:space="preserve">     По заявлениям на получение детализированных сведений, относительно судимости или привлечения к уголовной ответственности, информация оформляется в соответствии с Законом Кыргызской Республики «Об информации персонального характера».</w:t>
            </w:r>
          </w:p>
          <w:p>
            <w:pPr>
              <w:jc w:val="both"/>
            </w:pPr>
            <w:r>
              <w:rPr>
                <w:rFonts w:ascii="Arial" w:cs="Arial" w:eastAsia="Arial" w:hAnsi="Arial"/>
                <w:sz w:val="22"/>
                <w:szCs w:val="22"/>
              </w:rPr>
              <w:t xml:space="preserve">     По запросу заявителя, относительно необходимости получения Справки в соответствующем подразделении территориального ОВД Кыргызской Республики, Справка оформляется в ГУИТ и распечатывается в указанном в заявлении подразделении территориального ОВД Кыргызской Республики.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 НАЛОЖЕНИЕ ВИЗЫ И ПРОСТАВЛЕНИЕ ПЕЧАТИ В СПРАВКЕ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Проставление подписи </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2. Проставление печати в справке</w:t>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Уполномоченное лицо ГУИТ или территориального ОВД</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Наложенная виза и проставленная печать в справке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Функциональная обязанность</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действия</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человек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документа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наложенная виза и проставленная печать в справке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административный  </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 процедуры: После оформления и распечатки, Справка подписывается уполномоченными лицами ОВД Кыргызской Республики и скрепляется номерной гербовой печатью ГУИТ. </w:t>
            </w:r>
          </w:p>
          <w:p>
            <w:pPr>
              <w:jc w:val="left"/>
            </w:pPr>
            <w:r>
              <w:rPr>
                <w:rFonts w:ascii="Arial" w:cs="Arial" w:eastAsia="Arial" w:hAnsi="Arial"/>
                <w:sz w:val="22"/>
                <w:szCs w:val="22"/>
              </w:rPr>
              <w:t xml:space="preserve">     Номерные гербовые печати закрепляются за уполномоченными ответственными сотрудниками территориальных органов внутренних дел и ГУИТ, согласно Приложению 4.</w:t>
            </w:r>
          </w:p>
          <w:p>
            <w:pPr>
              <w:jc w:val="left"/>
            </w:pPr>
            <w:r>
              <w:rPr>
                <w:rFonts w:ascii="Arial" w:cs="Arial" w:eastAsia="Arial" w:hAnsi="Arial"/>
                <w:sz w:val="22"/>
                <w:szCs w:val="22"/>
              </w:rPr>
              <w:t xml:space="preserve">     Уполномоченными лицами на подпись Справки являются:</w:t>
            </w:r>
          </w:p>
          <w:p>
            <w:pPr>
              <w:jc w:val="left"/>
            </w:pPr>
            <w:r>
              <w:rPr>
                <w:rFonts w:ascii="Arial" w:cs="Arial" w:eastAsia="Arial" w:hAnsi="Arial"/>
                <w:sz w:val="22"/>
                <w:szCs w:val="22"/>
              </w:rPr>
              <w:t xml:space="preserve">-    начальник ГУИТ МВД Кыргызской Республики;</w:t>
            </w:r>
          </w:p>
          <w:p>
            <w:pPr>
              <w:jc w:val="left"/>
            </w:pPr>
            <w:r>
              <w:rPr>
                <w:rFonts w:ascii="Arial" w:cs="Arial" w:eastAsia="Arial" w:hAnsi="Arial"/>
                <w:sz w:val="22"/>
                <w:szCs w:val="22"/>
              </w:rPr>
              <w:t xml:space="preserve">-    заместитель начальника ГУИТ МВД Кыргызской Республики; </w:t>
            </w:r>
          </w:p>
          <w:p>
            <w:pPr>
              <w:jc w:val="left"/>
            </w:pPr>
            <w:r>
              <w:rPr>
                <w:rFonts w:ascii="Arial" w:cs="Arial" w:eastAsia="Arial" w:hAnsi="Arial"/>
                <w:sz w:val="22"/>
                <w:szCs w:val="22"/>
              </w:rPr>
              <w:t xml:space="preserve">-    начальник Управления ведения учета и статистики ГУИТ МВД Кыргызской Республики;</w:t>
            </w:r>
          </w:p>
          <w:p>
            <w:pPr>
              <w:jc w:val="left"/>
            </w:pPr>
            <w:r>
              <w:rPr>
                <w:rFonts w:ascii="Arial" w:cs="Arial" w:eastAsia="Arial" w:hAnsi="Arial"/>
                <w:sz w:val="22"/>
                <w:szCs w:val="22"/>
              </w:rPr>
              <w:t xml:space="preserve">-    начальник Отдела криминального учета и статистики ГУИТ МВД Кыргызской Республики;</w:t>
            </w:r>
          </w:p>
          <w:p>
            <w:pPr>
              <w:jc w:val="both"/>
            </w:pPr>
            <w:r>
              <w:rPr>
                <w:rFonts w:ascii="Arial" w:cs="Arial" w:eastAsia="Arial" w:hAnsi="Arial"/>
                <w:sz w:val="22"/>
                <w:szCs w:val="22"/>
              </w:rPr>
              <w:t xml:space="preserve">-    начальники информационно-аналитических подразделений территориальных ОВД Кыргызской Республики – при запросе заявителя о необходимости получении Справки в соответствующем подразделении территориального ОВД Кыргызской Республики.</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 ДОСТАВКА СПРАВКИ КУРЬЕРОМ В ЦПГУ</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Доставка справки курьером в ЦПГУ</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Курьер ЦПГУ или специалист территориального ОВД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Доставленная курьером справка, готовая к выдаче, в ЦПГУ</w:t>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Инструкция о взаимодействии подразделений МВД КР, предоставляющих государственные услуги и лицензирования с ЦПГУ</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 Должностная инструкция</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действие</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человек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документа</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доставленная курьером справка, готовая к выдаче, в ЦПГУ</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Описание процедуры: После наложение визы и проставление печати в справке курьер осуществляет ее доставку в ЦПГУ.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6. ВЫДАЧА СПРАВКИ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Выдача справки</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Оператор ЦПГУ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Выданная справка заявителю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 Должностная инструкция</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Инструкция о взаимодействии подразделений МВД КР, предоставляющих государственные услуги и лицензирования с ЦПГУ</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действие</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человек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документа</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выданная справка заявителю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 </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 процедуры: </w:t>
            </w:r>
          </w:p>
          <w:p>
            <w:pPr>
              <w:jc w:val="left"/>
            </w:pPr>
            <w:r>
              <w:rPr>
                <w:rFonts w:ascii="Arial" w:cs="Arial" w:eastAsia="Arial" w:hAnsi="Arial"/>
                <w:sz w:val="22"/>
                <w:szCs w:val="22"/>
              </w:rPr>
              <w:t xml:space="preserve">Справка выдается в ЦПГУ либо (по запросу заявителя) в информационно-аналитических подразделениях территориальных ОВД Кыргызской Республики.</w:t>
            </w:r>
          </w:p>
          <w:p>
            <w:pPr>
              <w:jc w:val="left"/>
            </w:pPr>
            <w:r>
              <w:rPr>
                <w:rFonts w:ascii="Arial" w:cs="Arial" w:eastAsia="Arial" w:hAnsi="Arial"/>
                <w:sz w:val="22"/>
                <w:szCs w:val="22"/>
              </w:rPr>
              <w:t xml:space="preserve">     Выдача Справки информационно-аналитическими подразделениями территориального ОВД Кыргызской Республики, осуществляется при условии ввода необходимых сведений о выдаче Справки в журнале, в соответствии с Приложением 5 к настоящему регламенту. Данный журнал должен быть пронумерован, опечатан и взят на учет уполномоченным подразделением в сфере учета делопроизводства. Записи в реестре должны осуществляться четко, аккуратно и шариковой ручкой синего цвета.</w:t>
            </w:r>
          </w:p>
          <w:p>
            <w:pPr>
              <w:jc w:val="left"/>
            </w:pPr>
            <w:r>
              <w:rPr>
                <w:rFonts w:ascii="Arial" w:cs="Arial" w:eastAsia="Arial" w:hAnsi="Arial"/>
                <w:sz w:val="22"/>
                <w:szCs w:val="22"/>
              </w:rPr>
              <w:t xml:space="preserve">     Выдача Справки через ЦПГУ производится при наличии подтверждения заявителем факта получения Справки, путем подписания распечатанного экземпляра своего заявления, поданного в электронном формате.</w:t>
            </w:r>
          </w:p>
          <w:p>
            <w:pPr>
              <w:jc w:val="left"/>
            </w:pPr>
            <w:r>
              <w:rPr>
                <w:rFonts w:ascii="Arial" w:cs="Arial" w:eastAsia="Arial" w:hAnsi="Arial"/>
                <w:sz w:val="22"/>
                <w:szCs w:val="22"/>
              </w:rPr>
              <w:t xml:space="preserve">     Справка выдается оператором ЦПГУ либо сотрудником информационно-аналитического подразделения территориального ОВД Кыргызской Республики при условии:</w:t>
            </w:r>
          </w:p>
          <w:p>
            <w:pPr>
              <w:jc w:val="left"/>
            </w:pPr>
            <w:r>
              <w:rPr>
                <w:rFonts w:ascii="Arial" w:cs="Arial" w:eastAsia="Arial" w:hAnsi="Arial"/>
                <w:sz w:val="22"/>
                <w:szCs w:val="22"/>
              </w:rPr>
              <w:t xml:space="preserve">-    личного обращения заявителя для получения Справки, а также совпадения данных в Справке с представленным заявителем данными паспорта или свидетельства о рождении либо их копии с предъявлением документа для сверки;</w:t>
            </w:r>
          </w:p>
          <w:p>
            <w:pPr>
              <w:jc w:val="left"/>
            </w:pPr>
            <w:r>
              <w:rPr>
                <w:rFonts w:ascii="Arial" w:cs="Arial" w:eastAsia="Arial" w:hAnsi="Arial"/>
                <w:sz w:val="22"/>
                <w:szCs w:val="22"/>
              </w:rPr>
              <w:t xml:space="preserve">-    наличия нотариальной доверенности и копии паспорта заявителя, в случае если за Справкой обратился другой гражданин;</w:t>
            </w:r>
          </w:p>
          <w:p>
            <w:pPr>
              <w:jc w:val="left"/>
            </w:pPr>
            <w:r>
              <w:rPr>
                <w:rFonts w:ascii="Arial" w:cs="Arial" w:eastAsia="Arial" w:hAnsi="Arial"/>
                <w:sz w:val="22"/>
                <w:szCs w:val="22"/>
              </w:rPr>
              <w:t xml:space="preserve">-    получения квитанции, подтверждающего оплату в случае, когда Справка выдается в срочном порядке на платной основе. При этом, квитанция может быть представлена и в электронном формате.</w:t>
            </w:r>
          </w:p>
          <w:p>
            <w:pPr>
              <w:jc w:val="left"/>
            </w:pPr>
            <w:r>
              <w:rPr>
                <w:rFonts w:ascii="Arial" w:cs="Arial" w:eastAsia="Arial" w:hAnsi="Arial"/>
                <w:sz w:val="22"/>
                <w:szCs w:val="22"/>
              </w:rPr>
              <w:t xml:space="preserve">     ГУИТ МВД Кыргызской Республики не несет ответственности за информацию, отраженную в Справке, в случае, когда данная Справка была оформлена на основании неверных сведений, указанных в письменном либо электронном заявлении заявителя. В таком случае, выданная Справка подлежит аннулированию.</w:t>
            </w:r>
          </w:p>
          <w:p>
            <w:pPr>
              <w:jc w:val="both"/>
            </w:pPr>
            <w:r>
              <w:rPr>
                <w:rFonts w:ascii="Arial" w:cs="Arial" w:eastAsia="Arial" w:hAnsi="Arial"/>
                <w:sz w:val="22"/>
                <w:szCs w:val="22"/>
              </w:rPr>
              <w:t xml:space="preserve">     Сведения, отраженные в Справке, являются актуальными на момент ее выдачи.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для юридического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ПРИЕМ И РЕГИСТРАЦИЯ ЗАЯВЛЕНИЯ/ЗАПРОСА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Прием заявления/запроса с проверкой  полноты представленных документов</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2. Регистрация заявления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Оператор ЦПГУ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5 мин.</w:t>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Принятое заявление либо уведомление заявителя о неполноте документов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Зарегистрированное заявление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Функциональная обязанность</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Инструкция о взаимодействии подразделений МВД КР, предоставляющих государственные услуги и лицензирования с ЦПГУ</w:t>
            </w:r>
          </w:p>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действия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человек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документа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принятое и зарегистрированное заявление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  </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 процедуры: При получении заявления от юридического лица ответственный оператор ЦПГУ обязан проверить:</w:t>
            </w:r>
          </w:p>
          <w:p>
            <w:pPr>
              <w:jc w:val="left"/>
            </w:pPr>
            <w:r>
              <w:rPr>
                <w:rFonts w:ascii="Arial" w:cs="Arial" w:eastAsia="Arial" w:hAnsi="Arial"/>
                <w:sz w:val="22"/>
                <w:szCs w:val="22"/>
              </w:rPr>
              <w:t xml:space="preserve">     - заявление/запрос юридического лица;</w:t>
            </w:r>
          </w:p>
          <w:p>
            <w:pPr>
              <w:jc w:val="left"/>
            </w:pPr>
            <w:r>
              <w:rPr>
                <w:rFonts w:ascii="Arial" w:cs="Arial" w:eastAsia="Arial" w:hAnsi="Arial"/>
                <w:sz w:val="22"/>
                <w:szCs w:val="22"/>
              </w:rPr>
              <w:t xml:space="preserve">     - наличие соответствующего договора с ГУИТ (список действующих договоров предоставляется ответственным сотрудником ГУИТ МВД КР в ЦПГУ); </w:t>
            </w:r>
          </w:p>
          <w:p>
            <w:pPr>
              <w:jc w:val="left"/>
            </w:pPr>
            <w:r>
              <w:rPr>
                <w:rFonts w:ascii="Arial" w:cs="Arial" w:eastAsia="Arial" w:hAnsi="Arial"/>
                <w:sz w:val="22"/>
                <w:szCs w:val="22"/>
              </w:rPr>
              <w:t xml:space="preserve">     - соответствие анкетных данных в заявлении с данными паспорта или свидетельства о рождении проверяемого;</w:t>
            </w:r>
          </w:p>
          <w:p>
            <w:pPr>
              <w:jc w:val="left"/>
            </w:pPr>
            <w:r>
              <w:rPr>
                <w:rFonts w:ascii="Arial" w:cs="Arial" w:eastAsia="Arial" w:hAnsi="Arial"/>
                <w:sz w:val="22"/>
                <w:szCs w:val="22"/>
              </w:rPr>
              <w:t xml:space="preserve">     - письменное согласие, полученное юридическим лицом, на проверку проверяемого лица.</w:t>
            </w:r>
          </w:p>
          <w:p>
            <w:pPr>
              <w:jc w:val="both"/>
            </w:pPr>
            <w:r>
              <w:rPr>
                <w:rFonts w:ascii="Arial" w:cs="Arial" w:eastAsia="Arial" w:hAnsi="Arial"/>
                <w:sz w:val="22"/>
                <w:szCs w:val="22"/>
              </w:rPr>
              <w:t xml:space="preserve">     При соответствии указанных требований производится регистрация заявления.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ДОСТАВКА ЗАЯВЛЕНИЯ/ЗАПРОСА КУРЬЕРОМ В ГУИТ МВД КР</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Доставка заявления/запроса курьером в ГУИТ МВД КР</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Курьер ЦПГУ или специалист территориального ОВД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Доставленное курьером заявление/запрос в ГУИТ МВД КР</w:t>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Инструкция о взаимодействии подразделений МВД КР, предоставляющих государственные услуги и лицензирования с ЦПГУ</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 Должностная инструкция</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действие</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человек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документа</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Доставленное курьером заявление/запрос в ГУИТ МВД КР</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Описание процедуры: После принятия заявления/запроса оператором ЦПГУ курьер осуществляет доставку материалов в ГУИТ МВД КР для осуществления проверки.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3. ПРОВЕРКА ЛИЦА, С ФИКСАЦИЕЙ СООТВЕТСТВУЮЩЕЙ ИНФОРМАЦИИ (О ПРИВЛЕЧЕНИИ К УГОЛОВНОЙ ОТВЕТСТВЕННОСТИ, НАЛИЧИИ ЛИБО ОТСУТСТВИИ СУДИМОСТИ НА ТЕРРИТОРИИ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Проверка лица в оперативно-справочной картотеке;</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2. Запись имеющейся информации на оборотной стороне заявления или произведение подсчета погашения судимости лица (при наличии); </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3. Проверка лица по базе ОКУиС;</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4. Проверка лица по базе розыска (при необходимости);</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5. Проставление номерного штампа исполнителя и даты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Сотрудники ОКУиС УВУиС ГУИТ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3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3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10 сек.</w:t>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Получение сведений о заявителе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Произведенная запись или подсчет на предмет погашения судимости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Получение сведений на проверяемого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Проставленный штамп исполнителя с датой проверки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Функциональные обязанности</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 действий</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человека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 мин. </w:t>
            </w:r>
          </w:p>
          <w:p>
            <w:pPr>
              <w:jc w:val="both"/>
            </w:pPr>
            <w:r>
              <w:rPr>
                <w:rFonts w:ascii="Arial" w:cs="Arial" w:eastAsia="Arial" w:hAnsi="Arial"/>
                <w:sz w:val="22"/>
                <w:szCs w:val="22"/>
              </w:rPr>
              <w:t xml:space="preserve">10 сек.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документа</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получение информации о привлечении лица к уголовной ответственности, наличии либо отсутствии у лица судимости на территории Кыргызской Республики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Описание процедуры: При проверке заявления/запроса от юридического лица, ответственным исполнителем ГУИТ на оборотной стороне заявления/запроса отражается информация о наличии/отсутствии судимости либо фактах привлечения к уголовной ответственности лица. При этом в случае, если сведения о привлечении к уголовной ответственности либо его осуждении снимаются по срокам хранения, то на оборотной стороне заявления/запроса проставляется штамп «сведений нет».</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4. ДОСТАВКА СПРАВКИ/ИНФОРМАЦИИ КУРЬЕРОМ В ЦПГУ</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Доставка справки /информации курьером в ЦПГУ</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Курьер ЦПГУ или специалист территориального ОВД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Доставленная курьером справка / информация, готовая к выдаче, в ЦПГУ</w:t>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Инструкция о взаимодействии подразделений МВД КР, предоставляющих государственные услуги и лицензирования с ЦПГУ</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 Должностная инструкция</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 действие</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человек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 документа</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Доставленная курьером справка/информация, готовая к выдаче, в ЦПГУ</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Описание процедуры: После осуществления проверки и фиксации соответствующей информации в заявлении/запросе курьер осуществляет ее доставку в ЦПГУ.  </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5. ВЫДАЧА СПРАВКИ/ИНФОРМАЦИИ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Выдача справки/ информации</w:t>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2. Уведомление субъекта данных о произведенной передаче его данных третьей стороне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Сотрудник ОКУиС УВУиС ГУИТ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5 мин.</w:t>
            </w:r>
          </w:p>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Выданная справка юридическому лицу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Субъект данных уведомлен о произведенной передаче его данных третьей стороне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ППКР от 17.06.2016 года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2"/>
                <w:szCs w:val="22"/>
              </w:rPr>
              <w:t xml:space="preserve">Функциональная обязанность</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 действия</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 человек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6 мин.</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 документа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Результат процедуры: выданная справка/информация юридическому лицу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Тип процедуры: организационно-управленческий </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Описание процедуры: Справка выдается при условии обращения доверенных сотрудников юридических лиц на получение справок/сведений из ГУИТ. Вместе с тем, ответственный сотрудник ГУИТ в недельный срок с момента передачи персональных данных информирует проверяемое лицо об осуществленной передаче его персональных данных юридическому лицу.</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Архивирование и сроки хранения сведений по Справкам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 Информация о заявителях на выдачу Справок, а также сведения о выданных Справках систематизируются и хранятся в системе «Е-Справка», а также в списках, архивируемых в номенклатурных делах и хранящихся в установленном порядке.</w:t>
      </w:r>
    </w:p>
    <w:p>
      <w:pPr>
        <w:spacing w:after="120"/>
        <w:jc w:val="both"/>
      </w:pPr>
      <w:r>
        <w:rPr>
          <w:rFonts w:ascii="Arial" w:cs="Arial" w:eastAsia="Arial" w:hAnsi="Arial"/>
          <w:sz w:val="24"/>
          <w:szCs w:val="24"/>
        </w:rPr>
        <w:t xml:space="preserve">     Все заявления, на основании которых были выданы Справки хранятся с квитанциями (при наличии), систематизируются и архивируются в соответствии с требованиями актов в сфере делопроизводства. По истечении этого срока, указанные заявления уничтожаются специальной комиссией ГУИТ с составлением соответствующего акта.</w:t>
      </w:r>
    </w:p>
    <w:p>
      <w:pPr>
        <w:spacing w:after="120"/>
        <w:jc w:val="both"/>
      </w:pPr>
      <w:r>
        <w:rPr>
          <w:rFonts w:ascii="Arial" w:cs="Arial" w:eastAsia="Arial" w:hAnsi="Arial"/>
          <w:sz w:val="24"/>
          <w:szCs w:val="24"/>
        </w:rPr>
        <w:t xml:space="preserve">     Постоянному хранению подлежат:</w:t>
      </w:r>
    </w:p>
    <w:p>
      <w:pPr>
        <w:spacing w:after="120"/>
        <w:jc w:val="both"/>
      </w:pPr>
      <w:r>
        <w:rPr>
          <w:rFonts w:ascii="Arial" w:cs="Arial" w:eastAsia="Arial" w:hAnsi="Arial"/>
          <w:sz w:val="24"/>
          <w:szCs w:val="24"/>
        </w:rPr>
        <w:t xml:space="preserve">- информация в системе «Е-Справка»;</w:t>
      </w:r>
    </w:p>
    <w:p>
      <w:pPr>
        <w:spacing w:after="120"/>
        <w:jc w:val="both"/>
      </w:pPr>
      <w:r>
        <w:rPr>
          <w:rFonts w:ascii="Arial" w:cs="Arial" w:eastAsia="Arial" w:hAnsi="Arial"/>
          <w:sz w:val="24"/>
          <w:szCs w:val="24"/>
        </w:rPr>
        <w:t xml:space="preserve">     - полученные юридическими лицами, письменные согласия проверяемых лиц на получение справок/сведений из ГУИТ;</w:t>
      </w:r>
    </w:p>
    <w:p>
      <w:pPr>
        <w:spacing w:after="120"/>
        <w:jc w:val="both"/>
      </w:pPr>
      <w:r>
        <w:rPr>
          <w:rFonts w:ascii="Arial" w:cs="Arial" w:eastAsia="Arial" w:hAnsi="Arial"/>
          <w:sz w:val="24"/>
          <w:szCs w:val="24"/>
        </w:rPr>
        <w:t xml:space="preserve">     - доказательства информирования субъекта персональных данных об осуществленной передаче его персональных данных юридическим лицам. </w:t>
      </w:r>
    </w:p>
    <w:p>
      <w:pPr>
        <w:spacing w:after="120"/>
        <w:jc w:val="both"/>
      </w:pPr>
      <w:r>
        <w:rPr>
          <w:rFonts w:ascii="Arial" w:cs="Arial" w:eastAsia="Arial" w:hAnsi="Arial"/>
          <w:sz w:val="24"/>
          <w:szCs w:val="24"/>
        </w:rPr>
        <w:t xml:space="preserve">     Конфиденциальность данных в рамках реализации настоящего регламента должна быть обеспечена ГУИТ с учетом требований законодательства Кыргызской Республики в сфере информационной безопасности и работы с персональными данными.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Схемы (алгоритмы) выполнения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а) для физического лица: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1 процедуры «Прием и регистрация электронного заявления»:</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2 процедуры «Проверка лица на привлечение к уголовной ответственности, наличие либо отсутствие судимости на территории Кыргызской Республики»:</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3 процедуры «Формирование справки»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4 процедуры «Наложение визы и проставление печати в справке»:</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5 процедуры «Доставка справки курьером в ЦПГУ»:</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6 процедуры «Выдача справки»: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для юридического лица:</w:t>
      </w:r>
    </w:p>
    <w:p>
      <w:pPr>
        <w:spacing w:after="120"/>
        <w:jc w:val="both"/>
      </w:pPr>
      <w:r>
        <w:rPr>
          <w:rFonts w:ascii="Arial" w:cs="Arial" w:eastAsia="Arial" w:hAnsi="Arial"/>
          <w:sz w:val="24"/>
          <w:szCs w:val="24"/>
        </w:rPr>
        <w:t xml:space="preserve">Алгоритм 1 процедуры «Прием и регистрация заявления/запроса»:</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2 процедуры «Доставка заявления/запроса курьером</w:t>
      </w:r>
    </w:p>
    <w:p>
      <w:pPr>
        <w:spacing w:after="120"/>
        <w:jc w:val="both"/>
      </w:pPr>
      <w:r>
        <w:rPr>
          <w:rFonts w:ascii="Arial" w:cs="Arial" w:eastAsia="Arial" w:hAnsi="Arial"/>
          <w:sz w:val="24"/>
          <w:szCs w:val="24"/>
        </w:rPr>
        <w:t xml:space="preserve">в ГУИТ МВД КР»:</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3 процедуры «Проверка лица, с фиксацией соответствующей информации (о привлечении к уголовной ответственности, наличии либо отсутствии судимости на территории Кыргызской Республики)»: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4 процедуры «Доставка справки/информации курьером в ЦПГУ»:</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Алгоритм 5 процедуры «Выдача справки/информации»: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Контроль исполнения требований административного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 начальник ГУИТ МВД Кыргызской Республики. </w:t>
      </w:r>
    </w:p>
    <w:p>
      <w:pPr>
        <w:spacing w:after="120"/>
        <w:jc w:val="both"/>
      </w:pPr>
      <w:r>
        <w:rPr>
          <w:rFonts w:ascii="Arial" w:cs="Arial" w:eastAsia="Arial" w:hAnsi="Arial"/>
          <w:sz w:val="24"/>
          <w:szCs w:val="24"/>
        </w:rPr>
        <w:t xml:space="preserve">2)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 </w:t>
      </w:r>
    </w:p>
    <w:p>
      <w:pPr>
        <w:spacing w:after="120"/>
        <w:jc w:val="both"/>
      </w:pPr>
      <w:r>
        <w:rPr>
          <w:rFonts w:ascii="Arial" w:cs="Arial" w:eastAsia="Arial" w:hAnsi="Arial"/>
          <w:sz w:val="24"/>
          <w:szCs w:val="24"/>
        </w:rPr>
        <w:t xml:space="preserve">3) Периодичность проведения проверок – ежеквартально, а в случае заявления потребителей услуги – внепланово.</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  </w:t>
      </w:r>
    </w:p>
    <w:p>
      <w:pPr>
        <w:spacing w:after="120"/>
        <w:jc w:val="both"/>
      </w:pPr>
      <w:r>
        <w:rPr>
          <w:rFonts w:ascii="Arial" w:cs="Arial" w:eastAsia="Arial" w:hAnsi="Arial"/>
          <w:sz w:val="24"/>
          <w:szCs w:val="24"/>
        </w:rPr>
        <w:t xml:space="preserve">11. Внешний контроль за исполнением требований административного регламента услуги осуществляется комиссией, образуемой решением Министерства внутренних дел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справки, она направляется в ГУИТ МВД Кыргызской Республики.</w:t>
      </w:r>
    </w:p>
    <w:p>
      <w:pPr>
        <w:spacing w:after="120"/>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не реже одного раза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Ответственность должностных лиц за нарушение требований административного регламента </w:t>
      </w:r>
    </w:p>
    <w:p>
      <w:pPr>
        <w:spacing w:after="120"/>
        <w:jc w:val="both"/>
      </w:pPr>
      <w:r>
        <w:rPr>
          <w:rFonts w:ascii="Arial" w:cs="Arial" w:eastAsia="Arial" w:hAnsi="Arial"/>
          <w:sz w:val="24"/>
          <w:szCs w:val="24"/>
        </w:rPr>
        <w:t xml:space="preserve">     12. За нарушение требований административного регламента должностные лица и сотрудники ГУИТ МВД Кыргызской Республики несут ответственность в соответствии с Законом Кыргызской Республики «Об основах административной деятельности и административных процедурах» и трудовым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Заключительные положения</w:t>
      </w:r>
    </w:p>
    <w:p>
      <w:pPr>
        <w:spacing w:after="120"/>
        <w:jc w:val="both"/>
      </w:pPr>
      <w:r>
        <w:rPr>
          <w:rFonts w:ascii="Arial" w:cs="Arial" w:eastAsia="Arial" w:hAnsi="Arial"/>
          <w:sz w:val="24"/>
          <w:szCs w:val="24"/>
        </w:rPr>
        <w:t xml:space="preserve">13. Административный регламент подлежит пересмотру одновременно с пересмотром Стандарта услуги и по мере необходимости, в том числе на основании рекомендаций по результатам внутреннего и общественного мониторинга (контроля) исполнения требований стандартов соответствующих услуг и других причин.</w:t>
      </w:r>
    </w:p>
    <w:p>
      <w:pPr>
        <w:spacing w:after="120"/>
        <w:jc w:val="both"/>
      </w:pPr>
      <w:r>
        <w:rPr>
          <w:rFonts w:ascii="Arial" w:cs="Arial" w:eastAsia="Arial" w:hAnsi="Arial"/>
          <w:sz w:val="24"/>
          <w:szCs w:val="24"/>
        </w:rPr>
        <w:t xml:space="preserve">                      Приложение 1</w:t>
      </w:r>
    </w:p>
    <w:p>
      <w:pPr>
        <w:spacing w:after="120"/>
        <w:jc w:val="both"/>
      </w:pPr>
      <w:r>
        <w:rPr>
          <w:rFonts w:ascii="Arial" w:cs="Arial" w:eastAsia="Arial" w:hAnsi="Arial"/>
          <w:sz w:val="24"/>
          <w:szCs w:val="24"/>
        </w:rPr>
        <w:t xml:space="preserve">к Административному регламенту МВД Кыргызской Республики по государственной услуге «Выдача справки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Лицевая сторона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Начальнику ГУИТ МВД КР</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__________________________                         </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от гр._____________________</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прож._____________________</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тел._______________________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 А Я В Л Е Н И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Вас выдать справку о привлечении к уголовной ответственности, о наличии либо отсутствии судимости на территории Кыргызской Республики _______________________________________________________________________________</w:t>
      </w:r>
    </w:p>
    <w:p>
      <w:pPr>
        <w:spacing w:after="120"/>
        <w:jc w:val="both"/>
      </w:pPr>
      <w:r>
        <w:rPr>
          <w:rFonts w:ascii="Arial" w:cs="Arial" w:eastAsia="Arial" w:hAnsi="Arial"/>
          <w:sz w:val="24"/>
          <w:szCs w:val="24"/>
        </w:rPr>
        <w:t xml:space="preserve">Ф.И.О. (полностью)</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jc w:val="both"/>
      </w:pPr>
      <w:r>
        <w:rPr>
          <w:rFonts w:ascii="Arial" w:cs="Arial" w:eastAsia="Arial" w:hAnsi="Arial"/>
          <w:sz w:val="24"/>
          <w:szCs w:val="24"/>
        </w:rPr>
        <w:t xml:space="preserve">(персональный идентификационный номер - при наличии) _______________________________________________________________________________</w:t>
      </w:r>
    </w:p>
    <w:p>
      <w:pPr>
        <w:spacing w:after="120"/>
        <w:jc w:val="both"/>
      </w:pPr>
      <w:r>
        <w:rPr>
          <w:rFonts w:ascii="Arial" w:cs="Arial" w:eastAsia="Arial" w:hAnsi="Arial"/>
          <w:sz w:val="24"/>
          <w:szCs w:val="24"/>
        </w:rPr>
        <w:t xml:space="preserve">(при подаче письменных заявлений - если менялись фамилия, имя, отчество – указать)</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jc w:val="both"/>
      </w:pPr>
      <w:r>
        <w:rPr>
          <w:rFonts w:ascii="Arial" w:cs="Arial" w:eastAsia="Arial" w:hAnsi="Arial"/>
          <w:sz w:val="24"/>
          <w:szCs w:val="24"/>
        </w:rPr>
        <w:t xml:space="preserve">дата, место рождения (полностью)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получения справки______________________________________________________</w:t>
      </w:r>
    </w:p>
    <w:p>
      <w:pPr>
        <w:spacing w:after="120"/>
        <w:jc w:val="both"/>
      </w:pPr>
      <w:r>
        <w:rPr>
          <w:rFonts w:ascii="Arial" w:cs="Arial" w:eastAsia="Arial" w:hAnsi="Arial"/>
          <w:sz w:val="24"/>
          <w:szCs w:val="24"/>
        </w:rPr>
        <w:t xml:space="preserve">(территориальные подразделения ОВД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подтверждаю действительность и правильность указанных мною данных, в том числе место предоставления (требования) справки, а также то, что Ф.И.О. не были изменены, в чем и расписываюсь.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___________________</w:t>
      </w:r>
    </w:p>
    <w:p>
      <w:pPr>
        <w:spacing w:after="120"/>
        <w:jc w:val="both"/>
      </w:pPr>
      <w:r>
        <w:rPr>
          <w:rFonts w:ascii="Arial" w:cs="Arial" w:eastAsia="Arial" w:hAnsi="Arial"/>
          <w:sz w:val="24"/>
          <w:szCs w:val="24"/>
        </w:rPr>
        <w:t xml:space="preserve">выдан _____________________</w:t>
      </w:r>
    </w:p>
    <w:p>
      <w:pPr>
        <w:spacing w:after="120"/>
        <w:jc w:val="both"/>
      </w:pPr>
      <w:r>
        <w:rPr>
          <w:rFonts w:ascii="Arial" w:cs="Arial" w:eastAsia="Arial" w:hAnsi="Arial"/>
          <w:sz w:val="24"/>
          <w:szCs w:val="24"/>
        </w:rPr>
        <w:t xml:space="preserve">от  ________________________</w:t>
      </w:r>
    </w:p>
    <w:p>
      <w:pPr>
        <w:spacing w:after="120"/>
        <w:jc w:val="both"/>
      </w:pPr>
      <w:r>
        <w:rPr>
          <w:rFonts w:ascii="Arial" w:cs="Arial" w:eastAsia="Arial" w:hAnsi="Arial"/>
          <w:sz w:val="24"/>
          <w:szCs w:val="24"/>
        </w:rPr>
        <w:t xml:space="preserve">роспись____________________</w:t>
      </w:r>
    </w:p>
    <w:p>
      <w:pPr>
        <w:spacing w:after="120"/>
        <w:jc w:val="both"/>
      </w:pPr>
      <w:r>
        <w:rPr>
          <w:rFonts w:ascii="Arial" w:cs="Arial" w:eastAsia="Arial" w:hAnsi="Arial"/>
          <w:sz w:val="24"/>
          <w:szCs w:val="24"/>
        </w:rPr>
        <w:t xml:space="preserve">                                                                                               «____»__________20___года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 О СВЕДЕНИЯХ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 _ _ _ _ _ _ _ _ _ _ _ _ _ _ _ _ _ _ _ _ _ _ _ _ _ _ _ _ _ _ _ _ _ _ _ _ _ _ _ _ _ _ _ _ _ _ _ _ _ _ _ _ _ _ _ _ _ 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Судимость погашена, не погашена (нужное подчеркнуть)</w:t>
      </w:r>
    </w:p>
    <w:p>
      <w:pPr>
        <w:spacing w:after="120"/>
        <w:jc w:val="both"/>
      </w:pPr>
      <w:r>
        <w:rPr>
          <w:rFonts w:ascii="Arial" w:cs="Arial" w:eastAsia="Arial" w:hAnsi="Arial"/>
          <w:sz w:val="24"/>
          <w:szCs w:val="24"/>
        </w:rPr>
        <w:t xml:space="preserve">на основании ст._________________ УК КР</w:t>
      </w:r>
    </w:p>
    <w:p>
      <w:pPr>
        <w:spacing w:after="120"/>
        <w:jc w:val="both"/>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                 дата погашения</w:t>
      </w:r>
    </w:p>
    <w:p>
      <w:pPr>
        <w:spacing w:after="120"/>
        <w:jc w:val="both"/>
      </w:pPr>
      <w:r>
        <w:rPr>
          <w:rFonts w:ascii="Arial" w:cs="Arial" w:eastAsia="Arial" w:hAnsi="Arial"/>
          <w:sz w:val="24"/>
          <w:szCs w:val="24"/>
        </w:rPr>
        <w:t xml:space="preserve">Снято по срокам хранения___________</w:t>
      </w:r>
    </w:p>
    <w:p>
      <w:pPr>
        <w:spacing w:after="120"/>
        <w:jc w:val="both"/>
      </w:pPr>
      <w:r>
        <w:rPr>
          <w:rFonts w:ascii="Arial" w:cs="Arial" w:eastAsia="Arial" w:hAnsi="Arial"/>
          <w:sz w:val="24"/>
          <w:szCs w:val="24"/>
        </w:rPr>
        <w:t xml:space="preserve">                                                                дата</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                             роспись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Приложение 2</w:t>
      </w:r>
    </w:p>
    <w:p>
      <w:pPr>
        <w:spacing w:after="120"/>
        <w:jc w:val="both"/>
      </w:pPr>
      <w:r>
        <w:rPr>
          <w:rFonts w:ascii="Arial" w:cs="Arial" w:eastAsia="Arial" w:hAnsi="Arial"/>
          <w:sz w:val="24"/>
          <w:szCs w:val="24"/>
        </w:rPr>
        <w:t xml:space="preserve">к Административному регламенту МВД Кыргызской Республики по государственной услуге «Выдача справки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договор</w:t>
      </w:r>
    </w:p>
    <w:p>
      <w:pPr>
        <w:spacing w:after="120"/>
        <w:jc w:val="both"/>
      </w:pPr>
      <w:r>
        <w:rPr>
          <w:rFonts w:ascii="Arial" w:cs="Arial" w:eastAsia="Arial" w:hAnsi="Arial"/>
          <w:sz w:val="24"/>
          <w:szCs w:val="24"/>
        </w:rPr>
        <w:t xml:space="preserve">г.Бишкек                                                                           «        »                     2018 г.</w:t>
      </w:r>
    </w:p>
    <w:p>
      <w:pPr>
        <w:spacing w:after="120"/>
        <w:jc w:val="both"/>
      </w:pPr>
      <w:r>
        <w:rPr>
          <w:rFonts w:ascii="Arial" w:cs="Arial" w:eastAsia="Arial" w:hAnsi="Arial"/>
          <w:sz w:val="24"/>
          <w:szCs w:val="24"/>
        </w:rPr>
        <w:t xml:space="preserve"> Наименование организации (предприятия), именуемое в дальнейшем «Заказчик», в лице директора                           , действующего на основании________________, с одной стороны, Главное управление информационных технологий МВД Кыргызской Республики, именуемое  в дальнейшем «Исполнитель», в лице начальника ________________________, действующего на основании Положения, с другой стороны, вместе – Стороны, заключили настоящий договор (далее -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«Заказчик» поручает, а «Исполнитель» осуществляет государственную услугу в виде выдачи справок/сведений о привлечении лиц к уголовной ответственности, наличии либо отсутствии у лиц судимости на территории Кыргызской Республики.</w:t>
      </w:r>
    </w:p>
    <w:p>
      <w:pPr>
        <w:spacing w:after="120"/>
        <w:jc w:val="both"/>
      </w:pPr>
      <w:r>
        <w:rPr>
          <w:rFonts w:ascii="Arial" w:cs="Arial" w:eastAsia="Arial" w:hAnsi="Arial"/>
          <w:sz w:val="24"/>
          <w:szCs w:val="24"/>
        </w:rPr>
        <w:t xml:space="preserve">1.2. «Исполнитель» осуществляет государственную услугу при наличии письменного согласия проверяемых лиц на получение справок/сведений из Главного управления информационных технологий МВД Кыргызской Республики, полученное «Заказчиком». </w:t>
      </w:r>
    </w:p>
    <w:p>
      <w:pPr>
        <w:spacing w:after="120"/>
        <w:jc w:val="both"/>
      </w:pPr>
      <w:r>
        <w:rPr>
          <w:rFonts w:ascii="Arial" w:cs="Arial" w:eastAsia="Arial" w:hAnsi="Arial"/>
          <w:sz w:val="24"/>
          <w:szCs w:val="24"/>
        </w:rPr>
        <w:t xml:space="preserve">2. Обязанности Сторон</w:t>
      </w:r>
    </w:p>
    <w:p>
      <w:pPr>
        <w:spacing w:after="120"/>
        <w:jc w:val="both"/>
      </w:pPr>
      <w:r>
        <w:rPr>
          <w:rFonts w:ascii="Arial" w:cs="Arial" w:eastAsia="Arial" w:hAnsi="Arial"/>
          <w:sz w:val="24"/>
          <w:szCs w:val="24"/>
        </w:rPr>
        <w:t xml:space="preserve">2.1. Обязанности «Заказчика»:</w:t>
      </w:r>
    </w:p>
    <w:p>
      <w:pPr>
        <w:spacing w:after="120"/>
        <w:jc w:val="both"/>
      </w:pPr>
      <w:r>
        <w:rPr>
          <w:rFonts w:ascii="Arial" w:cs="Arial" w:eastAsia="Arial" w:hAnsi="Arial"/>
          <w:sz w:val="24"/>
          <w:szCs w:val="24"/>
        </w:rPr>
        <w:t xml:space="preserve">- предоставлять «Исполнителю» заявление/запрос в отношении граждан, оформляемых на работу, а также клиентов (Приложение 1), путем направления их анкетных данных в заявлении/запросе с приложением копии документов, удостоверяющих личности проверяемых, а также с их письменным согласием на проверку. Указанные материалы предоставляются в 2-х экземплярах;</w:t>
      </w:r>
    </w:p>
    <w:p>
      <w:pPr>
        <w:spacing w:after="120"/>
        <w:jc w:val="both"/>
      </w:pPr>
      <w:r>
        <w:rPr>
          <w:rFonts w:ascii="Arial" w:cs="Arial" w:eastAsia="Arial" w:hAnsi="Arial"/>
          <w:sz w:val="24"/>
          <w:szCs w:val="24"/>
        </w:rPr>
        <w:t xml:space="preserve">- определить доверенных сотрудников за предоставление заявления/запроса и получение справок/сведений на них; </w:t>
      </w:r>
    </w:p>
    <w:p>
      <w:pPr>
        <w:spacing w:after="120"/>
        <w:jc w:val="both"/>
      </w:pPr>
      <w:r>
        <w:rPr>
          <w:rFonts w:ascii="Arial" w:cs="Arial" w:eastAsia="Arial" w:hAnsi="Arial"/>
          <w:sz w:val="24"/>
          <w:szCs w:val="24"/>
        </w:rPr>
        <w:t xml:space="preserve">-  ежемесячно производить оплату за платную оказанную услугу согласно разделу 3 настоящего Договора.</w:t>
      </w:r>
    </w:p>
    <w:p>
      <w:pPr>
        <w:spacing w:after="120"/>
        <w:jc w:val="both"/>
      </w:pPr>
      <w:r>
        <w:rPr>
          <w:rFonts w:ascii="Arial" w:cs="Arial" w:eastAsia="Arial" w:hAnsi="Arial"/>
          <w:sz w:val="24"/>
          <w:szCs w:val="24"/>
        </w:rPr>
        <w:t xml:space="preserve">2.2.   Обязанности «Исполнителя»:</w:t>
      </w:r>
    </w:p>
    <w:p>
      <w:pPr>
        <w:spacing w:after="120"/>
        <w:jc w:val="both"/>
      </w:pPr>
      <w:r>
        <w:rPr>
          <w:rFonts w:ascii="Arial" w:cs="Arial" w:eastAsia="Arial" w:hAnsi="Arial"/>
          <w:sz w:val="24"/>
          <w:szCs w:val="24"/>
        </w:rPr>
        <w:t xml:space="preserve">- производить проверку и предоставлять доверенным сотрудникам «Заказчика» в установленные сроки справки/сведения, указанные в пункте 1.1. При неполном наличии требуемых документов «Исполнитель» вправе вернуть заявление/запрос без рассмотрения;</w:t>
      </w:r>
    </w:p>
    <w:p>
      <w:pPr>
        <w:spacing w:after="120"/>
        <w:jc w:val="both"/>
      </w:pPr>
      <w:r>
        <w:rPr>
          <w:rFonts w:ascii="Arial" w:cs="Arial" w:eastAsia="Arial" w:hAnsi="Arial"/>
          <w:sz w:val="24"/>
          <w:szCs w:val="24"/>
        </w:rPr>
        <w:t xml:space="preserve">- в случае изменения стоимости услуг уведомлять об этом «Заказчика» за пять рабочих дней до предполагаемых изменений. Стоимость может быть пересмотрена не более одного раза в год.</w:t>
      </w:r>
    </w:p>
    <w:p>
      <w:pPr>
        <w:spacing w:after="120"/>
        <w:jc w:val="both"/>
      </w:pPr>
      <w:r>
        <w:rPr>
          <w:rFonts w:ascii="Arial" w:cs="Arial" w:eastAsia="Arial" w:hAnsi="Arial"/>
          <w:sz w:val="24"/>
          <w:szCs w:val="24"/>
        </w:rPr>
        <w:t xml:space="preserve">3. Сумма договора и порядок расчетов</w:t>
      </w:r>
    </w:p>
    <w:p>
      <w:pPr>
        <w:spacing w:after="120"/>
        <w:jc w:val="both"/>
      </w:pPr>
      <w:r>
        <w:rPr>
          <w:rFonts w:ascii="Arial" w:cs="Arial" w:eastAsia="Arial" w:hAnsi="Arial"/>
          <w:sz w:val="24"/>
          <w:szCs w:val="24"/>
        </w:rPr>
        <w:t xml:space="preserve">3.1. Государственная услуга осуществляется «Исполнителем»:</w:t>
      </w:r>
    </w:p>
    <w:p>
      <w:pPr>
        <w:spacing w:after="120"/>
        <w:jc w:val="both"/>
      </w:pPr>
      <w:r>
        <w:rPr>
          <w:rFonts w:ascii="Arial" w:cs="Arial" w:eastAsia="Arial" w:hAnsi="Arial"/>
          <w:sz w:val="24"/>
          <w:szCs w:val="24"/>
        </w:rPr>
        <w:t xml:space="preserve">- на бесплатной основе в течение 7 рабочих дней;</w:t>
      </w:r>
    </w:p>
    <w:p>
      <w:pPr>
        <w:spacing w:after="120"/>
        <w:jc w:val="both"/>
      </w:pPr>
      <w:r>
        <w:rPr>
          <w:rFonts w:ascii="Arial" w:cs="Arial" w:eastAsia="Arial" w:hAnsi="Arial"/>
          <w:sz w:val="24"/>
          <w:szCs w:val="24"/>
        </w:rPr>
        <w:t xml:space="preserve">- в срочном порядке на платной основе в соответствии с п.3.2. </w:t>
      </w:r>
    </w:p>
    <w:p>
      <w:pPr>
        <w:spacing w:after="120"/>
        <w:jc w:val="both"/>
      </w:pPr>
      <w:r>
        <w:rPr>
          <w:rFonts w:ascii="Arial" w:cs="Arial" w:eastAsia="Arial" w:hAnsi="Arial"/>
          <w:sz w:val="24"/>
          <w:szCs w:val="24"/>
        </w:rPr>
        <w:t xml:space="preserve">3.2.   За осуществление государственной услуги «Исполнителем» в срочном порядке на платной основе, «Заказчик» обязуется произвести оплату:</w:t>
      </w:r>
    </w:p>
    <w:p>
      <w:pPr>
        <w:spacing w:after="120"/>
        <w:jc w:val="both"/>
      </w:pPr>
      <w:r>
        <w:rPr>
          <w:rFonts w:ascii="Arial" w:cs="Arial" w:eastAsia="Arial" w:hAnsi="Arial"/>
          <w:sz w:val="24"/>
          <w:szCs w:val="24"/>
        </w:rPr>
        <w:t xml:space="preserve">- (3 дня) – _______________________ сом, (включая вcе налоги сбора, предусмотренные законодательством КР) за каждую фамилию;</w:t>
      </w:r>
    </w:p>
    <w:p>
      <w:pPr>
        <w:spacing w:after="120"/>
        <w:jc w:val="both"/>
      </w:pPr>
      <w:r>
        <w:rPr>
          <w:rFonts w:ascii="Arial" w:cs="Arial" w:eastAsia="Arial" w:hAnsi="Arial"/>
          <w:sz w:val="24"/>
          <w:szCs w:val="24"/>
        </w:rPr>
        <w:t xml:space="preserve">- (1 день) – __________________  _____ сом, (включая все налоги сбора, предусмотренные законодательством КР) за каждую фамилию.</w:t>
      </w:r>
    </w:p>
    <w:p>
      <w:pPr>
        <w:spacing w:after="120"/>
        <w:jc w:val="both"/>
      </w:pPr>
      <w:r>
        <w:rPr>
          <w:rFonts w:ascii="Arial" w:cs="Arial" w:eastAsia="Arial" w:hAnsi="Arial"/>
          <w:sz w:val="24"/>
          <w:szCs w:val="24"/>
        </w:rPr>
        <w:t xml:space="preserve">3.3. В случае, если исполнение запроса «Исполнителем» требует дополнительных проверок, срок его исполнения может быть продлен на 3 рабочих дня по согласованию с «Заказчиком».  </w:t>
      </w:r>
    </w:p>
    <w:p>
      <w:pPr>
        <w:spacing w:after="120"/>
        <w:jc w:val="both"/>
      </w:pPr>
      <w:r>
        <w:rPr>
          <w:rFonts w:ascii="Arial" w:cs="Arial" w:eastAsia="Arial" w:hAnsi="Arial"/>
          <w:sz w:val="24"/>
          <w:szCs w:val="24"/>
        </w:rPr>
        <w:t xml:space="preserve">3.4.   Расчет производится по окончании каждого месяца после подписанного Акта выполненных работ (Приложение 2), в течение 5 (пяти) рабочих дней с даты выставления счета на оплату на сумму фактически произведенных запросов за истекший месяц.</w:t>
      </w:r>
    </w:p>
    <w:p>
      <w:pPr>
        <w:spacing w:after="120"/>
        <w:jc w:val="both"/>
      </w:pPr>
      <w:r>
        <w:rPr>
          <w:rFonts w:ascii="Arial" w:cs="Arial" w:eastAsia="Arial" w:hAnsi="Arial"/>
          <w:sz w:val="24"/>
          <w:szCs w:val="24"/>
        </w:rPr>
        <w:t xml:space="preserve">3.5.  Расчет производится путем перечисления на расчетный счет «Исполнителя», указанный в п.5 настоящего Договора.</w:t>
      </w:r>
    </w:p>
    <w:p>
      <w:pPr>
        <w:spacing w:after="120"/>
        <w:jc w:val="both"/>
      </w:pPr>
      <w:r>
        <w:rPr>
          <w:rFonts w:ascii="Arial" w:cs="Arial" w:eastAsia="Arial" w:hAnsi="Arial"/>
          <w:sz w:val="24"/>
          <w:szCs w:val="24"/>
        </w:rPr>
        <w:t xml:space="preserve">4. Конфиденциальность</w:t>
      </w:r>
    </w:p>
    <w:p>
      <w:pPr>
        <w:spacing w:after="120"/>
        <w:jc w:val="both"/>
      </w:pPr>
      <w:r>
        <w:rPr>
          <w:rFonts w:ascii="Arial" w:cs="Arial" w:eastAsia="Arial" w:hAnsi="Arial"/>
          <w:sz w:val="24"/>
          <w:szCs w:val="24"/>
        </w:rPr>
        <w:t xml:space="preserve">4.1. Стороны договорились, что условия Договора и вся информация/документы, полученные в ходе его исполнения, являются конфиденциальными. В связи с чем, Стороны обязуются хранить в строгой тайне все данные и информацию/документы, которые имеются в их распоряжении, стали или станут им известны в процессе и/или в связи с выполнением Договора, и не распространять, не предоставлять доступ, не опубликовывать или какими-либо иными способами передавать/разглашать, прямо или косвенно, такие данные и информацию третьим лицам, которые не уполномочены и/или не должны иметь доступ к таким данным и информации,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4.2. Условия конфиденциальности не распространяются на информацию, являющуюся общедоступной во время ее получения или ставшую таковой впоследствии, или если эта информация уже была известна во время ее получения или была получена в любое время из другого источника без каких-либо ограничений относительно ее распространения или использования.</w:t>
      </w:r>
    </w:p>
    <w:p>
      <w:pPr>
        <w:spacing w:after="120"/>
        <w:jc w:val="both"/>
      </w:pPr>
      <w:r>
        <w:rPr>
          <w:rFonts w:ascii="Arial" w:cs="Arial" w:eastAsia="Arial" w:hAnsi="Arial"/>
          <w:sz w:val="24"/>
          <w:szCs w:val="24"/>
        </w:rPr>
        <w:t xml:space="preserve">4.3. Обязательство сохранения конфиденциальности информации, как это определено в настоящем разделе Договора, продолжает быть в силе в течение всего времени, независимо от срока действия настоящего Договора, в том числе после прекращения Договора по какой бы то ни было причине.</w:t>
      </w:r>
    </w:p>
    <w:p>
      <w:pPr>
        <w:spacing w:after="120"/>
        <w:jc w:val="both"/>
      </w:pPr>
      <w:r>
        <w:rPr>
          <w:rFonts w:ascii="Arial" w:cs="Arial" w:eastAsia="Arial" w:hAnsi="Arial"/>
          <w:sz w:val="24"/>
          <w:szCs w:val="24"/>
        </w:rPr>
        <w:t xml:space="preserve">4.4. Разглашение какой-либо Стороной конфиденциальной информации разрешается путем переговоров или в судебном порядке.</w:t>
      </w:r>
    </w:p>
    <w:p>
      <w:pPr>
        <w:spacing w:after="120"/>
        <w:jc w:val="both"/>
      </w:pPr>
      <w:r>
        <w:rPr>
          <w:rFonts w:ascii="Arial" w:cs="Arial" w:eastAsia="Arial" w:hAnsi="Arial"/>
          <w:sz w:val="24"/>
          <w:szCs w:val="24"/>
        </w:rPr>
        <w:t xml:space="preserve">5. Заключительные положения</w:t>
      </w:r>
    </w:p>
    <w:p>
      <w:pPr>
        <w:spacing w:after="120"/>
        <w:jc w:val="both"/>
      </w:pPr>
      <w:r>
        <w:rPr>
          <w:rFonts w:ascii="Arial" w:cs="Arial" w:eastAsia="Arial" w:hAnsi="Arial"/>
          <w:sz w:val="24"/>
          <w:szCs w:val="24"/>
        </w:rPr>
        <w:t xml:space="preserve">5.1. Настоящий Договор составлен в 2 (двух) экземплярах, на официальном языке, для каждой из Сторон, имеющих равную юридическую силу.</w:t>
      </w:r>
    </w:p>
    <w:p>
      <w:pPr>
        <w:spacing w:after="120"/>
        <w:jc w:val="both"/>
      </w:pPr>
      <w:r>
        <w:rPr>
          <w:rFonts w:ascii="Arial" w:cs="Arial" w:eastAsia="Arial" w:hAnsi="Arial"/>
          <w:sz w:val="24"/>
          <w:szCs w:val="24"/>
        </w:rPr>
        <w:t xml:space="preserve">5.2. Настоящий Договор вступает в силу с момента его подписания обеими Сторонами и действует сроком в один календарный год. Договор считается пролонгированным на последующий год, если не менее чем за 30 (тридцать) дней до окончания срока действия Договора ни одна из Сторон письменно не уведомила другую Сторону о своем желании прекратить действие Договора.</w:t>
      </w:r>
    </w:p>
    <w:p>
      <w:pPr>
        <w:spacing w:after="120"/>
        <w:jc w:val="both"/>
      </w:pPr>
      <w:r>
        <w:rPr>
          <w:rFonts w:ascii="Arial" w:cs="Arial" w:eastAsia="Arial" w:hAnsi="Arial"/>
          <w:sz w:val="24"/>
          <w:szCs w:val="24"/>
        </w:rPr>
        <w:t xml:space="preserve">5.3. Любые изменения и/или дополнения к настоящему Договору считаются действительными, в случаях, если они оформлены в письменном виде, путем подписания обеими Сторонами.</w:t>
      </w:r>
    </w:p>
    <w:p>
      <w:pPr>
        <w:spacing w:after="120"/>
        <w:jc w:val="both"/>
      </w:pPr>
      <w:r>
        <w:rPr>
          <w:rFonts w:ascii="Arial" w:cs="Arial" w:eastAsia="Arial" w:hAnsi="Arial"/>
          <w:sz w:val="24"/>
          <w:szCs w:val="24"/>
        </w:rPr>
        <w:t xml:space="preserve">5.4. Настоящий Договор может быть расторгнут по инициативе одной из Сторон посредством письменного уведомления. Сторона, изъявившая желание расторгнуть настоящий Договор уведомляет Сторону о своем намерении за 30 календарных дней до предполагаемой даты расторжения. В данный период Стороны должны выполнять свои обязательства в полной мере в соответствии с настоящим Договором.</w:t>
      </w:r>
    </w:p>
    <w:p>
      <w:pPr>
        <w:spacing w:after="120"/>
        <w:jc w:val="both"/>
      </w:pPr>
      <w:r>
        <w:rPr>
          <w:rFonts w:ascii="Arial" w:cs="Arial" w:eastAsia="Arial" w:hAnsi="Arial"/>
          <w:sz w:val="24"/>
          <w:szCs w:val="24"/>
        </w:rPr>
        <w:t xml:space="preserve">5.5.   Все споры и разногласия, которые могут возникнуть между Сторонами по вопросам, не нашедшими своего разрешения путем переговоров, будут разрешаться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5.6. Во всем, что прямо не предусмотрено настоящим Договором, Стороны руководствуются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Юридические адреса, реквизиты и подписи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«Заказчик»</w:t>
      </w:r>
    </w:p>
    <w:p>
      <w:pPr>
        <w:spacing w:after="120"/>
        <w:jc w:val="both"/>
      </w:pPr>
      <w:r>
        <w:rPr>
          <w:rFonts w:ascii="Arial" w:cs="Arial" w:eastAsia="Arial" w:hAnsi="Arial"/>
          <w:sz w:val="24"/>
          <w:szCs w:val="24"/>
        </w:rPr>
        <w:t xml:space="preserve">ГУИТ МВД Кыргызской Республики</w:t>
      </w:r>
    </w:p>
    <w:p>
      <w:pPr>
        <w:spacing w:after="120"/>
        <w:jc w:val="both"/>
      </w:pPr>
      <w:r>
        <w:rPr>
          <w:rFonts w:ascii="Arial" w:cs="Arial" w:eastAsia="Arial" w:hAnsi="Arial"/>
          <w:sz w:val="24"/>
          <w:szCs w:val="24"/>
        </w:rPr>
        <w:t xml:space="preserve">г.Бишкек  ул. Фрунзе 469</w:t>
      </w:r>
    </w:p>
    <w:p>
      <w:pPr>
        <w:spacing w:after="120"/>
        <w:jc w:val="both"/>
      </w:pPr>
      <w:r>
        <w:rPr>
          <w:rFonts w:ascii="Arial" w:cs="Arial" w:eastAsia="Arial" w:hAnsi="Arial"/>
          <w:sz w:val="24"/>
          <w:szCs w:val="24"/>
        </w:rPr>
        <w:t xml:space="preserve">Курманалиев Б.____________</w:t>
      </w:r>
    </w:p>
    <w:p>
      <w:pPr>
        <w:spacing w:after="120"/>
        <w:jc w:val="both"/>
      </w:pPr>
      <w:r>
        <w:rPr>
          <w:rFonts w:ascii="Arial" w:cs="Arial" w:eastAsia="Arial" w:hAnsi="Arial"/>
          <w:sz w:val="24"/>
          <w:szCs w:val="24"/>
        </w:rPr>
        <w:t xml:space="preserve">«____»____________2019г.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Приложение 1</w:t>
      </w:r>
    </w:p>
    <w:p>
      <w:pPr>
        <w:spacing w:after="120"/>
        <w:jc w:val="both"/>
      </w:pPr>
      <w:r>
        <w:rPr>
          <w:rFonts w:ascii="Arial" w:cs="Arial" w:eastAsia="Arial" w:hAnsi="Arial"/>
          <w:sz w:val="24"/>
          <w:szCs w:val="24"/>
        </w:rPr>
        <w:t xml:space="preserve">к Договору №________</w:t>
      </w:r>
    </w:p>
    <w:p>
      <w:pPr>
        <w:spacing w:after="120"/>
        <w:jc w:val="both"/>
      </w:pPr>
      <w:r>
        <w:rPr>
          <w:rFonts w:ascii="Arial" w:cs="Arial" w:eastAsia="Arial" w:hAnsi="Arial"/>
          <w:sz w:val="24"/>
          <w:szCs w:val="24"/>
        </w:rPr>
        <w:t xml:space="preserve">от «___»__________2019г.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Начальнику ГУИТ МВД</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В соответствии с договором №_______ от «______» __________2018 года прошу Вас проверить гражданина: ____________________________________________________________________</w:t>
      </w:r>
    </w:p>
    <w:p>
      <w:pPr>
        <w:spacing w:after="120"/>
        <w:jc w:val="both"/>
      </w:pPr>
      <w:r>
        <w:rPr>
          <w:rFonts w:ascii="Arial" w:cs="Arial" w:eastAsia="Arial" w:hAnsi="Arial"/>
          <w:sz w:val="24"/>
          <w:szCs w:val="24"/>
        </w:rPr>
        <w:t xml:space="preserve">(полные анкетные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привлечении к уголовной ответственности, на наличие либо отсутствие судимости на территории Кыргызской Республики.</w:t>
      </w:r>
    </w:p>
    <w:p>
      <w:pPr>
        <w:spacing w:after="120"/>
        <w:jc w:val="both"/>
      </w:pPr>
      <w:r>
        <w:rPr>
          <w:rFonts w:ascii="Arial" w:cs="Arial" w:eastAsia="Arial" w:hAnsi="Arial"/>
          <w:sz w:val="24"/>
          <w:szCs w:val="24"/>
        </w:rPr>
        <w:t xml:space="preserve">     Цель проверки: 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организации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 по адресу____________________________________________________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удостоверяющий личность: _____________ серия__________№__________</w:t>
      </w:r>
    </w:p>
    <w:p>
      <w:pPr>
        <w:spacing w:after="120"/>
        <w:jc w:val="both"/>
      </w:pPr>
      <w:r>
        <w:rPr>
          <w:rFonts w:ascii="Arial" w:cs="Arial" w:eastAsia="Arial" w:hAnsi="Arial"/>
          <w:sz w:val="24"/>
          <w:szCs w:val="24"/>
        </w:rPr>
        <w:t xml:space="preserve">                                                                               (вид документа) </w:t>
      </w:r>
    </w:p>
    <w:p>
      <w:pPr>
        <w:spacing w:after="120"/>
        <w:jc w:val="both"/>
      </w:pPr>
      <w:r>
        <w:rPr>
          <w:rFonts w:ascii="Arial" w:cs="Arial" w:eastAsia="Arial" w:hAnsi="Arial"/>
          <w:sz w:val="24"/>
          <w:szCs w:val="24"/>
        </w:rPr>
        <w:t xml:space="preserve">выдан____________________________________________________________________</w:t>
      </w:r>
    </w:p>
    <w:p>
      <w:pPr>
        <w:spacing w:after="120"/>
        <w:jc w:val="both"/>
      </w:pPr>
      <w:r>
        <w:rPr>
          <w:rFonts w:ascii="Arial" w:cs="Arial" w:eastAsia="Arial" w:hAnsi="Arial"/>
          <w:sz w:val="24"/>
          <w:szCs w:val="24"/>
        </w:rPr>
        <w:t xml:space="preserve">                                    (дата выдачи)                                                 (кем выдан)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Свободно, осознанно, по своей воле даю согласие ГУИТ МВД Кыргызской Республики на передачу в отношении меня справок/сведений о привлечении к уголовной ответственности, о наличии либо отсутствии судимости на территории Кыргызской Республики __________________________________________________</w:t>
      </w:r>
    </w:p>
    <w:p>
      <w:pPr>
        <w:spacing w:after="120"/>
        <w:jc w:val="both"/>
      </w:pPr>
      <w:r>
        <w:rPr>
          <w:rFonts w:ascii="Arial" w:cs="Arial" w:eastAsia="Arial" w:hAnsi="Arial"/>
          <w:sz w:val="24"/>
          <w:szCs w:val="24"/>
        </w:rPr>
        <w:t xml:space="preserve">                                         (наименование юридического лица)</w:t>
      </w:r>
    </w:p>
    <w:p>
      <w:pPr>
        <w:spacing w:after="120"/>
        <w:jc w:val="both"/>
      </w:pPr>
      <w:r>
        <w:rPr>
          <w:rFonts w:ascii="Arial" w:cs="Arial" w:eastAsia="Arial" w:hAnsi="Arial"/>
          <w:sz w:val="24"/>
          <w:szCs w:val="24"/>
        </w:rPr>
        <w:t xml:space="preserve">Я ознакомлен(а) с тем, что:</w:t>
      </w:r>
    </w:p>
    <w:p>
      <w:pPr>
        <w:spacing w:after="120"/>
        <w:jc w:val="both"/>
      </w:pPr>
      <w:r>
        <w:rPr>
          <w:rFonts w:ascii="Arial" w:cs="Arial" w:eastAsia="Arial" w:hAnsi="Arial"/>
          <w:sz w:val="24"/>
          <w:szCs w:val="24"/>
        </w:rPr>
        <w:t xml:space="preserve">1) согласие на передачу персональных данных действует с даты подписания настоящего согласия в течение всего срока предоставления государственной услуги «выдачи справок о привлечении лиц к уголовной ответственности, о наличии либо отсутствии у лиц судимости на территории Кыргызской Республики физическим и юридическим лицам» и хранения данных об оказанной услуге в соответствии с законодательством Кыргызской Республики;</w:t>
      </w:r>
    </w:p>
    <w:p>
      <w:pPr>
        <w:spacing w:after="120"/>
        <w:jc w:val="both"/>
      </w:pPr>
      <w:r>
        <w:rPr>
          <w:rFonts w:ascii="Arial" w:cs="Arial" w:eastAsia="Arial" w:hAnsi="Arial"/>
          <w:sz w:val="24"/>
          <w:szCs w:val="24"/>
        </w:rPr>
        <w:t xml:space="preserve">2) согласие на передачу персональных данных может быть отозвано на основании письменного заявления в произвольной форме;</w:t>
      </w:r>
    </w:p>
    <w:p>
      <w:pPr>
        <w:spacing w:after="120"/>
        <w:jc w:val="both"/>
      </w:pPr>
      <w:r>
        <w:rPr>
          <w:rFonts w:ascii="Arial" w:cs="Arial" w:eastAsia="Arial" w:hAnsi="Arial"/>
          <w:sz w:val="24"/>
          <w:szCs w:val="24"/>
        </w:rPr>
        <w:t xml:space="preserve">3) в случае отзыва согласия на передачу персональных данных передача моих персональных данных полностью или частично может быть продолжена в соответствии со статьями 5 и 15 Закона Кыргызской Республики «Об информации персонального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Контактная информация для уведомления о факте передачи моих персональных данных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__________________________________________________________________________           </w:t>
      </w:r>
    </w:p>
    <w:p>
      <w:pPr>
        <w:spacing w:after="120"/>
        <w:jc w:val="both"/>
      </w:pPr>
      <w:r>
        <w:rPr>
          <w:rFonts w:ascii="Arial" w:cs="Arial" w:eastAsia="Arial" w:hAnsi="Arial"/>
          <w:sz w:val="24"/>
          <w:szCs w:val="24"/>
        </w:rPr>
        <w:t xml:space="preserve">(номер телефона, адрес электронной 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начала передачи персональных данных________________________________</w:t>
      </w:r>
    </w:p>
    <w:p>
      <w:pPr>
        <w:spacing w:after="120"/>
        <w:jc w:val="both"/>
      </w:pPr>
      <w:r>
        <w:rPr>
          <w:rFonts w:ascii="Arial" w:cs="Arial" w:eastAsia="Arial" w:hAnsi="Arial"/>
          <w:sz w:val="24"/>
          <w:szCs w:val="24"/>
        </w:rPr>
        <w:t xml:space="preserve">                                                                                                    (число, месяц, год)</w:t>
      </w:r>
    </w:p>
    <w:p>
      <w:pPr>
        <w:spacing w:after="120"/>
        <w:jc w:val="both"/>
      </w:pPr>
      <w:r>
        <w:rPr>
          <w:rFonts w:ascii="Arial" w:cs="Arial" w:eastAsia="Arial" w:hAnsi="Arial"/>
          <w:sz w:val="24"/>
          <w:szCs w:val="24"/>
        </w:rPr>
        <w:t xml:space="preserve">«_____»___________20__г.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Приложение 2</w:t>
      </w:r>
    </w:p>
    <w:p>
      <w:pPr>
        <w:spacing w:after="120"/>
        <w:jc w:val="both"/>
      </w:pPr>
      <w:r>
        <w:rPr>
          <w:rFonts w:ascii="Arial" w:cs="Arial" w:eastAsia="Arial" w:hAnsi="Arial"/>
          <w:sz w:val="24"/>
          <w:szCs w:val="24"/>
        </w:rPr>
        <w:t xml:space="preserve">к Договору №________</w:t>
      </w:r>
    </w:p>
    <w:p>
      <w:pPr>
        <w:spacing w:after="120"/>
        <w:jc w:val="both"/>
      </w:pPr>
      <w:r>
        <w:rPr>
          <w:rFonts w:ascii="Arial" w:cs="Arial" w:eastAsia="Arial" w:hAnsi="Arial"/>
          <w:sz w:val="24"/>
          <w:szCs w:val="24"/>
        </w:rPr>
        <w:t xml:space="preserve">от «___»_________2019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сверки выполненных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Наименование организации (предприятия) и ГУИТ МВД Кыргызской Республики составили настоящий Акт сверки выполненных заявлений/запросов по Договору № ________ от «____» ___________2018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Во исполнении п.1.1. Договора:</w:t>
      </w:r>
    </w:p>
    <w:p>
      <w:pPr>
        <w:spacing w:after="120"/>
        <w:jc w:val="both"/>
      </w:pPr>
      <w:r>
        <w:rPr>
          <w:rFonts w:ascii="Arial" w:cs="Arial" w:eastAsia="Arial" w:hAnsi="Arial"/>
          <w:sz w:val="24"/>
          <w:szCs w:val="24"/>
        </w:rPr>
        <w:t xml:space="preserve">- «Заказчик» в период с «______»_________2018 г. по «____»______2018 г.  направил ________ заявлений/запросов, из них __________ заявлений/запросов на платной основе.</w:t>
      </w:r>
    </w:p>
    <w:p>
      <w:pPr>
        <w:spacing w:after="120"/>
        <w:jc w:val="both"/>
      </w:pPr>
      <w:r>
        <w:rPr>
          <w:rFonts w:ascii="Arial" w:cs="Arial" w:eastAsia="Arial" w:hAnsi="Arial"/>
          <w:sz w:val="24"/>
          <w:szCs w:val="24"/>
        </w:rPr>
        <w:t xml:space="preserve">- «Исполнитель» в период с «______»_________2018 г. по «____»______2018 г.  исполнил ________ заявлений/запросов, из них __________ заявлений/запросов на платной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Настоящий Акт составлен в 2 (двух) экземплярах, по одному для «Заказчика» и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ГУИТ МВД КР                                                  _______________</w:t>
      </w:r>
    </w:p>
    <w:p>
      <w:pPr>
        <w:spacing w:after="120"/>
        <w:jc w:val="both"/>
      </w:pPr>
      <w:r>
        <w:rPr>
          <w:rFonts w:ascii="Arial" w:cs="Arial" w:eastAsia="Arial" w:hAnsi="Arial"/>
          <w:sz w:val="24"/>
          <w:szCs w:val="24"/>
        </w:rPr>
        <w:t xml:space="preserve">Начальник управления ГУИТ МВД КР                            _______________</w:t>
      </w:r>
    </w:p>
    <w:p>
      <w:pPr>
        <w:spacing w:after="120"/>
        <w:jc w:val="both"/>
      </w:pPr>
      <w:r>
        <w:rPr>
          <w:rFonts w:ascii="Arial" w:cs="Arial" w:eastAsia="Arial" w:hAnsi="Arial"/>
          <w:sz w:val="24"/>
          <w:szCs w:val="24"/>
        </w:rPr>
        <w:t xml:space="preserve">Сотрудник организации (Заказчика)                                        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Приложение 3</w:t>
      </w:r>
    </w:p>
    <w:p>
      <w:pPr>
        <w:spacing w:after="120"/>
        <w:jc w:val="both"/>
      </w:pPr>
      <w:r>
        <w:rPr>
          <w:rFonts w:ascii="Arial" w:cs="Arial" w:eastAsia="Arial" w:hAnsi="Arial"/>
          <w:sz w:val="24"/>
          <w:szCs w:val="24"/>
        </w:rPr>
        <w:t xml:space="preserve">к Административному регламенту МВД Кыргызской Республики по государственной услуге «Выдача справки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(спец. бланк формата А-5)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Штрих-код и № бланка</w:t>
      </w:r>
    </w:p>
    <w:p>
      <w:pPr>
        <w:spacing w:after="120"/>
        <w:jc w:val="both"/>
      </w:pPr>
      <w:r>
        <w:rPr>
          <w:rFonts w:ascii="Arial" w:cs="Arial" w:eastAsia="Arial" w:hAnsi="Arial"/>
          <w:sz w:val="24"/>
          <w:szCs w:val="24"/>
        </w:rPr>
        <w:t xml:space="preserve">формируется из системы</w:t>
      </w:r>
    </w:p>
    <w:p>
      <w:pPr>
        <w:spacing w:after="120"/>
        <w:jc w:val="both"/>
      </w:pPr>
      <w:r>
        <w:rPr>
          <w:rFonts w:ascii="Arial" w:cs="Arial" w:eastAsia="Arial" w:hAnsi="Arial"/>
          <w:sz w:val="24"/>
          <w:szCs w:val="24"/>
        </w:rPr>
        <w:t xml:space="preserve">«Е-Справка»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ФИРМЕННЫЙ БЛАНК ГУИТ МВД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(ИДЕНТИФИКАТОР СПРАВКИ)</w:t>
      </w:r>
    </w:p>
    <w:p>
      <w:pPr>
        <w:spacing w:after="120"/>
        <w:jc w:val="both"/>
      </w:pPr>
      <w:r>
        <w:rPr>
          <w:rFonts w:ascii="Arial" w:cs="Arial" w:eastAsia="Arial" w:hAnsi="Arial"/>
          <w:sz w:val="24"/>
          <w:szCs w:val="24"/>
        </w:rPr>
        <w:t xml:space="preserve">формируется из:</w:t>
      </w:r>
    </w:p>
    <w:p>
      <w:pPr>
        <w:spacing w:after="120"/>
        <w:jc w:val="both"/>
      </w:pPr>
      <w:r>
        <w:rPr>
          <w:rFonts w:ascii="Arial" w:cs="Arial" w:eastAsia="Arial" w:hAnsi="Arial"/>
          <w:sz w:val="24"/>
          <w:szCs w:val="24"/>
        </w:rPr>
        <w:t xml:space="preserve">- первых трех букв фамилии, а также первых букв имени и отчества;</w:t>
      </w:r>
    </w:p>
    <w:p>
      <w:pPr>
        <w:spacing w:after="120"/>
        <w:jc w:val="both"/>
      </w:pPr>
      <w:r>
        <w:rPr>
          <w:rFonts w:ascii="Arial" w:cs="Arial" w:eastAsia="Arial" w:hAnsi="Arial"/>
          <w:sz w:val="24"/>
          <w:szCs w:val="24"/>
        </w:rPr>
        <w:t xml:space="preserve">- даты рождения (гггг/мм/дд)</w:t>
      </w:r>
    </w:p>
    <w:p>
      <w:pPr>
        <w:spacing w:after="120"/>
        <w:jc w:val="both"/>
      </w:pPr>
      <w:r>
        <w:rPr>
          <w:rFonts w:ascii="Arial" w:cs="Arial" w:eastAsia="Arial" w:hAnsi="Arial"/>
          <w:sz w:val="24"/>
          <w:szCs w:val="24"/>
        </w:rPr>
        <w:t xml:space="preserve">                                                                                     ____________________</w:t>
      </w:r>
    </w:p>
    <w:p>
      <w:pPr>
        <w:spacing w:after="120"/>
        <w:jc w:val="both"/>
      </w:pPr>
      <w:r>
        <w:rPr>
          <w:rFonts w:ascii="Arial" w:cs="Arial" w:eastAsia="Arial" w:hAnsi="Arial"/>
          <w:sz w:val="24"/>
          <w:szCs w:val="24"/>
        </w:rPr>
        <w:t xml:space="preserve">                                                                                      Кому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Имя Отчество, ПИН - 11111111111111 не имеет судимости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отраженные в настоящей справке, являются актуальными на момент ее выдачи. Действительность данной справки можно проверить через веб-сайт МВД КР по номеру штрих-кода.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Должность______________________________________________И.О.Фамилия                              </w:t>
      </w:r>
    </w:p>
    <w:p>
      <w:pPr>
        <w:spacing w:after="120"/>
        <w:jc w:val="both"/>
      </w:pPr>
      <w:r>
        <w:rPr>
          <w:rFonts w:ascii="Arial" w:cs="Arial" w:eastAsia="Arial" w:hAnsi="Arial"/>
          <w:sz w:val="24"/>
          <w:szCs w:val="24"/>
        </w:rPr>
        <w:t xml:space="preserve">гербовая печать/роспись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КОНФИДЕНЦИАЛЬНО</w:t>
      </w:r>
    </w:p>
    <w:p>
      <w:pPr>
        <w:spacing w:after="120"/>
        <w:jc w:val="both"/>
      </w:pPr>
      <w:r>
        <w:rPr>
          <w:rFonts w:ascii="Arial" w:cs="Arial" w:eastAsia="Arial" w:hAnsi="Arial"/>
          <w:sz w:val="24"/>
          <w:szCs w:val="24"/>
        </w:rPr>
        <w:t xml:space="preserve">Внимание! Настоящий документ содержит данные персонального характера в соответствии с Законом Кыргызской Республики от 14 апреля 2008 года №58 «Об информации персонального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 бланк формата А-5)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Штрих-код и № бланка</w:t>
      </w:r>
    </w:p>
    <w:p>
      <w:pPr>
        <w:spacing w:after="120"/>
        <w:jc w:val="both"/>
      </w:pPr>
      <w:r>
        <w:rPr>
          <w:rFonts w:ascii="Arial" w:cs="Arial" w:eastAsia="Arial" w:hAnsi="Arial"/>
          <w:sz w:val="24"/>
          <w:szCs w:val="24"/>
        </w:rPr>
        <w:t xml:space="preserve">формируется из системы</w:t>
      </w:r>
    </w:p>
    <w:p>
      <w:pPr>
        <w:spacing w:after="120"/>
        <w:jc w:val="both"/>
      </w:pPr>
      <w:r>
        <w:rPr>
          <w:rFonts w:ascii="Arial" w:cs="Arial" w:eastAsia="Arial" w:hAnsi="Arial"/>
          <w:sz w:val="24"/>
          <w:szCs w:val="24"/>
        </w:rPr>
        <w:t xml:space="preserve">«Е-Справка»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ФИРМЕННЫЙ БЛАНК ГУИТ МВД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(ИДЕНТИФИКАТОР СПРАВКИ)</w:t>
      </w:r>
    </w:p>
    <w:p>
      <w:pPr>
        <w:spacing w:after="120"/>
        <w:jc w:val="both"/>
      </w:pPr>
      <w:r>
        <w:rPr>
          <w:rFonts w:ascii="Arial" w:cs="Arial" w:eastAsia="Arial" w:hAnsi="Arial"/>
          <w:sz w:val="24"/>
          <w:szCs w:val="24"/>
        </w:rPr>
        <w:t xml:space="preserve">формируется из:</w:t>
      </w:r>
    </w:p>
    <w:p>
      <w:pPr>
        <w:spacing w:after="120"/>
        <w:jc w:val="both"/>
      </w:pPr>
      <w:r>
        <w:rPr>
          <w:rFonts w:ascii="Arial" w:cs="Arial" w:eastAsia="Arial" w:hAnsi="Arial"/>
          <w:sz w:val="24"/>
          <w:szCs w:val="24"/>
        </w:rPr>
        <w:t xml:space="preserve">- первых трех букв фамилии, а также первых букв имени и отчества;</w:t>
      </w:r>
    </w:p>
    <w:p>
      <w:pPr>
        <w:spacing w:after="120"/>
        <w:jc w:val="both"/>
      </w:pPr>
      <w:r>
        <w:rPr>
          <w:rFonts w:ascii="Arial" w:cs="Arial" w:eastAsia="Arial" w:hAnsi="Arial"/>
          <w:sz w:val="24"/>
          <w:szCs w:val="24"/>
        </w:rPr>
        <w:t xml:space="preserve">- даты рождения (гггг/мм/дд)</w:t>
      </w:r>
    </w:p>
    <w:p>
      <w:pPr>
        <w:spacing w:after="120"/>
        <w:jc w:val="both"/>
      </w:pPr>
      <w:r>
        <w:rPr>
          <w:rFonts w:ascii="Arial" w:cs="Arial" w:eastAsia="Arial" w:hAnsi="Arial"/>
          <w:sz w:val="24"/>
          <w:szCs w:val="24"/>
        </w:rPr>
        <w:t xml:space="preserve">                                                                                     ____________________</w:t>
      </w:r>
    </w:p>
    <w:p>
      <w:pPr>
        <w:spacing w:after="120"/>
        <w:jc w:val="both"/>
      </w:pPr>
      <w:r>
        <w:rPr>
          <w:rFonts w:ascii="Arial" w:cs="Arial" w:eastAsia="Arial" w:hAnsi="Arial"/>
          <w:sz w:val="24"/>
          <w:szCs w:val="24"/>
        </w:rPr>
        <w:t xml:space="preserve">                                                                                      Кому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Имя Отчество, ПИН - 11111111111111 имеет судимость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отраженные в настоящей справке, являются актуальными на момент ее выдачи. Действительность данной справки можно проверить через веб-сайт МВД КР по номеру штрих-кода.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Должность______________________________________________И.О.Фамилия                              </w:t>
      </w:r>
    </w:p>
    <w:p>
      <w:pPr>
        <w:spacing w:after="120"/>
        <w:jc w:val="both"/>
      </w:pPr>
      <w:r>
        <w:rPr>
          <w:rFonts w:ascii="Arial" w:cs="Arial" w:eastAsia="Arial" w:hAnsi="Arial"/>
          <w:sz w:val="24"/>
          <w:szCs w:val="24"/>
        </w:rPr>
        <w:t xml:space="preserve">гербовая печать/роспись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КОНФИДЕНЦИАЛЬНО</w:t>
      </w:r>
    </w:p>
    <w:p>
      <w:pPr>
        <w:spacing w:after="120"/>
        <w:jc w:val="both"/>
      </w:pPr>
      <w:r>
        <w:rPr>
          <w:rFonts w:ascii="Arial" w:cs="Arial" w:eastAsia="Arial" w:hAnsi="Arial"/>
          <w:sz w:val="24"/>
          <w:szCs w:val="24"/>
        </w:rPr>
        <w:t xml:space="preserve">Внимание! Настоящий документ содержит данные персонального характера в соответствии с Законом Кыргызской Республики от 14 апреля 2008 года №58 «Об информации персонального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 бланк формата А-5)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Баркод и № бланка</w:t>
      </w:r>
    </w:p>
    <w:p>
      <w:pPr>
        <w:spacing w:after="120"/>
        <w:jc w:val="both"/>
      </w:pPr>
      <w:r>
        <w:rPr>
          <w:rFonts w:ascii="Arial" w:cs="Arial" w:eastAsia="Arial" w:hAnsi="Arial"/>
          <w:sz w:val="24"/>
          <w:szCs w:val="24"/>
        </w:rPr>
        <w:t xml:space="preserve">формируется из системы</w:t>
      </w:r>
    </w:p>
    <w:p>
      <w:pPr>
        <w:spacing w:after="120"/>
        <w:jc w:val="both"/>
      </w:pPr>
      <w:r>
        <w:rPr>
          <w:rFonts w:ascii="Arial" w:cs="Arial" w:eastAsia="Arial" w:hAnsi="Arial"/>
          <w:sz w:val="24"/>
          <w:szCs w:val="24"/>
        </w:rPr>
        <w:t xml:space="preserve">«Е-Справка»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ФИРМЕННЫЙ БЛАНК ГУИТ МВД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(ИДЕНТИФИКАТОР СПРАВКИ)</w:t>
      </w:r>
    </w:p>
    <w:p>
      <w:pPr>
        <w:spacing w:after="120"/>
        <w:jc w:val="both"/>
      </w:pPr>
      <w:r>
        <w:rPr>
          <w:rFonts w:ascii="Arial" w:cs="Arial" w:eastAsia="Arial" w:hAnsi="Arial"/>
          <w:sz w:val="24"/>
          <w:szCs w:val="24"/>
        </w:rPr>
        <w:t xml:space="preserve">формируется из:</w:t>
      </w:r>
    </w:p>
    <w:p>
      <w:pPr>
        <w:spacing w:after="120"/>
        <w:jc w:val="both"/>
      </w:pPr>
      <w:r>
        <w:rPr>
          <w:rFonts w:ascii="Arial" w:cs="Arial" w:eastAsia="Arial" w:hAnsi="Arial"/>
          <w:sz w:val="24"/>
          <w:szCs w:val="24"/>
        </w:rPr>
        <w:t xml:space="preserve">- первых трех букв фамилии, а также первых букв имени и отчества;</w:t>
      </w:r>
    </w:p>
    <w:p>
      <w:pPr>
        <w:spacing w:after="120"/>
        <w:jc w:val="both"/>
      </w:pPr>
      <w:r>
        <w:rPr>
          <w:rFonts w:ascii="Arial" w:cs="Arial" w:eastAsia="Arial" w:hAnsi="Arial"/>
          <w:sz w:val="24"/>
          <w:szCs w:val="24"/>
        </w:rPr>
        <w:t xml:space="preserve">- даты рождения (гггг/мм/дд)</w:t>
      </w:r>
    </w:p>
    <w:p>
      <w:pPr>
        <w:spacing w:after="120"/>
        <w:jc w:val="both"/>
      </w:pPr>
      <w:r>
        <w:rPr>
          <w:rFonts w:ascii="Arial" w:cs="Arial" w:eastAsia="Arial" w:hAnsi="Arial"/>
          <w:sz w:val="24"/>
          <w:szCs w:val="24"/>
        </w:rPr>
        <w:t xml:space="preserve">                                                                                     ____________________</w:t>
      </w:r>
    </w:p>
    <w:p>
      <w:pPr>
        <w:spacing w:after="120"/>
        <w:jc w:val="both"/>
      </w:pPr>
      <w:r>
        <w:rPr>
          <w:rFonts w:ascii="Arial" w:cs="Arial" w:eastAsia="Arial" w:hAnsi="Arial"/>
          <w:sz w:val="24"/>
          <w:szCs w:val="24"/>
        </w:rPr>
        <w:t xml:space="preserve">                                                                                      Кому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Имя Отчество, ПИН - 11111111111111 привлечен к уголовной ответственности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получения подробных сведений, относительно записей в учетах ГУИТ МВД Кыргызской Республики, Вам необходимо обратиться с заявлением в адрес ГУИТ МВД Кыргызской Республики в соответствии с Законом Кыргызской Республики «Об информации персонального характера».</w:t>
      </w:r>
    </w:p>
    <w:p>
      <w:pPr>
        <w:spacing w:after="120"/>
        <w:jc w:val="both"/>
      </w:pPr>
      <w:r>
        <w:rPr>
          <w:rFonts w:ascii="Arial" w:cs="Arial" w:eastAsia="Arial" w:hAnsi="Arial"/>
          <w:sz w:val="24"/>
          <w:szCs w:val="24"/>
        </w:rPr>
        <w:t xml:space="preserve">Сведения, отраженные в настоящей справке, являются актуальными на момент ее выдачи. Действительность данной справки можно проверить через веб-сайт МВД КР по номеру штрих-кода.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Должность______________________________________________И.О.Фамилия                              </w:t>
      </w:r>
    </w:p>
    <w:p>
      <w:pPr>
        <w:spacing w:after="120"/>
        <w:jc w:val="both"/>
      </w:pPr>
      <w:r>
        <w:rPr>
          <w:rFonts w:ascii="Arial" w:cs="Arial" w:eastAsia="Arial" w:hAnsi="Arial"/>
          <w:sz w:val="24"/>
          <w:szCs w:val="24"/>
        </w:rPr>
        <w:t xml:space="preserve">гербовая печать/роспись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КОНФИДЕНЦИАЛЬНО</w:t>
      </w:r>
    </w:p>
    <w:p>
      <w:pPr>
        <w:spacing w:after="120"/>
        <w:jc w:val="both"/>
      </w:pPr>
      <w:r>
        <w:rPr>
          <w:rFonts w:ascii="Arial" w:cs="Arial" w:eastAsia="Arial" w:hAnsi="Arial"/>
          <w:sz w:val="24"/>
          <w:szCs w:val="24"/>
        </w:rPr>
        <w:t xml:space="preserve">Внимание! Настоящий документ содержит данные персонального характера в соответствии с Законом Кыргызской Республики от 14 апреля 2008 года №58 «Об информации персонального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Приложение 4 </w:t>
      </w:r>
    </w:p>
    <w:p>
      <w:pPr>
        <w:spacing w:after="120"/>
        <w:jc w:val="both"/>
      </w:pPr>
      <w:r>
        <w:rPr>
          <w:rFonts w:ascii="Arial" w:cs="Arial" w:eastAsia="Arial" w:hAnsi="Arial"/>
          <w:sz w:val="24"/>
          <w:szCs w:val="24"/>
        </w:rPr>
        <w:t xml:space="preserve">к Административному регламенту МВД Кыргызской Республики по государственной услуге «Выдача справки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И НОМЕРА ГЕРБОВЫХ ПЕЧАТЕЙ,</w:t>
      </w:r>
    </w:p>
    <w:p>
      <w:pPr>
        <w:spacing w:after="120"/>
        <w:jc w:val="both"/>
      </w:pPr>
      <w:r>
        <w:rPr>
          <w:rFonts w:ascii="Arial" w:cs="Arial" w:eastAsia="Arial" w:hAnsi="Arial"/>
          <w:sz w:val="24"/>
          <w:szCs w:val="24"/>
        </w:rPr>
        <w:t xml:space="preserve">закрепленных уполномоченными ответственными сотрудниками территориальных органов внутренних дел и ГУИТ МВД</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ГУИТ МВД Кыргызской Республики – печать №1</w:t>
      </w:r>
    </w:p>
    <w:p>
      <w:pPr>
        <w:spacing w:after="120"/>
        <w:jc w:val="both"/>
      </w:pPr>
      <w:r>
        <w:rPr>
          <w:rFonts w:ascii="Arial" w:cs="Arial" w:eastAsia="Arial" w:hAnsi="Arial"/>
          <w:sz w:val="24"/>
          <w:szCs w:val="24"/>
        </w:rPr>
        <w:t xml:space="preserve">УВД Иссык-Кульской области – печать №2</w:t>
      </w:r>
    </w:p>
    <w:p>
      <w:pPr>
        <w:spacing w:after="120"/>
        <w:jc w:val="both"/>
      </w:pPr>
      <w:r>
        <w:rPr>
          <w:rFonts w:ascii="Arial" w:cs="Arial" w:eastAsia="Arial" w:hAnsi="Arial"/>
          <w:sz w:val="24"/>
          <w:szCs w:val="24"/>
        </w:rPr>
        <w:t xml:space="preserve">УВД Ошской области – печать №3</w:t>
      </w:r>
    </w:p>
    <w:p>
      <w:pPr>
        <w:spacing w:after="120"/>
        <w:jc w:val="both"/>
      </w:pPr>
      <w:r>
        <w:rPr>
          <w:rFonts w:ascii="Arial" w:cs="Arial" w:eastAsia="Arial" w:hAnsi="Arial"/>
          <w:sz w:val="24"/>
          <w:szCs w:val="24"/>
        </w:rPr>
        <w:t xml:space="preserve">УВД Джалал-Абадской области – печать №4</w:t>
      </w:r>
    </w:p>
    <w:p>
      <w:pPr>
        <w:spacing w:after="120"/>
        <w:jc w:val="both"/>
      </w:pPr>
      <w:r>
        <w:rPr>
          <w:rFonts w:ascii="Arial" w:cs="Arial" w:eastAsia="Arial" w:hAnsi="Arial"/>
          <w:sz w:val="24"/>
          <w:szCs w:val="24"/>
        </w:rPr>
        <w:t xml:space="preserve">УВД Баткенской области – печать №5</w:t>
      </w:r>
    </w:p>
    <w:p>
      <w:pPr>
        <w:spacing w:after="120"/>
        <w:jc w:val="both"/>
      </w:pPr>
      <w:r>
        <w:rPr>
          <w:rFonts w:ascii="Arial" w:cs="Arial" w:eastAsia="Arial" w:hAnsi="Arial"/>
          <w:sz w:val="24"/>
          <w:szCs w:val="24"/>
        </w:rPr>
        <w:t xml:space="preserve">УВД Нарынской области – печать №6</w:t>
      </w:r>
    </w:p>
    <w:p>
      <w:pPr>
        <w:spacing w:after="120"/>
        <w:jc w:val="both"/>
      </w:pPr>
      <w:r>
        <w:rPr>
          <w:rFonts w:ascii="Arial" w:cs="Arial" w:eastAsia="Arial" w:hAnsi="Arial"/>
          <w:sz w:val="24"/>
          <w:szCs w:val="24"/>
        </w:rPr>
        <w:t xml:space="preserve">УВД Таласской области – печать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Приложение 5</w:t>
      </w:r>
    </w:p>
    <w:p>
      <w:pPr>
        <w:spacing w:after="120"/>
        <w:jc w:val="both"/>
      </w:pPr>
      <w:r>
        <w:rPr>
          <w:rFonts w:ascii="Arial" w:cs="Arial" w:eastAsia="Arial" w:hAnsi="Arial"/>
          <w:sz w:val="24"/>
          <w:szCs w:val="24"/>
        </w:rPr>
        <w:t xml:space="preserve">к Административному регламенту МВД Кыргызской Республики по государственной услуге «Выдача справки о привлечении лица к уголовной ответственности, о наличии либо отсутствии у лица судимости на территории Кыргызской Республики на бесплатной и платной основах»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w:t>
      </w:r>
    </w:p>
    <w:p>
      <w:pPr>
        <w:spacing w:after="120"/>
        <w:jc w:val="both"/>
      </w:pPr>
      <w:r>
        <w:rPr>
          <w:rFonts w:ascii="Arial" w:cs="Arial" w:eastAsia="Arial" w:hAnsi="Arial"/>
          <w:sz w:val="24"/>
          <w:szCs w:val="24"/>
        </w:rPr>
        <w:t xml:space="preserve">(наименование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 У Р Н А 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учета выданных гражданам справок о привлечении лица к уголовной ответственности, о наличии либо отсутствии у лица судимости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«___»_________20___</w:t>
      </w:r>
    </w:p>
    <w:p>
      <w:pPr>
        <w:spacing w:after="120"/>
        <w:jc w:val="both"/>
      </w:pPr>
      <w:r>
        <w:rPr>
          <w:rFonts w:ascii="Arial" w:cs="Arial" w:eastAsia="Arial" w:hAnsi="Arial"/>
          <w:sz w:val="24"/>
          <w:szCs w:val="24"/>
        </w:rPr>
        <w:t xml:space="preserve">Окончен «___»_________20___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
        <w:gridCol w:w="1154"/>
        <w:gridCol w:w="2465"/>
        <w:gridCol w:w="705"/>
        <w:gridCol w:w="1069"/>
        <w:gridCol w:w="868"/>
        <w:gridCol w:w="1302"/>
        <w:gridCol w:w="1302"/>
        <w:gridCol w:w="977"/>
      </w:tblGrid>
      <w:tr>
        <w:tc>
          <w:tcPr>
            <w:tcW w:type="dxa" w:w="33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справки, полученного подразделе-нием</w:t>
            </w:r>
          </w:p>
        </w:tc>
        <w:tc>
          <w:tcPr>
            <w:tcW w:type="dxa" w:w="24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Персональный код и данные заявителя (ФИО) для получения справки</w:t>
            </w:r>
          </w:p>
        </w:tc>
        <w:tc>
          <w:tcPr>
            <w:tcW w:type="dxa" w:w="7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подачи заявления</w:t>
            </w:r>
          </w:p>
        </w:tc>
        <w:tc>
          <w:tcPr>
            <w:tcW w:type="dxa" w:w="10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получения справки подразделением</w:t>
            </w:r>
          </w:p>
        </w:tc>
        <w:tc>
          <w:tcPr>
            <w:tcW w:type="dxa" w:w="8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выдачи справки подразделением</w:t>
            </w:r>
          </w:p>
        </w:tc>
        <w:tc>
          <w:tcPr>
            <w:tcW w:type="dxa" w:w="13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Данные лица подразделения, которое выдало справку (Ф.И.О.)</w:t>
            </w:r>
          </w:p>
        </w:tc>
        <w:tc>
          <w:tcPr>
            <w:tcW w:type="dxa" w:w="13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 лица подразделения, которое выдало справку </w:t>
            </w:r>
          </w:p>
        </w:tc>
        <w:tc>
          <w:tcPr>
            <w:tcW w:type="dxa" w:w="97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 лица, которое приняло справку </w:t>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v0y3wactzu1etncxoqt6">
      <w:r>
        <w:rPr>
          <w:rFonts w:ascii="Arial" w:cs="Arial" w:eastAsia="Arial" w:hAnsi="Arial"/>
          <w:color w:val="132D3F"/>
          <w:sz w:val="16"/>
          <w:szCs w:val="16"/>
          <w:u w:val="single"/>
        </w:rPr>
        <w:t xml:space="preserve">dalil.kg/document/2002331</w:t>
      </w:r>
    </w:hyperlink>
  </w:p>
  <w:p>
    <w:pPr>
      <w:spacing w:after="0" w:before="40"/>
      <w:jc w:val="center"/>
    </w:pPr>
    <w:hyperlink w:history="1" r:id="rIdzmhxfrgyxacbw50twn5m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1vvw8sz2nhw3josz18zb" Type="http://schemas.openxmlformats.org/officeDocument/2006/relationships/hyperlink" Target="https://dalil.kg/document/200807" TargetMode="External"/><Relationship Id="rIdbcwkdm5oetlgmt6_u5r98" Type="http://schemas.openxmlformats.org/officeDocument/2006/relationships/hyperlink" Target="https://dalil.kg/document/11523" TargetMode="External"/><Relationship Id="rId0xiisqztizmix9x1roz7c" Type="http://schemas.openxmlformats.org/officeDocument/2006/relationships/hyperlink" Target="https://dalil.kg/document/9697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v0y3wactzu1etncxoqt6" Type="http://schemas.openxmlformats.org/officeDocument/2006/relationships/hyperlink" Target="https://dalil.kg/document/2002331" TargetMode="External"/><Relationship Id="rIdzmhxfrgyxacbw50twn5m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2026-09-28T16:49:45.858Z</dcterms:created>
  <dcterms:modified xsi:type="dcterms:W3CDTF">2026-09-28T16:49:45.858Z</dcterms:modified>
</cp:coreProperties>
</file>

<file path=docProps/custom.xml><?xml version="1.0" encoding="utf-8"?>
<Properties xmlns="http://schemas.openxmlformats.org/officeDocument/2006/custom-properties" xmlns:vt="http://schemas.openxmlformats.org/officeDocument/2006/docPropsVTypes"/>
</file>