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2020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Административного регламента МВД Кыргызской Республики по государственной услуге «Медицинское освидетельствование гражданских лиц Военно-врачебной комиссией»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m57g123e64ylp1uxes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пункта 21 Списка отдельных нормотворческих полномочий Правительства Кыргызской Республики, делегируемых государственным органами исполнительным органам местного самоуправления, утвержденного </w:t>
      </w:r>
      <w:hyperlink w:history="1" r:id="rIdwlz0dltof6ulnxv8--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№530 и необходимостью приведения в соответствие процедур административного регламента по государственной услуге «Медицинское освидетельствование гражданских лиц Военно-врачебной комиссией», в связи с переутверждением стандарта государственной услуги,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Административный регламент услуги «Медицинское освидетельствование гражданских лиц Военно-врачебной комиссией» согласно </w:t>
      </w:r>
      <w:hyperlink w:history="1" r:id="rIdcpwhxy0tstzrc9x9nt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Медицинскому управлению МВД Кыргызской Республики обеспечить официальное опубликование настоящего приказа в газете “Эркин-Тоо”;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копии настоящего приказа на государственном и официальном языках в Аппарат Правительства Кыргызской Республики в течение трех рабочих дней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приказ МВД Кыргызской Республики «Об утверждении административных регламентов государственных услуг Медицинского управления МВД КР» от 16 сентября 2018 года№838.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исполнение настоящего приказа возложить на начальника Медицинского управления МВД Кыргызской Республики подполковника внутренней службы Метерова Н.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первого заместителя министра внутренних дел Кыргызской Республики генерал-майора милиции Омурзакова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МВД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№_____от «______________»2020г.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«Медицинское освидетельствование гражданских лиц Военно-врачебной комиссией»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2 пункт 1 Единого реестра государственных услуг, утвержденного постановлением Правительства Кыргызской Республики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данной государственной услуги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Военно-врачебной комиссией Министерства внутренних дел Кыргызской Республики (далее - ВВК МВД КР) (г. Бишкек) и областными военно-врачебными комиссиями Управлений внутренних дел (далее- ОВВК УВД ) Ошской, Джалал-Абадской, Нарынской, Таласской и Иссык-Кульской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1.Настоящий административный регламент государственной услуги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«Медицинское освидетельствование гражданских лиц Военно-врачебной комиссией»</w:t>
      </w:r>
      <w:r>
        <w:rPr>
          <w:rFonts w:ascii="Arial" w:cs="Arial" w:eastAsia="Arial" w:hAnsi="Arial"/>
          <w:sz w:val="24"/>
          <w:szCs w:val="24"/>
        </w:rPr>
        <w:t xml:space="preserve">, (далее – административный регламент), разработан в целях оптимизации административно-управленческих процессов по предоставлению данной государственной услуги, а также повышения персональной ответственности должностных лиц, задействованных в процессе ее предоставления. Административный регламент данной услуги соответствует требованиям соответствующего стандарта услуги утвержденного постановлением Правительства Кыргызской Республики от 3 июня 2014 года №303;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3 дня (для жителей г. Бишкек), 5 дней (для приезжих из областей), при необходимости проведения дополнительных обследований, сроки увеличиваются;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получения государственной услуги необходимо представить - направление кадрового аппарата на медицинское освидетельствование;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военный билет (для мужчин);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справки о том, что кандидат не состоит на учете у терапевта, психиатра и нарколога (по месту прописки);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удостоверение (для сотрудников ОВД);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амбулаторная карта поликлиники МВД (для сотрудников).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Себестоимость услуги: Государственная услуга предоставляется на платной основе. Стоимость услуги отражается в прейскуранте цен, который размещен на информационных стендах;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ВВК о годности к службе вновь принимаемых на службу в ОВД, поступающих в учебные заведения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"/>
        <w:gridCol w:w="283"/>
        <w:gridCol w:w="3108"/>
        <w:gridCol w:w="3108"/>
        <w:gridCol w:w="1698"/>
        <w:gridCol w:w="1698"/>
      </w:tblGrid>
      <w:tr>
        <w:tc>
          <w:tcPr>
            <w:tcW w:type="dxa" w:w="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33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1- прием и регистрация направления от кадрового аппарата и документов, необходимых для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2- принятие (квитанции об оплате) оплаты за предоставление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3- предоставление потребителю государственной услуги (медицинское и комплексное психодиагностическое обследование);</w:t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4- Создание необходимых условий для проведения медицинского обследования потребителей.</w:t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5- оформление результата государственной услуги в виде заключения ВВК о годности (негодности) к службе в ОВД (к поступлению в учебные заведения МВД КР) и выдача справки установленной формы.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Фронт-офис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5"/>
        <w:gridCol w:w="2035"/>
        <w:gridCol w:w="2035"/>
        <w:gridCol w:w="2035"/>
        <w:gridCol w:w="2036"/>
      </w:tblGrid>
      <w:tr>
        <w:tc>
          <w:tcPr>
            <w:tcW w:type="dxa" w:w="2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регулирующие действия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  <w:r>
        <w:rPr>
          <w:rFonts w:ascii="Arial" w:cs="Arial" w:eastAsia="Arial" w:hAnsi="Arial"/>
          <w:sz w:val="24"/>
          <w:szCs w:val="24"/>
        </w:rPr>
        <w:t xml:space="preserve"> Прием и регистрация направления от его законного представителя и документов, необходимых для предоставления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4"/>
        <w:gridCol w:w="1945"/>
        <w:gridCol w:w="987"/>
        <w:gridCol w:w="2297"/>
        <w:gridCol w:w="2585"/>
      </w:tblGrid>
      <w:tr>
        <w:tc>
          <w:tcPr>
            <w:tcW w:type="dxa" w:w="2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1.Прием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Предварительное рассмотрение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Регистрация документов.</w:t>
            </w:r>
          </w:p>
        </w:tc>
        <w:tc>
          <w:tcPr>
            <w:tcW w:type="dxa" w:w="1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регистратор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1.) Направление потребителя для дальнейшего прохождения медицинского обследования по специалистам.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2.) Предъявление потребителю отказа предоставления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1.Стандарт государственной услуги, утвержденный Постановлением Правительства Кыргызской Республики №720 от 21.10.15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2.Приказ МВД Кыргызской Республики от 03.01.2011г «Об утверждении Положений о военно-врачебной экспертизе и медицинском освидетельствовании в ОВД и внутренних войсках МВД КР.</w:t>
            </w:r>
          </w:p>
        </w:tc>
      </w:tr>
      <w:tr>
        <w:tc>
          <w:tcPr>
            <w:tcW w:type="dxa" w:w="2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действия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регистрации освидетельствуемого.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 Принятие оплаты за предоставление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4"/>
        <w:gridCol w:w="1945"/>
        <w:gridCol w:w="987"/>
        <w:gridCol w:w="2297"/>
        <w:gridCol w:w="2585"/>
      </w:tblGrid>
      <w:tr>
        <w:tc>
          <w:tcPr>
            <w:tcW w:type="dxa" w:w="2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проверка наличие у потребителя услуги завизированного направления;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банковское учреждение для оплаты за предоставляемую услугу, в соответствии с утвержденной стоимостью услуги, согласованной в установленном порядке с уполномоченным антимонопольным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регистратор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для оплаты стоимости в соответствии с утвержденным прейскурантом цен (тарифов) предоставляемой услуги в ближайший филиал банка. Решение принимается в случае внесения оплаты за предоставление государственной услуги, соответствующей утвержденному в установленном порядке прейскуранту цен за данную услугу: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вновь принимаемых на службу в ОВД мужчин – 393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женщин – 589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1.Стандарт государственной услуги, утвержденный Постановлением Правительства Кыргызской Республики №720 от 21.10.15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2.Приказ МВД Кыргызской Республики от 03.01.2011г «Об утверждении Положений о военно-врачебной экспертизе и медицинском освидетельствовании в ОВД и внутренних войсках МВД КР.</w:t>
            </w:r>
          </w:p>
        </w:tc>
      </w:tr>
      <w:tr>
        <w:tc>
          <w:tcPr>
            <w:tcW w:type="dxa" w:w="2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действия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регистрации оплаты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3 Медицинское и комплексное психодиагностическое обследование потребителя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4"/>
        <w:gridCol w:w="1945"/>
        <w:gridCol w:w="987"/>
        <w:gridCol w:w="2297"/>
        <w:gridCol w:w="2585"/>
      </w:tblGrid>
      <w:tr>
        <w:tc>
          <w:tcPr>
            <w:tcW w:type="dxa" w:w="2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Опрос, осмотр, обследование и оценка состояния здоровья потребителя услуги каждым врачом –специалистом с вынесением заключения по своей квалификации.</w:t>
            </w:r>
          </w:p>
        </w:tc>
        <w:tc>
          <w:tcPr>
            <w:tcW w:type="dxa" w:w="1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медицинском обследовании участвуют врачи специалисты: терапевт, хирург, дерматолог, невропатолог, окулист, стоматолог, ЛОР, гинеколог, психиатр и психолог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не более 3х часов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Вынесение каждым специалистом заключения о годности (негодности) потребителя к службе в ОВД, к поступлению в учебные заведения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1.Стандарт государственной услуги, утвержденный Постановлением Правительства Кыргызской Республики №720 от 21.10.15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2.Приказ МВД Кыргызской Республики от 03.01.2011г «Об утверждении Положений о военно-врачебной экспертизе и медицинском освидетельствовании в ОВД и внутренних войсках МВД КР.</w:t>
            </w:r>
          </w:p>
        </w:tc>
      </w:tr>
      <w:tr>
        <w:tc>
          <w:tcPr>
            <w:tcW w:type="dxa" w:w="2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действия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человек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не более 3х часов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учета, акт медицинского освидетельствования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4 Создание необходимых условий для проведения медицинского обследования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4"/>
        <w:gridCol w:w="1945"/>
        <w:gridCol w:w="987"/>
        <w:gridCol w:w="2297"/>
        <w:gridCol w:w="2585"/>
      </w:tblGrid>
      <w:tr>
        <w:tc>
          <w:tcPr>
            <w:tcW w:type="dxa" w:w="2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-обеспечивается содержание кабинетов, оборудования, а также другого имущества медицинского и иного назначения на уровне требований соответствующих нормативов;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обеспечивается соблюдение санитарно-гигиенических норм, в том числе организуется проведение текущих и генеральных уборок помещений, ежедневной санитарной уборки закрепленной и прилегающей территории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обеспечивается соблюдение требований техники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 (в том числе противопожарной);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 наличие средств пожаротушения, своевременное проведение ремонтных работ кабинетов, зданий,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обеспечивается безопасная эксплуатация инженерно-технических коммуникаций, оборудования и принимаются меры по приведению их в соответствие с действующими стандартами, правилами и нормами, своевременно организуются осмотры и ремонт зданий учреждения.</w:t>
            </w:r>
          </w:p>
        </w:tc>
        <w:tc>
          <w:tcPr>
            <w:tcW w:type="dxa" w:w="1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учреждения, врач, медицинская сестра, санитарка соответствующего кабинета учреждения.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Постоянно.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утвержденных санитарно-гигиенических, противопожарных и иных норм и правил в учреждении.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1.Стандарт государственной услуги, утвержденный Постановлением Правительства Кыргызской Республики №720 от 21.10.15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2.Приказ МВД Кыргызской Республики от 03.01.2011г «Об утверждении Положений о военно-врачебной экспертизе и медицинском освидетельствовании в ОВД и внутренних войсках МВД КР.</w:t>
            </w:r>
          </w:p>
        </w:tc>
      </w:tr>
      <w:tr>
        <w:tc>
          <w:tcPr>
            <w:tcW w:type="dxa" w:w="2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действия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человека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документа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проверки технического и санитарного состояния зданий, сооружений, оборудования учреждения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5 Оформление результата государственной услуги в виде заключения ВВК о годности (негодности) к службе в ОВД (к поступлению в учебные заведения МВД КР) и выдача справки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4"/>
        <w:gridCol w:w="1945"/>
        <w:gridCol w:w="987"/>
        <w:gridCol w:w="2297"/>
        <w:gridCol w:w="2585"/>
      </w:tblGrid>
      <w:tr>
        <w:tc>
          <w:tcPr>
            <w:tcW w:type="dxa" w:w="2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заносятся данные потребителя в книгу протоколов ВВК;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присваивается порядковый номер медицинской справке;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оформляется справка с заключением;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вносится справка к начальнику учреждения на подпись и печать;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вручается справку потребителю.</w:t>
            </w:r>
          </w:p>
        </w:tc>
        <w:tc>
          <w:tcPr>
            <w:tcW w:type="dxa" w:w="1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регистратор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Оформленная справка с заключением ВВК о годности (негодности) к службе в ОВД, поступлению в учебные заведения МВД КР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1.Стандарт государственной услуги, утвержденный Постановлением Правительства Кыргызской Республики №720 от 21.10.15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2.Приказ МВД Кыргызской Республики от 03.01.2011г «Об утверждении Положений о военно-врачебной экспертизе и медицинском освидетельствовании в ОВД и внутренних войсках МВД КР.</w:t>
            </w:r>
          </w:p>
        </w:tc>
      </w:tr>
      <w:tr>
        <w:tc>
          <w:tcPr>
            <w:tcW w:type="dxa" w:w="2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действий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Справка с заключением ВВК о годности (негодности) к службе в ОВД, поступлению в учебные заведения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Журнал протоколов ВВК.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(алгоритм) выполнения процедур изображена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5.Схема (алгоритм) выполнения процедур по предоставлению государственной услуги «Медицинское освидетельствование гражданских лиц Военно-врачебной комиссией»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исполнением требований административного регламента проводится внутренний (текущий) контроль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Внутренний (текущий) контроль за исполнением требований административного регламента постоянно осуществляется начальником учреждения предоставляющего государственную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(бездействия) специалистов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проверок: ежедневно в процессе предоставления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Внешний контроль исполнения требований административного регламента, осуществляется комиссией, образуемой решением начальника Медицинского Управления МВД Кыргызской Республики. В состав комиссии в обязательном порядке включаются представители общественного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определяется Медицинским Управлением МВД Кыргызской Республики. 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справка, в течение 3 рабочих дней с момента ее подписания, направляется руководителю учреждения, который в месячный срок с даты поступления справки принимаются меры по устранению выявленных нарушений и недостатков, дисциплинарные и административные меры воздействия к сотрудникам и должностным лицам, допустившим данные нарушения, а также инициируется изменение административного регламента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единому реестру (перечню) государственных услуг, в соответствии с законодательством Кыргызской Республики могут быть приняты соответствующие дисциплинарные и административные меры к ответственным руководителям исполнителя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исполнения требований административного регламента проводится не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бездействие сотрудников или должностных лиц учреждений предоставляющих государственную услугу, а также решения, принятые в ходе предоставления государственной услуги, могут быть обжалованы потребителем в порядке, установленном стандартом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административного регламента сотрудники и должностные лица учреждения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Начальник ВВК МВД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Жакыпов Ж.К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4fbvzopw1etvcbkhi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dalil.kg/document/200417</w:t>
      </w:r>
    </w:hyperlink>
  </w:p>
  <w:p>
    <w:pPr>
      <w:spacing w:after="0" w:before="40"/>
      <w:jc w:val="center"/>
    </w:pPr>
    <w:hyperlink w:history="1" r:id="rIdevxocl3mfkda6jopd-o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7g123e64ylp1uxesfbu" Type="http://schemas.openxmlformats.org/officeDocument/2006/relationships/hyperlink" Target="https://dalil.kg/document/11523" TargetMode="External"/><Relationship Id="rIdwlz0dltof6ulnxv8--cjf" Type="http://schemas.openxmlformats.org/officeDocument/2006/relationships/hyperlink" Target="https://dalil.kg/document/96978" TargetMode="External"/><Relationship Id="rIdcpwhxy0tstzrc9x9ntupt" Type="http://schemas.openxmlformats.org/officeDocument/2006/relationships/hyperlink" Target="https://dalil.kg/document/20041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4fbvzopw1etvcbkhisd" Type="http://schemas.openxmlformats.org/officeDocument/2006/relationships/hyperlink" Target="https://dalil.kg/document/200417" TargetMode="External"/><Relationship Id="rIdevxocl3mfkda6jopd-o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2026-10-01T02:22:48.173Z</dcterms:created>
  <dcterms:modified xsi:type="dcterms:W3CDTF">2026-10-01T02:22:48.173Z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