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2020 года № 31пр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разрешении на передвижение транспортных средств и лиц, занятых в весенне-полевых и сельскохозяйственных работах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весенне-полевых и сельскохозяйственных работ, руководствуясь </w:t>
      </w:r>
      <w:hyperlink w:history="1" r:id="rIdd5hismxdqjfkng9ydrd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беспрепятственное передвижение с 07-00 часов до 20-00 часов через блокпосты города Бишкек транспортных средств и лиц, занятых весенне-полевыми и сельскохозяйственными работами.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путевой лист транспортного средства согласно </w:t>
      </w:r>
      <w:hyperlink w:history="1" r:id="rIdfspk9mojekippdowslb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и перечень подтверждающих документов согласно </w:t>
      </w:r>
      <w:hyperlink w:history="1" r:id="rIdaib2vwkeuqlohagg7qt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исполнение настоящего приказа возложить на заместителей коменданта города Бишкек (Карасартов А.О., Суракматов А.Э., Ниязбеков С.Н., Джумагазиев К.С., Дюшекеев Н.М.).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 настоящего приказа оставляю за собой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подтверждающих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беспрепятственного проезда блокпостов на территории города Бишкек необходимо предъявить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Водительское удостоверение;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Свидетельство о регистрации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Справка с государственных органов или органов местного самоуправления на временное пользование, либо договор на аренду земельного угодья.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6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Путевой лист на транспортное средство</w:t>
      </w:r>
    </w:p>
    <w:p>
      <w:pPr>
        <w:spacing w:before="163"/>
        <w:jc w:val="center"/>
      </w:pPr>
      <w:r>
        <w:rPr>
          <w:rFonts w:ascii="Arial" w:cs="Arial" w:eastAsia="Arial" w:hAnsi="Arial"/>
          <w:b/>
          <w:bCs/>
          <w:i/>
          <w:iCs/>
          <w:sz w:val="26"/>
          <w:szCs w:val="26"/>
        </w:rPr>
        <w:t xml:space="preserve">(для весенне-полевых и сельскохозяйственных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44"/>
        <w:jc w:val="both"/>
      </w:pPr>
      <w:r>
        <w:rPr>
          <w:rFonts w:ascii="Arial" w:cs="Arial" w:eastAsia="Arial" w:hAnsi="Arial"/>
          <w:sz w:val="26"/>
          <w:szCs w:val="26"/>
        </w:rPr>
        <w:t xml:space="preserve">Срок действия путевого листа_</w:t>
      </w:r>
    </w:p>
    <w:p>
      <w:pPr>
        <w:spacing w:before="77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Указать дату (число, месяц, дату), в течении которой м^жет быть использован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3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о собственнике (владельце) транспортного средства:</w:t>
      </w:r>
    </w:p>
    <w:p>
      <w:pPr>
        <w:spacing w:after="2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9"/>
        <w:gridCol w:w="3609"/>
        <w:gridCol w:w="939"/>
      </w:tblGrid>
      <w:tr>
        <w:tc>
          <w:tcPr>
            <w:tcW w:type="dxa" w:w="5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 (владелец) транспортного средства Ф.И.О.</w:t>
            </w:r>
          </w:p>
        </w:tc>
        <w:tc>
          <w:tcPr>
            <w:tcW w:type="dxa" w:w="36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проживание/телефон 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о транспорте средстве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9"/>
        <w:gridCol w:w="3061"/>
        <w:gridCol w:w="2244"/>
        <w:gridCol w:w="2304"/>
      </w:tblGrid>
      <w:tr>
        <w:tc>
          <w:tcPr>
            <w:tcW w:type="dxa" w:w="25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транспортного средства</w:t>
            </w:r>
          </w:p>
        </w:tc>
        <w:tc>
          <w:tcPr>
            <w:tcW w:type="dxa" w:w="3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 транспортного средства</w:t>
            </w:r>
          </w:p>
        </w:tc>
        <w:tc>
          <w:tcPr>
            <w:tcW w:type="dxa" w:w="2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Укачан, дату (число, месяц, дату) и время (часы,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минуты)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выезда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транспортного средства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дату (число, месяц, дату) и время (часы, минуты)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возвращения/въезда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транспортного средства</w:t>
            </w:r>
          </w:p>
        </w:tc>
      </w:tr>
      <w:tr>
        <w:tc>
          <w:tcPr>
            <w:tcW w:type="dxa" w:w="2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9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о транспортном средстве: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2"/>
        <w:gridCol w:w="1871"/>
        <w:gridCol w:w="2179"/>
        <w:gridCol w:w="2478"/>
        <w:gridCol w:w="984"/>
        <w:gridCol w:w="984"/>
      </w:tblGrid>
      <w:tr>
        <w:tc>
          <w:tcPr>
            <w:tcW w:type="dxa" w:w="1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 транспортного средства;</w:t>
            </w:r>
          </w:p>
        </w:tc>
        <w:tc>
          <w:tcPr>
            <w:tcW w:type="dxa" w:w="2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дату.(число, месяц, да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у) и время (часы,/минуты) выезди транспортного средства</w:t>
            </w:r>
          </w:p>
        </w:tc>
        <w:tc>
          <w:tcPr>
            <w:tcW w:type="dxa" w:w="2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дату (число, месяц, дату) и время (часы, минуты) возвращения/въезда транспортного средства</w:t>
            </w:r>
          </w:p>
        </w:tc>
        <w:tc>
          <w:tcPr>
            <w:tcW w:type="dxa" w:w="19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Маршрут передвижения</w:t>
            </w:r>
          </w:p>
        </w:tc>
      </w:tr>
      <w:tr>
        <w:tc>
          <w:tcPr>
            <w:tcW w:type="dxa" w:w="1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01"/>
        <w:jc w:val="both"/>
      </w:pPr>
      <w:r>
        <w:rPr>
          <w:rFonts w:ascii="Arial" w:cs="Arial" w:eastAsia="Arial" w:hAnsi="Arial"/>
          <w:sz w:val="26"/>
          <w:szCs w:val="26"/>
        </w:rPr>
        <w:t xml:space="preserve">Подпись (водителя):_______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48"/>
        <w:jc w:val="both"/>
      </w:pPr>
      <w:r>
        <w:rPr>
          <w:rFonts w:ascii="Arial" w:cs="Arial" w:eastAsia="Arial" w:hAnsi="Arial"/>
          <w:sz w:val="26"/>
          <w:szCs w:val="26"/>
        </w:rPr>
        <w:t xml:space="preserve">Дата: «___ »_______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2020 </w:t>
      </w:r>
      <w:r>
        <w:rPr>
          <w:rFonts w:ascii="Arial" w:cs="Arial" w:eastAsia="Arial" w:hAnsi="Arial"/>
          <w:sz w:val="26"/>
          <w:szCs w:val="26"/>
        </w:rPr>
        <w:t xml:space="preserve">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zrjur0tzgfo3ysrrn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dalil.kg/document/200471</w:t>
      </w:r>
    </w:hyperlink>
  </w:p>
  <w:p>
    <w:pPr>
      <w:spacing w:after="0" w:before="40"/>
      <w:jc w:val="center"/>
    </w:pPr>
    <w:hyperlink w:history="1" r:id="rId-sp-hcksgab3uept171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hismxdqjfkng9ydrd6b" Type="http://schemas.openxmlformats.org/officeDocument/2006/relationships/hyperlink" Target="https://dalil.kg/document/142#st_17" TargetMode="External"/><Relationship Id="rIdfspk9mojekippdowslbv7" Type="http://schemas.openxmlformats.org/officeDocument/2006/relationships/hyperlink" Target="https://dalil.kg/document/200471#pr1" TargetMode="External"/><Relationship Id="rIdaib2vwkeuqlohagg7qt_u" Type="http://schemas.openxmlformats.org/officeDocument/2006/relationships/hyperlink" Target="https://dalil.kg/document/200471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zrjur0tzgfo3ysrrnnt" Type="http://schemas.openxmlformats.org/officeDocument/2006/relationships/hyperlink" Target="https://dalil.kg/document/200471" TargetMode="External"/><Relationship Id="rId-sp-hcksgab3uept171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2026-09-30T22:11:20.075Z</dcterms:created>
  <dcterms:modified xsi:type="dcterms:W3CDTF">2026-09-30T22:11:20.075Z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