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4mxyxll8ld4_i79ugvk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экологии и технического надзора Кыргызской Республики
 от 29 июля 2022 года № 1-д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ношения и описание форменной одежды и знаков различия сотрудников Министерства природных ресурсов, экологии и технического надзора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Описание форменной одежды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сотрудников Министерства природных ресурсов, экологии и технического надзора Кыргызской Республики (далее - Министерство) состоит из четырех комплектов: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Повседневная, полевая и лабораторная форма одежды со сроками использования: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3"/>
        <w:gridCol w:w="4558"/>
        <w:gridCol w:w="3184"/>
        <w:gridCol w:w="1673"/>
      </w:tblGrid>
      <w:tr>
        <w:tc>
          <w:tcPr>
            <w:tcW w:type="dxa" w:w="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3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предметов на одного человека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исп.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Повседневная одежда: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 (пилотка)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демисезонная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 длинными рукавами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 короткими рукавами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(за плату)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Полевая одежда (камуфляж):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Бушлат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(летние, зимние)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Лабораторная одежда: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Чепец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очки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Пальто зимнее двубортное, прилегающее, на ватине, застегивается на шесть </w:t>
      </w:r>
      <w:r>
        <w:rPr>
          <w:rFonts w:ascii="Arial" w:cs="Arial" w:eastAsia="Arial" w:hAnsi="Arial"/>
          <w:sz w:val="24"/>
          <w:szCs w:val="24"/>
        </w:rPr>
        <w:t xml:space="preserve">форменных позолоченных пуговиц с изображением Государственного герба Кыргызской Республики. Воротник отложной с лацканами, рукава двухшовные. Для лиц, имеющих классные чины государственной гражданской службы младшей, старшей и главной должности, пальто изготавливается из драпа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высшей и политической должности, пальто изготавливается из драпа серого цвета.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государственной гражданской службы высшей и политической должности, пальто изготавливается из ткани серого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Обувь зимняя - сапоги из кожи черного цвета с мехом, с короткими голенищами для мужчин и высокими - для женщин. Голенища с застежкой "молния".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Плащ из непромокаемой ткани темно-синего цвета, однобортный 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шлицей. Рукава двухшовные, внизу с ремешком, застегивающимся на пряжку.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Куртка демисезонная из непромокаемой ткани темно-синего цвета, однобортная, с боковыми накладными карманами с клапанами на пуговицах. Нагрудные карманы на застежке "молния".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Шапка-ушанка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темно-синего цвета. Тулья состоит из дольника и круцика, стеганных на вате, с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Кашне шерстяное серого или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Фуражка изготавливается из темно-синей ткани с сине-зеленого цвета с бархатным околышем сине-зеленого цвета, околыш и тулья отделены кантом. К околышу на две малые пуговицы с изображением Государственного герба Кыргызской Республики прикрепляется двойной плетеный шнур из филиграни, на околыше, с вызолоченном кокардой. Козырек лакированный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высшей и политической должности, над козырьком на околыше, кроме золоченого филигранного шнура, имеется вышитое золотом украшение в виде двух симметрично расположенных дубовых веток. Летом - фуражка белого или 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темно-синего цвета, с кантом сине-зеленого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Китель однобортный с застежкой на три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боковые накладные карманы со встречной складкой и клапанами на пуговицах большего размера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высшей и политической должности, - китель двубортный,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классный чин государственной гражданской службы высшей и политической должности, изготавливается из габардина темно-синего цвета, воротник и обшлага окантованы кантом сине-зеленого цвета, ширина канта 2,5 мм. Для женщин-сотрудников - с застежкой на левую сторону. Лица, имеющие высшие классные чины государственной гражданской службы, могут иметь китель 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- для лиц, имеющих классные чины государственной гражданской службы старшего и среднего состава, кантом зеленого цвета, шириной 2,5 мм. Для лиц, имеющих классный чин государственной гражданской службы высшей и политической должности, на брюках на расстоянии 0,5 см от кантов пристрачиваются нашивки сине-зеленого цвета шириной 2,2 см, полосой по наружному шву форменных брюк на всю длину.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женщин китель и юбка изготавливаются из костюмной ткани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длиной до колен.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Китель летний такой же, как и китель повседневный с брюками, из ткани светло-синего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Платье летнее из ткани светло-синего цвета, прямое, с втачными короткими рукавами, низ которых по краю оформлен отворотами с кантом сине-зеленого цвета. Нагрудные карманы накладные, с "бантовыми" складками и клапаном, застегивающимся на пуговицу. Воротник отложной с лацканами, застежка до талии на пуговицах, боковые карманы платья прорезные с листочками, юбка платья со встречной складкой впереди, по талии пояс на пряжке.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Костюм женский летний из ткани темно-синего цвета состоит из однобортного жакета полуприлегающего силуэта, с втачными короткими рукавами, низ которых оформлен отворотами с кантом по краю, сине-зеленого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сине-зеленого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Куртка из полушерстяной ткани темно-синего цвета с боковыми прорезными карманами на застежке "молния",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притачными манжетами и разрезами.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Рубашка верхняя.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из ткани белого или голубого цвета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на манжете голубого или белого цвета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белого или голубого цвета с отложным воротником, двумя нагрудными карманами с бантовой складкой и клапанами, притачным поясом. Перед рубашки - с разрезом до низа.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классный чин государственной гражданской службы высшей и политической должности, укрепляется на резинке.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 с отложным воротником, отрезном стойкой, двумя накладными карманами с бантовой складкой и клапанами, застегивающиеся на пластмассовые пуговицы, застежка на притачной планке.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Галстук шелковый темно-синего или черного цвета, состоит из основной части в виде вытянутой трапеции, заканчивающейся острым углом.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Туфли черного или темно-коричневого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высшей и политической должности, - изготавливаются из шевро на кожаной подошве; для остальных лиц, имеющих классный чин государственной гражданской службы старшего и младшего состава, - из хрома на резиновой подошве.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Ботинки с высокими берцами (полусапоги) черного цвета со шнуровкой для полевой 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Описание знаков различия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Министерства природных ресурсов, экологии и технического надзора Кыргызской Республики, от ободка знака символики до краев кокарда имеет гофрированную поверхность.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высшего состава, кокарда вышита золотистыми нитками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Изображение Государственного герба Кыргызской Республики на тулье изготавливается из шерстяной ткани и имеет круглую форму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Эмблема металлическая, цельноштампованная, золотистого цвета. Представляет собой рельефный контур в виде круга, в центре контура расположена эмблема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Нагрудный знак изготавливается из алюминия с элементами краски красного цвета, имеет круглую сферическую (выпуклую) форму и персональный номер сотрудника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Шеврон изготавливается на основе хлопчатобумажной ткани изумрудно-зеленного, белого и голубого цвета,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Пуговицы металлические, золотистого цвета, состоят из чашечки, поддона, ушка или клямера.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государственной гражданской службы высшей и политической должности, - 5,5 см, для лиц, имеющих классные чины государственной гражданской службы от главной до младшей должности - 4-5,5 см. Края погон, кроме нижнего, окантовываются сукном сине-зеленого цвета, ширина канта - 2,5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- серебристого или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Погоны государственных гражданских служащих высших должностей изготавливаются из волоки синего цвета особого переплетения, без просвета, на суконном подбое.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государственного советника государственной службы 1 класса, вышиваются 3 пятиконечные, шитые золоченой металлической нитью звездочки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государственного советника государственной службы 2 класса, вышиваются 2 пятиконечные, шитые золоченой металлической нитью звездочки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государственного советника государственной службы 3 класса, вышивается 1 пятиконечная, шитая золоченой металлической нитью звездочка диаметром 25 мм каждая.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Погоны государственных гражданского служащего главных должностей изготавливаются из волоки синего цвета особого переплетения, без просвета, на суконном подбое.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советника государственной службы 1 класса, вышиваются 3 золоченые пятиконечные выпуклые металлические цельные звездочки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советника государственной службы 2 класса, вышиваются 2 золоченые пятиконечные выпуклые металлические цельные звездочки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советника государственной службы 3 класса, вышивается 1 золоченая пятиконечная выпуклая металлическая цельная звездочка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Погоны государственных гражданских служащих младших и старших должностей 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инспектора государственной службы 1 класса, прикрепляются 4 золоченые металлические цельные звездочки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инспектора государственной службы 2 класса, прикрепляются 3 золоченые металлические цельные звездочки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инспектора государственной службы 3 класса, прикрепляются 2 золоченые металлические цельные звездочки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младшего инспектора государственной службы, прикрепляется 1 золоченая металлическая цельная звездочка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имеющих классные чины государственной гражданской службы высшего, старшего, среднего составов, изготавливаются из волоки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vbfidji39kvnox-ix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dalil.kg/document/200732</w:t>
      </w:r>
    </w:hyperlink>
  </w:p>
  <w:p>
    <w:pPr>
      <w:spacing w:after="0" w:before="40"/>
      <w:jc w:val="center"/>
    </w:pPr>
    <w:hyperlink w:history="1" r:id="rIdvragf1xkjnef3slfoe5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xyxll8ld4_i79ugvkbu" Type="http://schemas.openxmlformats.org/officeDocument/2006/relationships/hyperlink" Target="https://dalil.kg/document/200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vbfidji39kvnox-ixz8" Type="http://schemas.openxmlformats.org/officeDocument/2006/relationships/hyperlink" Target="https://dalil.kg/document/200732" TargetMode="External"/><Relationship Id="rIdvragf1xkjnef3slfoe5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2026-09-29T03:07:59.897Z</dcterms:created>
  <dcterms:modified xsi:type="dcterms:W3CDTF">2026-09-29T03:07:59.897Z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