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   УТРАТИЛ СИЛУ        в соответствии с Законом КР от </w:t>
      </w:r>
      <w:hyperlink w:history="1" r:id="rId8zezlskaylo6zkqkezr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27 февраля 2007 года № 24                       ЗАКОН КЫРГЫЗСКОЙ РЕСПУБЛИКИ                О внесении изменений и дополнения в Закон             Кыргызской Республики "О нормативных правовых                     актах Кыргызской Республики"      Принят Жогорку Кенешем     Кыргызской Республики                        16 января 2007 года      Статья 1.      Внести в </w:t>
      </w:r>
      <w:hyperlink w:history="1" r:id="rIduh3kca7ikjbajsqs1c4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актахКыргызской Республики" (Ведомости Жогорку Кенеша Кыргызской Республики,1996 г., № 7, ст.101) следующие изменения и дополнение:      I. Статью 5 изложить в следующей редакции:      </w:t>
      </w:r>
      <w:hyperlink w:history="1" r:id="rIdt5uovomgwlmtbaer2fb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Законы Кыргызской Республики,  указы Президента Кыргызской Респуб-лики, постановления Жогорку Кенеша Кыргызской Республики и Правительст-ва Кыргызской Республики на всей территории Кыргызской Республики с мо-мента  вступления  их в силу подлежат обязательному и незамедлительномуисполнению.".      II. В тексте </w:t>
      </w:r>
      <w:hyperlink w:history="1" r:id="rIdfwzvfsw3cuqpg8fj4eh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      1. Название </w:t>
      </w:r>
      <w:hyperlink w:history="1" r:id="rIdpx_sygpwgtxmfgdxzru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"Кыргыз Респуб-ликасынын ченемдик укуктук актылары жонундо".      2. По всему тексту </w:t>
      </w:r>
      <w:hyperlink w:history="1" r:id="rIdmaqydvdd145rf4bfqeo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"нормативдик" заменить словом "че-немдик";  слово "полномочие" в различных падежных и числовых формах за-менить словами "ыйгарым укук" в соответствующих падежах и формах.      3. Часть 1 </w:t>
      </w:r>
      <w:hyperlink w:history="1" r:id="rIdydz_owafx6xnhzrk9hn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перед словами "68-статьясына" дополнить словом"Конституциясынын".      4. В  части  2 </w:t>
      </w:r>
      <w:hyperlink w:history="1" r:id="rId80rqgvvhk-8b5qapuzn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слово "формасында" заменить словом"турундо".      5. Название  главы  VII  изложить в следующей редакции:  "Ченемдикукуктук актыларды чечмелоо (тушундуруу)".      6. В </w:t>
      </w:r>
      <w:hyperlink w:history="1" r:id="rId3kk23c_tvngbsdfjct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50</w:t>
        </w:r>
      </w:hyperlink>
      <w:r>
        <w:rPr>
          <w:rFonts w:ascii="Arial" w:cs="Arial" w:eastAsia="Arial" w:hAnsi="Arial"/>
          <w:sz w:val="24"/>
          <w:szCs w:val="24"/>
        </w:rPr>
        <w:t xml:space="preserve">:      в части 1 слова "мыйзам чыгаруучу" исключить;      в части 2 слово "басылышы" заменить словом "берилиши".      7. В </w:t>
      </w:r>
      <w:hyperlink w:history="1" r:id="rIdnzgpgegquyq7r-krtrk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"официалдуу тушунук" заменить словами "расмийчечмелоо".      8. В </w:t>
      </w:r>
      <w:hyperlink w:history="1" r:id="rId5gmigiix-zjg_2kvbf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"тушундурмо" заменить словом "чечмелоо"; сло-во "корсотуу" заменить словом "сунуш".      9. В </w:t>
      </w:r>
      <w:hyperlink w:history="1" r:id="rIdfx3w8hcsls28nannp4m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</w:t>
        </w:r>
      </w:hyperlink>
      <w:r>
        <w:rPr>
          <w:rFonts w:ascii="Arial" w:cs="Arial" w:eastAsia="Arial" w:hAnsi="Arial"/>
          <w:sz w:val="24"/>
          <w:szCs w:val="24"/>
        </w:rPr>
        <w:t xml:space="preserve">:      в части  1  слова  "актыларга тушунук" заменить словами "актылардычечмелеп";     в части  2  слова  "маанисине  тушунук" заменить словами "маанисинчечмелеп".      Статья 2.      Настоящий Закон вступает в силу со дня официального опубликования.        Президент    Кыргызской Республики  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ejpwtrwqptj9ctk8q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dalil.kg/document/202058</w:t>
      </w:r>
    </w:hyperlink>
  </w:p>
  <w:p>
    <w:pPr>
      <w:spacing w:after="0" w:before="40"/>
      <w:jc w:val="center"/>
    </w:pPr>
    <w:hyperlink w:history="1" r:id="rIdw5qljikdohaxzlxu-k1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ezlskaylo6zkqkezrml" Type="http://schemas.openxmlformats.org/officeDocument/2006/relationships/hyperlink" Target="https://dalil.kg/document/202591" TargetMode="External"/><Relationship Id="rIduh3kca7ikjbajsqs1c4qm" Type="http://schemas.openxmlformats.org/officeDocument/2006/relationships/hyperlink" Target="https://dalil.kg/document/641" TargetMode="External"/><Relationship Id="rIdt5uovomgwlmtbaer2fb-m" Type="http://schemas.openxmlformats.org/officeDocument/2006/relationships/hyperlink" Target="https://dalil.kg/document/641#9" TargetMode="External"/><Relationship Id="rIdfwzvfsw3cuqpg8fj4ehf8" Type="http://schemas.openxmlformats.org/officeDocument/2006/relationships/hyperlink" Target="https://dalil.kg/document/641" TargetMode="External"/><Relationship Id="rIdpx_sygpwgtxmfgdxzru1b" Type="http://schemas.openxmlformats.org/officeDocument/2006/relationships/hyperlink" Target="https://dalil.kg/document/641" TargetMode="External"/><Relationship Id="rIdmaqydvdd145rf4bfqeohv" Type="http://schemas.openxmlformats.org/officeDocument/2006/relationships/hyperlink" Target="https://dalil.kg/document/641" TargetMode="External"/><Relationship Id="rIdydz_owafx6xnhzrk9hnky" Type="http://schemas.openxmlformats.org/officeDocument/2006/relationships/hyperlink" Target="https://dalil.kg/document/641#10" TargetMode="External"/><Relationship Id="rId80rqgvvhk-8b5qapuzny-" Type="http://schemas.openxmlformats.org/officeDocument/2006/relationships/hyperlink" Target="https://dalil.kg/document/641#11" TargetMode="External"/><Relationship Id="rId3kk23c_tvngbsdfjctr7d" Type="http://schemas.openxmlformats.org/officeDocument/2006/relationships/hyperlink" Target="https://dalil.kg/document/641#12" TargetMode="External"/><Relationship Id="rIdnzgpgegquyq7r-krtrkk4" Type="http://schemas.openxmlformats.org/officeDocument/2006/relationships/hyperlink" Target="https://dalil.kg/document/641#13" TargetMode="External"/><Relationship Id="rId5gmigiix-zjg_2kvbfpiq" Type="http://schemas.openxmlformats.org/officeDocument/2006/relationships/hyperlink" Target="https://dalil.kg/document/641#14" TargetMode="External"/><Relationship Id="rIdfx3w8hcsls28nannp4moi" Type="http://schemas.openxmlformats.org/officeDocument/2006/relationships/hyperlink" Target="https://dalil.kg/document/641#1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ejpwtrwqptj9ctk8qfn" Type="http://schemas.openxmlformats.org/officeDocument/2006/relationships/hyperlink" Target="https://dalil.kg/document/202058" TargetMode="External"/><Relationship Id="rIdw5qljikdohaxzlxu-k1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2026-09-25T03:01:06.779Z</dcterms:created>
  <dcterms:modified xsi:type="dcterms:W3CDTF">2026-09-25T03:01:06.779Z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