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 СИЛУ
 в соответствии с </w:t>
      </w:r>
      <w:hyperlink w:history="1" r:id="rIdexe2kc3v7lrr3lteaj0r8">
        <w:r>
          <w:rPr>
            <w:rFonts w:ascii="Arial" w:cs="Arial" w:eastAsia="Arial" w:hAnsi="Arial"/>
            <w:color w:val="1D4ED8"/>
            <w:sz w:val="20"/>
            <w:szCs w:val="20"/>
            <w:u w:val="single"/>
          </w:rPr>
          <w:t xml:space="preserve">Законом</w:t>
        </w:r>
      </w:hyperlink>
      <w:r>
        <w:rPr>
          <w:rFonts w:ascii="Arial" w:cs="Arial" w:eastAsia="Arial" w:hAnsi="Arial"/>
          <w:sz w:val="20"/>
          <w:szCs w:val="20"/>
        </w:rPr>
        <w:t xml:space="preserve"> КР от 25 ноября 2011 года № 223</w:t>
      </w:r>
    </w:p>
    <w:p>
      <w:r>
        <w:rPr>
          <w:rFonts w:ascii="Arial" w:cs="Arial" w:eastAsia="Arial" w:hAnsi="Arial"/>
          <w:sz w:val="24"/>
          <w:szCs w:val="24"/>
        </w:rPr>
        <w:t xml:space="preserve">г.Бишкекот 25 января 2008 года № 1                       ЗАКОН КЫРГЫЗСКОЙ РЕСПУБЛИКИ                    О внесении изменений и дополнений              в Закон Кыргызской Республики "О Регламенте                 Жогорку Кенеша Кыргызской Республики"  Принят Жогорку КенешемКыргызской Республики                             24 января 2008 года               (Опубликован вестник Администрации Президента КР               от №2 (128) февраля 2008 г., в газете "Эркинтоо"                    от 1 февраля 2008 года №7)      Статья 1.      Внести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Регламенте Жогорку КенешаКыргызской Республики" (газета "Эркинтоо" от 18 января 2005 года № 4-5)следующие изменения и дополнения:     1. Части вторую и третью</w:t>
      </w:r>
    </w:p>
    <w:p>
      <w:r>
        <w:rPr>
          <w:rFonts w:ascii="Arial" w:cs="Arial" w:eastAsia="Arial" w:hAnsi="Arial"/>
          <w:sz w:val="24"/>
          <w:szCs w:val="24"/>
        </w:rPr>
        <w:t xml:space="preserve">статьи 1</w:t>
      </w:r>
    </w:p>
    <w:p>
      <w:r>
        <w:rPr>
          <w:rFonts w:ascii="Arial" w:cs="Arial" w:eastAsia="Arial" w:hAnsi="Arial"/>
          <w:sz w:val="24"/>
          <w:szCs w:val="24"/>
        </w:rPr>
        <w:t xml:space="preserve">изложить в следующей редакции:     "Жогорку Кенеш  Кыргызской Республики (далее - Жогорку Кенеш) сос-тоит из 90 депутатов,  избираемых сроком на пять лет по партийным спис-кам.     Жогорку Кенеш самостоятельно решает вопросы, относящиеся к его ве-дению  в  соответствии с Конституцией Кыргызской Республики,  настоящимЗаконом и другими нормативными правовыми  актами  Кыргызской  Республи-ки.".     2.</w:t>
      </w:r>
    </w:p>
    <w:p>
      <w:r>
        <w:rPr>
          <w:rFonts w:ascii="Arial" w:cs="Arial" w:eastAsia="Arial" w:hAnsi="Arial"/>
          <w:sz w:val="24"/>
          <w:szCs w:val="24"/>
        </w:rPr>
        <w:t xml:space="preserve">Статью 3</w:t>
      </w:r>
    </w:p>
    <w:p>
      <w:r>
        <w:rPr>
          <w:rFonts w:ascii="Arial" w:cs="Arial" w:eastAsia="Arial" w:hAnsi="Arial"/>
          <w:sz w:val="24"/>
          <w:szCs w:val="24"/>
        </w:rPr>
        <w:t xml:space="preserve">изложить в следующей редакции:     "Статья 3.      Постоянным местом  пребывания Жогорку Кенеша является столица Кыр-гызской Республики - город Бишкек.     Жогорку Кенеш  размещается  в  находящемся в государственной собс-твенности здании. На здании Жогорку Кенеша вывешиваются Государственныйфлаг и Государственный герб Кыргызской Республики.     Не допускается размещение в здании Жогорку Кенеша, помещениях, со-оружениях,  на территории, находящихся в ведении Жогорку Кенеша, другихорганизаций и учреждений,  за исключением  обеспечивающих  деятельностьЖогорку Кенеша.".     3.</w:t>
      </w:r>
    </w:p>
    <w:p>
      <w:r>
        <w:rPr>
          <w:rFonts w:ascii="Arial" w:cs="Arial" w:eastAsia="Arial" w:hAnsi="Arial"/>
          <w:sz w:val="24"/>
          <w:szCs w:val="24"/>
        </w:rPr>
        <w:t xml:space="preserve">Статью 4</w:t>
      </w:r>
    </w:p>
    <w:p>
      <w:r>
        <w:rPr>
          <w:rFonts w:ascii="Arial" w:cs="Arial" w:eastAsia="Arial" w:hAnsi="Arial"/>
          <w:sz w:val="24"/>
          <w:szCs w:val="24"/>
        </w:rPr>
        <w:t xml:space="preserve">изложить в следующей редакции:     "Статья 4.      К ведению Жогорку Кенеша относятся:     1) внесение изменений и дополнений в Конституцию  Кыргызской  Рес-публики в установленном Конституцией Кыргызской Республики порядке;     2) принятие законов;     3) официальное толкование принятых им законов;     4) изменение границ Кыргызской Республики;     5) утверждение республиканского бюджета и отчета о его исполнении,внесенных Правительством Кыргызской Республики;     6) решение  вопросов  административно-территориального  устройстваКыргызской Республики;     7) назначение выборов Президента Кыргызской Республики;     8) утверждение общегосударственных программ  социально-экономичес-кого развития, внесенных Правительством Кыргызской Республики;     9) утверждение структуры Правительства  Кыргызской  Республики  попредставлению Премьер-министра Кыргызской Республики;     10) выражение недоверия Правительству Кыргызской  Республики,  от-дельному  члену  Правительства  Кыргызской Республики в предусмотренныхКонституцией Кыргызской Республики случаях;     11) избрание  и  освобождение от должности по представлению Прези-дента Кыргызской Республики судей Конституционного суда Кыргызской Рес-публики;     12) избрание и освобождение от должности по  представлению  Прези-дента  Кыргызской Республики судей Верховного суда Кыргызской Республи-ки;     13) заслушивание  посланий  и заявлений Президента Кыргызской Рес-публики;     14) дача  согласия на назначение Генерального прокурора КыргызскойРеспублики;  дача согласия на привлечение его к уголовной и администра-тивной ответственности, налагаемой в судебном порядке;     15) избрание по  представлению  Президента  Кыргызской  Республикипредседателя Национального банка Кыргызской Республики;     16) дача согласия на назначение председателя Центральной  комиссиипо выборам и проведению референдумов Кыргызской Республики;     17) избрание половины состава Центральной комиссии  по  выборам  ипроведению референдумов Кыргызской Республики; освобождение их от долж-ности в порядке и случаях, предусмотренных законом;     18) избрание  и  освобождение от должности по представлению Прези-дента Кыргызской Республики председателя Счетной палаты Кыргызской Рес-публики;     19) избрание и освобождение по представлению Президента КыргызскойРеспублики  всего состава аудиторов Счетной палаты Кыргызской Республи-ки;     20) избрание  и  освобождение  от должности Омбудсмена (Акыйкатчы)Кыргызской Республики;  дача согласия на привлечение его к уголовной  иадминистративной ответственности, налагаемой в судебном порядке;     21) избрание и освобождение от должности по представлению  Омбудс-мена  (Акыйкатчы)  Кыргызской Республики заместителей Омбудсмена (Акый-катчы);  дача согласия на привлечение их к уголовной и административнойответственности, налагаемой в судебном порядке;     22) ратификация и денонсация международных  договоров  в  порядке,определяемом законом;     23) введение чрезвычайного положения,  утверждение или отмена ука-зов Президента Кыргызской Республики по этому вопросу;     24) решение вопросов войны и мира;  введение  военного  положения,объявление  состояния  войны,  утверждение или отмена указов ПрезидентаКыргызской Республики по этому вопросу;     25) решение  вопроса  о  возможности использования Вооруженных СилКыргызской Республики за ее пределами при необходимости выполнения меж-государственных  договорных обязательств по поддержанию мира и безопас-ности;     26) установление воинских званий, дипломатических рангов, классныхчинов и иных специальных званий Кыргызской Республики;     27) учреждение государственных наград и почетных званий КыргызскойРеспублики;     28) издание актов об амнистии;     29) заслушивание выступлений руководителей и  иных  представителейиностранных государств, международных организаций;     30) заслушивание ежегодных докладов председателей Конституционногосуда Кыргызской Республики,  Верховного суда Кыргызской Республики, Ом-будсмена (Акыйкатчы) Кыргызской Республики;     31) заслушивание  ежегодных  отчетов  Премьер-министра  КыргызскойРеспублики о работе Правительства Кыргызской  Республики,  Генеральногопрокурора Кыргызской Республики,  председателя Национального банка Кыр-гызской Республики, председателя Счетной палаты Кыргызской Республики;     32) выдвижение  обвинения против Президента Кыргызской Республики;отрешение Президента Кыргызской Республики от должности.     Заслушивание ежегодных отчетов и докладов должностных лиц, указан-ных в настоящей статье,  осуществляется с учетом положений  КонституцииКыргызской Республики и законов о самостоятельности и независимости со-ответствующих государственных органов и их должностных лиц.     Акты Жогорку  Кенеша  принимаются  в виде законов и постановлений.Жогорку Кенеш по вопросам,  предусмотренным пунктами 1,  3-6,  9, 22-28части первой настоящей статьи, принимает законы, по остальным вопросам,включая осуществление контроля за исполнением законов, принимает поста-новления.  Жогорку Кенеш вправе делать заявления и обращения, принимае-мые в форме постановления.     Жогорку Кенеш осуществляет иные полномочия,  предусмотренные Конс-титуцией Кыргызской Республики и законами Кыргызской Республики.".     4.</w:t>
      </w:r>
    </w:p>
    <w:p>
      <w:r>
        <w:rPr>
          <w:rFonts w:ascii="Arial" w:cs="Arial" w:eastAsia="Arial" w:hAnsi="Arial"/>
          <w:sz w:val="24"/>
          <w:szCs w:val="24"/>
        </w:rPr>
        <w:t xml:space="preserve">Статью 6</w:t>
      </w:r>
    </w:p>
    <w:p>
      <w:r>
        <w:rPr>
          <w:rFonts w:ascii="Arial" w:cs="Arial" w:eastAsia="Arial" w:hAnsi="Arial"/>
          <w:sz w:val="24"/>
          <w:szCs w:val="24"/>
        </w:rPr>
        <w:t xml:space="preserve">изложить в следующей редакции:     "Статья 6.      Торага Жогорку Кенеша:     1) ведет заседания Жогорку Кенеша;     2) осуществляет общее руководство подготовкой вопросов к  рассмот-рению на заседаниях Жогорку Кенеша;     3) подписывает акты, принятые Жогорку Кенешем;     4) представляет Жогорку Кенеш в Кыргызской Республике и за ее пре-делами,  обеспечивает взаимодействие Жогорку Кенеша с Президентом  Кыр-гызской Республики,  Правительством Кыргызской Республики, органами ис-полнительной и судебной ветвей государственной власти, органами местно-го самоуправления;     5) осуществляет общее руководство и контроль за деятельностью  Ап-парата Жогорку Кенеша, издает соответствующие распоряжения;     6) утверждает положение о документообороте Жогорку Кенеша;     7) созывает по предложению Президента Кыргызской Республики,  Пра-вительства Кыргызской Республики или не менее одной трети депутатов Жо-горку Кенеша внеочередные сессии Жогорку Кенеша;     8) контролирует исполнение заместителями Торага Жогорку  Кенеша  ипредседателями комитетов Жогорку Кенеша их должностных обязанностей;     9) издает распоряжения о командировках должностных лиц Жогорку Ке-неша,  утверждает отчеты о выполненной в командировке работе или возла-гает эту функцию по своему усмотрению на одного из заместителей Торага;     10) выполняет поручения Жогорку Кенеша;     11) направляет внесенные в Жогорку Кенеш законопроекты и материалыдля рассмотрения в комитеты в соответствии с вопросами их ведения и де-путатские фракции;     12) назначает и освобождает от должности Руководителя и заместите-лей Руководителя Аппарата, Управляющего делами и заместителей Управляю-щего делами Жогорку Кенеша;     13) назначает и освобождает от должности в соответствии с действу-ющим законодательством Кыргызской Республики:     руководителей структурных подразделений Аппарата Жогорку Кенеша  иих заместителей по представлению Руководителя Аппарата,  Управления де-лами по представлению Управляющего делами Жогорку Кенеша;     руководителей отделов комитетов и их заместителей по представлениюРуководителя Аппарата и согласованию с  председателями  соответствующихкомитетов;     руководителей секретариатов депутатских фракций  по  представлениюлидеров соответствующих депутатских фракций;     14) распоряжается средствами,  выделенными Жогорку Кенешу согласноутвержденному бюджету и смете расходов Жогорку Кенеша;     15) принимает меры по охране,  защите чести и достоинства  ЖогоркуКенеша и его органов;     16) обеспечивает безопасность Жогорку Кенеша;     17) обеспечивает соблюдение распорядка и расписания работы ЖогоркуКенеша;     18) совместно с председателями комитетов Жогорку Кенеша и лидерамидепутатских фракций разрабатывает проект общей программы работы ЖогоркуКенеша, составляет календарь рассмотрения вопросов на очередной месяц;     19) решает вопросы использования помещений, сооружений, оборудова-ния,  транспорта, а также территорий, находящихся в ведении Жогорку Ке-неша;     20) осуществляет  контроль  за  выполнением принятых постановленийЖогорку Кенеша;     21) обеспечивает  разработку проекта сметы расходов Жогорку Кенешаи не позднее чем за 3 месяца до окончания бюджетного года  представляетего на рассмотрение Жогорку Кенеша;     22) не позднее чем через полтора месяца после окончания бюджетногогода  представляет  на рассмотрение Жогорку Кенеша подробный письменныйотчет о расходах Жогорку Кенеша за истекший год и  об  их  соответствииутвержденной смете расходов Жогорку Кенеша или отступлении от нее;     23) на основе заключений (решений) комитетов Жогорку Кенеша  возв-ращает  субъектам  права законодательной инициативы внесенные в ЖогоркуКенеш законопроекты,  если не выполнены требования  настоящего  Закона,предъявляемые к вносимым законопроектам;     24) в целях содействия зарегистрированным в Жогорку  Кенеше  депу-татским фракциям в осуществлении их функций, определенных настоящим За-коном, предоставляет им помещения, необходимое оборудование, закрепляетза ними соответствующий персонал, который пользуется их доверием;     25) осуществляет иные полномочия по организации  деятельности  Жо-горку Кенеша.     Распоряжения Торага Жогорку Кенеша могут быть изменены, дополнены,отменены решением Жогорку Кенеша, принятым большинством голосов депута-тов от их общего числа.     Торага Жогорку  Кенеша подотчетен Жогорку Кенешу и ежегодно предс-тавляет Жогорку Кенешу отчет о своей деятельности,  организации  работыЖогорку Кенеша и Аппарата Жогорку Кенеша.     Торага создает равные возможности депутатским фракциям для участияв обсуждении вопросов в соответствии с положениями настоящего Закона.     Торага Жогорку Кенеша во время заседания Жогорку Кенеша  руководс-твуется Конституцией Кыргызской Республики и настоящим Законом. Вне за-седаний Жогорку Кенеша Торага обязан участвовать в  деятельности  депу-татской фракции,  членом которой он является, и подчиняется фракционнойдисциплине.".     5.</w:t>
      </w:r>
    </w:p>
    <w:p>
      <w:r>
        <w:rPr>
          <w:rFonts w:ascii="Arial" w:cs="Arial" w:eastAsia="Arial" w:hAnsi="Arial"/>
          <w:sz w:val="24"/>
          <w:szCs w:val="24"/>
        </w:rPr>
        <w:t xml:space="preserve">Статью 8</w:t>
      </w:r>
    </w:p>
    <w:p>
      <w:r>
        <w:rPr>
          <w:rFonts w:ascii="Arial" w:cs="Arial" w:eastAsia="Arial" w:hAnsi="Arial"/>
          <w:sz w:val="24"/>
          <w:szCs w:val="24"/>
        </w:rPr>
        <w:t xml:space="preserve">изложить в следующей редакции:     "Статья 8.      Жогорку Кенеш из числа своих депутатов образует  комитеты  ЖогоркуКенеша. Минимальный количественный состав комитетов Жогорку Кенеша дол-жен составлять не менее трех депутатов.     Предложения по  числу комитетов Жогорку Кенеша,  вопросам их веде-ния, а также по их составам, вносят депутатские фракции.     Постановление об  образовании комитетов Жогорку Кенеша с определе-нием вопросов их ведения,  принимается большинством от общего числа де-путатов Жогорку Кенеша.".     6. Часть вторую</w:t>
      </w:r>
    </w:p>
    <w:p>
      <w:r>
        <w:rPr>
          <w:rFonts w:ascii="Arial" w:cs="Arial" w:eastAsia="Arial" w:hAnsi="Arial"/>
          <w:sz w:val="24"/>
          <w:szCs w:val="24"/>
        </w:rPr>
        <w:t xml:space="preserve">статьи 10</w:t>
      </w:r>
    </w:p>
    <w:p>
      <w:r>
        <w:rPr>
          <w:rFonts w:ascii="Arial" w:cs="Arial" w:eastAsia="Arial" w:hAnsi="Arial"/>
          <w:sz w:val="24"/>
          <w:szCs w:val="24"/>
        </w:rPr>
        <w:t xml:space="preserve">после  слова  "деятельности"  дополнитьсловом  "временных";  слово "решениями" заменить словом "постановления-ми".     7.</w:t>
      </w:r>
    </w:p>
    <w:p>
      <w:r>
        <w:rPr>
          <w:rFonts w:ascii="Arial" w:cs="Arial" w:eastAsia="Arial" w:hAnsi="Arial"/>
          <w:sz w:val="24"/>
          <w:szCs w:val="24"/>
        </w:rPr>
        <w:t xml:space="preserve">Статью 13</w:t>
      </w:r>
    </w:p>
    <w:p>
      <w:r>
        <w:rPr>
          <w:rFonts w:ascii="Arial" w:cs="Arial" w:eastAsia="Arial" w:hAnsi="Arial"/>
          <w:sz w:val="24"/>
          <w:szCs w:val="24"/>
        </w:rPr>
        <w:t xml:space="preserve">изложить в следующей редакции:     "Статья 13.      Комитеты, временные комиссии вправе запрашивать  у  органов  госу-дарственной власти, предприятий, имеющих государственную долю собствен-ности,  учреждений,  организаций документы и материалы, необходимые дляих  деятельности,  а  также приглашать на свои заседания их должностныхлиц.     Государственные органы и органы местного самоуправления, государс-твенные и муниципальные организации,  предприятия и учреждения, а такжеиные  юридические лица,  имеющие государственную или муниципальную долюсобственности, и их должностные лица обязаны в месячный срок предостав-лять  комитетам  и временным комиссиям Жогорку Кенеша запрашиваемые имидокументы и материалы.".      8.</w:t>
      </w:r>
    </w:p>
    <w:p>
      <w:r>
        <w:rPr>
          <w:rFonts w:ascii="Arial" w:cs="Arial" w:eastAsia="Arial" w:hAnsi="Arial"/>
          <w:sz w:val="24"/>
          <w:szCs w:val="24"/>
        </w:rPr>
        <w:t xml:space="preserve">Статью 14</w:t>
      </w:r>
    </w:p>
    <w:p>
      <w:r>
        <w:rPr>
          <w:rFonts w:ascii="Arial" w:cs="Arial" w:eastAsia="Arial" w:hAnsi="Arial"/>
          <w:sz w:val="24"/>
          <w:szCs w:val="24"/>
        </w:rPr>
        <w:t xml:space="preserve">изложить в следующей редакции:     "Статья 14.     Комитеты и временные комиссии Жогорку Кенеша по всем вопросам сво-ей  компетенции принимают решения,  имеющие обязательный или рекоменда-тельный характер.     Государственные органы,  органы местного самоуправления, государс-твенные и муниципальные организации,  предприятия и учреждения, а такжеиные  юридические  лица с государственной или муниципальной долей собс-твенности,  получившие решения комитетов и временных  комиссий  ЖогоркуКенеша, обязаны их рассмотреть. О результатах рассмотрения или о прини-маемых мерах должно быть сообщено комитетам и временным  комиссиям  Жо-горку Кенеша не позднее месяца или в течение другого срока, установлен-ного комитетами и временными комиссиями Жогорку Кенеша.".     9. В</w:t>
      </w:r>
    </w:p>
    <w:p>
      <w:r>
        <w:rPr>
          <w:rFonts w:ascii="Arial" w:cs="Arial" w:eastAsia="Arial" w:hAnsi="Arial"/>
          <w:sz w:val="24"/>
          <w:szCs w:val="24"/>
        </w:rPr>
        <w:t xml:space="preserve">статье 15</w:t>
      </w:r>
    </w:p>
    <w:p>
      <w:r>
        <w:rPr>
          <w:rFonts w:ascii="Arial" w:cs="Arial" w:eastAsia="Arial" w:hAnsi="Arial"/>
          <w:sz w:val="24"/>
          <w:szCs w:val="24"/>
        </w:rPr>
        <w:t xml:space="preserve">:     части первую-четвертую после слова "комитет" в различных  падежныхи  числовых  формах  дополнить словами "и временными комиссиями ЖогоркуКенеша" в соответствующих падежах и числах;     части пятую-седьмую изложить в следующей редакции:     "Если решения комитетов и временных  комиссий  Жогорку  Кенеша  поустранению нарушений законов или нормативных правовых актов не выполня-ются или ненадлежаще выполняются государственным органом, органом мест-ного самоуправления или их должностным лицом,  комитеты и временные ко-миссии Жогорку Кенеша рекомендуют вышестоящему государственному  органуустранить  нарушения  и ходатайствуют о привлечении должностного лица кответственности в соответствии с действующим законодательством.     В случае  если  и вышестоящий орган не примет соответствующие мерыпо устранению нарушений законов или нормативных правовых актов, комите-ты  и  временные  комиссии Жогорку Кенеша вправе провести парламентскоеслушание,  на котором может быть принято решение о направлении в  Гене-ральную прокуратуру Кыргызской Республики представления на лицо, допус-тившее нарушение законов или нормативных правовых актов.     В этом случае вышестоящие орган или должностное лицо в течение ме-сяца сообщают в соответствующие комитеты и временные  комиссии  ЖогоркуКенеша о принятом решении.".     10.</w:t>
      </w:r>
    </w:p>
    <w:p>
      <w:r>
        <w:rPr>
          <w:rFonts w:ascii="Arial" w:cs="Arial" w:eastAsia="Arial" w:hAnsi="Arial"/>
          <w:sz w:val="24"/>
          <w:szCs w:val="24"/>
        </w:rPr>
        <w:t xml:space="preserve">Статью 16</w:t>
      </w:r>
    </w:p>
    <w:p>
      <w:r>
        <w:rPr>
          <w:rFonts w:ascii="Arial" w:cs="Arial" w:eastAsia="Arial" w:hAnsi="Arial"/>
          <w:sz w:val="24"/>
          <w:szCs w:val="24"/>
        </w:rPr>
        <w:t xml:space="preserve">изложить в следующей редакции:     "Статья 16.      Комитеты Жогорку  Кенеша  в  целях осуществления своих контрольныхполномочий вправе обратиться в любой государственный орган, орган мест-ного  самоуправления и к любому должностному лицу Кыргызской Республикипо фактам нарушения либо невыполнения положений законов или других  ак-тов Жогорку Кенеша, а также по другим вопросам, имеющим государственноеи общественное значение.     При проверке  исполнения законов и актов Жогорку Кенеша комитеты ивременные комиссии Жогорку Кенеша вправе привлекать к участию в  прово-димых ими мероприятиях представителей государственных органов, наделен-ных контрольно-надзорными функциями,  а также  негосударственных  ауди-торских служб, отдельных специалистов.     Государственные органы,  органы местного самоуправления, предприя-тия,  учреждения,  организации,  независимо от форм собственности, и ихдолжностные лица обязаны предоставлять комитетам и временным  комиссиямЖогорку  Кенеша  запрашиваемые ими документы,  материалы,  информацию сучетом охраняемой законом государственной  и  иной  охраняемой  закономтайны и оказывать содействие в их деятельности.".     11.</w:t>
      </w:r>
    </w:p>
    <w:p>
      <w:r>
        <w:rPr>
          <w:rFonts w:ascii="Arial" w:cs="Arial" w:eastAsia="Arial" w:hAnsi="Arial"/>
          <w:sz w:val="24"/>
          <w:szCs w:val="24"/>
        </w:rPr>
        <w:t xml:space="preserve">Главу 5</w:t>
      </w:r>
    </w:p>
    <w:p>
      <w:r>
        <w:rPr>
          <w:rFonts w:ascii="Arial" w:cs="Arial" w:eastAsia="Arial" w:hAnsi="Arial"/>
          <w:sz w:val="24"/>
          <w:szCs w:val="24"/>
        </w:rPr>
        <w:t xml:space="preserve">изложить в следующей редакции:                               "Глава 5                          Депутатские фракции      Статья 17.      Депутатская фракция - объединение депутатов Жогорку Кенеша,  сфор-мированное из числа депутатов,  избранных в Жогорку Кенеш по списку по-литической партии (т.е. на партийной основе).     Депутатская фракция создается за день до начала работы нового сос-тава Жогорку Кенеша либо в первый день его работы. Письменное уведомле-ние  о  создании  вместе  со  списочным составом заявленной депутатскойфракции рассылается во все другие депутатские фракции для сведения.     Фракцию возглавляет  избранный  членами депутатской фракции лидер.Лидер депутатской фракции проводит политику партии  в  Жогорку  Кенеше,организует и координирует работу депутатской фракции, предлагает канди-датуры в руководящие органы Жогорку Кенеша,  выступает от  имени  депу-татской фракции в прениях,  контролирует исполнение ее решений, поддер-живает связь с руководством Жогорку Кенеша и различных ветвей государс-твенной власти, подписывает все документы, принятые депутатской фракци-ей, осуществляет общее руководство секретариатом депутатской фракции.     Депутатские фракции  информируют Торага Жогорку Кенеша о своих ре-шениях.     При необходимости  депутатская фракция принимает решения об обяза-тельном или свободном голосовании.     Деятельность депутатской  фракции организуется ею самостоятельно всоответствии с настоящим Законом.      Статья 18.      Депутатские фракции имеют право вносить предложения:     1) по повестке дня заседаний Жогорку Кенеша;     2) по назначению,  избранию в состав или отзыву своих представите-лей  из состава комитетов и временных комиссий Жогорку Кенеша,  а такжепарламентских делегаций с учетом их пропорционального представительствав Жогорку Кенеше;     3) по проектам постановлений Жогорку Кенеша по вопросам,  отнесен-ным к ведению Жогорку Кенеша, включая вопросы политического характера;     4) по образованию временных комиссий,  а  также  рабочих  групп  игрупп экспертов по различным областям деятельности;     5) по инициированию парламентских слушаний;     6) по иным предложениям, установленным настоящим Законом.     Депутатским фракциям предоставляются помещения для работы, оргтех-ника, канцелярские принадлежности и оказываются услуги, необходимые дляих эффективной работы.     Каждая депутатская фракция обеспечивается секретариатом, структураи штатная численность которого определяются  Торага  Жогорку  Кенеша  сучетом ее пропорционального представительства в Жогорку Кенеше.".     12. По всему тексту закона слова "депутатских  объединений  (фрак-ций, депутатских групп)" заменить словами "депутатские фракции" в соот-ветствующих падежах.     13. Части вторую и третью</w:t>
      </w:r>
    </w:p>
    <w:p>
      <w:r>
        <w:rPr>
          <w:rFonts w:ascii="Arial" w:cs="Arial" w:eastAsia="Arial" w:hAnsi="Arial"/>
          <w:sz w:val="24"/>
          <w:szCs w:val="24"/>
        </w:rPr>
        <w:t xml:space="preserve">статьи 20</w:t>
      </w:r>
    </w:p>
    <w:p>
      <w:r>
        <w:rPr>
          <w:rFonts w:ascii="Arial" w:cs="Arial" w:eastAsia="Arial" w:hAnsi="Arial"/>
          <w:sz w:val="24"/>
          <w:szCs w:val="24"/>
        </w:rPr>
        <w:t xml:space="preserve">изложить в следующей редакции:     "Сессия Жогорку Кенеша состоит из заседаний Жогорку Кенеша,  засе-даний комитетов, временных комиссий, депутатских фракций.     Во время заседаний Жогорку Кенеша не проводятся заседания  комите-тов,  временных комиссий и депутатских фракций, парламентские слушания,а также работа с избирателями.".     14. Часть четвертую</w:t>
      </w:r>
    </w:p>
    <w:p>
      <w:r>
        <w:rPr>
          <w:rFonts w:ascii="Arial" w:cs="Arial" w:eastAsia="Arial" w:hAnsi="Arial"/>
          <w:sz w:val="24"/>
          <w:szCs w:val="24"/>
        </w:rPr>
        <w:t xml:space="preserve">статьи 21</w:t>
      </w:r>
    </w:p>
    <w:p>
      <w:r>
        <w:rPr>
          <w:rFonts w:ascii="Arial" w:cs="Arial" w:eastAsia="Arial" w:hAnsi="Arial"/>
          <w:sz w:val="24"/>
          <w:szCs w:val="24"/>
        </w:rPr>
        <w:t xml:space="preserve">изложить в следующей редакции:     "Граждане иностранных государств,  а также иные лица, не владеющиегосударственным и официальным языками, могут выступать на языке, на ко-тором они могут свободно давать соответствующие пояснения.  Такие  выс-тупления  обеспечиваются синхронным переводом на государственный и офи-циальный языки.".     15. В</w:t>
      </w:r>
    </w:p>
    <w:p>
      <w:r>
        <w:rPr>
          <w:rFonts w:ascii="Arial" w:cs="Arial" w:eastAsia="Arial" w:hAnsi="Arial"/>
          <w:sz w:val="24"/>
          <w:szCs w:val="24"/>
        </w:rPr>
        <w:t xml:space="preserve">статье 24</w:t>
      </w:r>
    </w:p>
    <w:p>
      <w:r>
        <w:rPr>
          <w:rFonts w:ascii="Arial" w:cs="Arial" w:eastAsia="Arial" w:hAnsi="Arial"/>
          <w:sz w:val="24"/>
          <w:szCs w:val="24"/>
        </w:rPr>
        <w:t xml:space="preserve">:     в частях первой и шестой слово "депутата" заменить словами  "депу-татской фракции";     в части пятой слово "Депутату" заменить словами "Представителю де-путатской фракции".     16.</w:t>
      </w:r>
    </w:p>
    <w:p>
      <w:r>
        <w:rPr>
          <w:rFonts w:ascii="Arial" w:cs="Arial" w:eastAsia="Arial" w:hAnsi="Arial"/>
          <w:sz w:val="24"/>
          <w:szCs w:val="24"/>
        </w:rPr>
        <w:t xml:space="preserve">Статью 25</w:t>
      </w:r>
    </w:p>
    <w:p>
      <w:r>
        <w:rPr>
          <w:rFonts w:ascii="Arial" w:cs="Arial" w:eastAsia="Arial" w:hAnsi="Arial"/>
          <w:sz w:val="24"/>
          <w:szCs w:val="24"/>
        </w:rPr>
        <w:t xml:space="preserve">дополнить частью второй следующего содержания:     "В период перерыва между заседаниями, проводимыми во время сессии,Президент Кыргызской Республики вправе досрочно созвать  заседание  Жо-горку Кенеша и определить вопросы, подлежащие рассмотрению.".     17. В</w:t>
      </w:r>
    </w:p>
    <w:p>
      <w:r>
        <w:rPr>
          <w:rFonts w:ascii="Arial" w:cs="Arial" w:eastAsia="Arial" w:hAnsi="Arial"/>
          <w:sz w:val="24"/>
          <w:szCs w:val="24"/>
        </w:rPr>
        <w:t xml:space="preserve">статье 26</w:t>
      </w:r>
    </w:p>
    <w:p>
      <w:r>
        <w:rPr>
          <w:rFonts w:ascii="Arial" w:cs="Arial" w:eastAsia="Arial" w:hAnsi="Arial"/>
          <w:sz w:val="24"/>
          <w:szCs w:val="24"/>
        </w:rPr>
        <w:t xml:space="preserve">пункт 5 части первой исключить.     18. В</w:t>
      </w:r>
    </w:p>
    <w:p>
      <w:r>
        <w:rPr>
          <w:rFonts w:ascii="Arial" w:cs="Arial" w:eastAsia="Arial" w:hAnsi="Arial"/>
          <w:sz w:val="24"/>
          <w:szCs w:val="24"/>
        </w:rPr>
        <w:t xml:space="preserve">статье 27</w:t>
      </w:r>
    </w:p>
    <w:p>
      <w:r>
        <w:rPr>
          <w:rFonts w:ascii="Arial" w:cs="Arial" w:eastAsia="Arial" w:hAnsi="Arial"/>
          <w:sz w:val="24"/>
          <w:szCs w:val="24"/>
        </w:rPr>
        <w:t xml:space="preserve">:     часть вторую изложить в следующей редакции:     "Заседание Жогорку  Кенеша  правомочно  при условии присутствия нанем большинства от общего числа депутатов Жогорку Кенеша.";     в части четвертой слова "по предложению депутатов" заменить слова-ми "по предложению депутатских фракций".     19.</w:t>
      </w:r>
    </w:p>
    <w:p>
      <w:r>
        <w:rPr>
          <w:rFonts w:ascii="Arial" w:cs="Arial" w:eastAsia="Arial" w:hAnsi="Arial"/>
          <w:sz w:val="24"/>
          <w:szCs w:val="24"/>
        </w:rPr>
        <w:t xml:space="preserve">Статью 28</w:t>
      </w:r>
    </w:p>
    <w:p>
      <w:r>
        <w:rPr>
          <w:rFonts w:ascii="Arial" w:cs="Arial" w:eastAsia="Arial" w:hAnsi="Arial"/>
          <w:sz w:val="24"/>
          <w:szCs w:val="24"/>
        </w:rPr>
        <w:t xml:space="preserve">изложить в следующей редакции:     "Статья 28.      На заседаниях Жогорку Кенеша участвовать в прениях,  вносить пред-ложения, замечания и поправки по существу обсуждаемых вопросов, предла-гать кандидатуры в предусмотренных законодательством Кыргызской Респуб-лики случаях и высказывать мнение по кандидатурам должностных лиц,  из-бираемых,  назначаемых Жогорку Кенешем, вправе инициаторы рассматривае-мого  вопроса,  председатели (представители) соответствующих комитетов,лидеры депутатских фракций или уполномоченные фракцией депутаты (в  ко-личестве от фракции численностью до 10 депутатов - не более двух высту-пающих,  от фракции численностью от 10 до 20 депутатов - не более  трехвыступающих,  от  фракции численностью от 20 до 30 депутатов - не болеечетырех выступающих, от фракции численностью от 30 до 40 депутатов - неболее  пяти депутатов,  от фракции численностью от 40 до 50 депутатов -не более шести выступающих, от фракции численностью от 50 до 60 депута-тов  -  не более семи выступающих,  от фракции численностью от 60 до 70депутатов - не более восьми выступающих,  от фракции численностью от 70до 80 депутатов - не более девяти выступающих,  от фракции численностьюот 80 до 90 депутатов - не более десяти выступающих).     Представители комитетов и депутатских фракций вправе задавать воп-росы, давать справки и распространять среди депутатов материалы, касаю-щиеся деятельности Жогорку Кенеша,  а также пользоваться иными правами,установленными настоящим Законом и иными актами Жогорку Кенеша.".     20. В  пункте  4 части первой</w:t>
      </w:r>
    </w:p>
    <w:p>
      <w:r>
        <w:rPr>
          <w:rFonts w:ascii="Arial" w:cs="Arial" w:eastAsia="Arial" w:hAnsi="Arial"/>
          <w:sz w:val="24"/>
          <w:szCs w:val="24"/>
        </w:rPr>
        <w:t xml:space="preserve">статьи 30</w:t>
      </w:r>
    </w:p>
    <w:p>
      <w:r>
        <w:rPr>
          <w:rFonts w:ascii="Arial" w:cs="Arial" w:eastAsia="Arial" w:hAnsi="Arial"/>
          <w:sz w:val="24"/>
          <w:szCs w:val="24"/>
        </w:rPr>
        <w:t xml:space="preserve">слово "депутатов" заменитсловами "депутатских фракций".     21.</w:t>
      </w:r>
    </w:p>
    <w:p>
      <w:r>
        <w:rPr>
          <w:rFonts w:ascii="Arial" w:cs="Arial" w:eastAsia="Arial" w:hAnsi="Arial"/>
          <w:sz w:val="24"/>
          <w:szCs w:val="24"/>
        </w:rPr>
        <w:t xml:space="preserve">Статью 32</w:t>
      </w:r>
    </w:p>
    <w:p>
      <w:r>
        <w:rPr>
          <w:rFonts w:ascii="Arial" w:cs="Arial" w:eastAsia="Arial" w:hAnsi="Arial"/>
          <w:sz w:val="24"/>
          <w:szCs w:val="24"/>
        </w:rPr>
        <w:t xml:space="preserve">изложить в следующей редакции:     "Статья 32.      Заседания Жогорку Кенеша проводятся по четвергам и пятницам каждойнедели месяца,  за исключением случаев, предусмотренных настоящим Зако-ном. Начало заседания в 9 часов 30 минут.     По понедельникам и вторникам каждой недели месяца проводятся засе-дания в комитетах, временных комиссиях, а среда каждой недели отводитсядля работы в депутатских фракциях.  Заседания депутатской фракции по еерешению могут проводиться и в другие дни недели.".     22.</w:t>
      </w:r>
    </w:p>
    <w:p>
      <w:r>
        <w:rPr>
          <w:rFonts w:ascii="Arial" w:cs="Arial" w:eastAsia="Arial" w:hAnsi="Arial"/>
          <w:sz w:val="24"/>
          <w:szCs w:val="24"/>
        </w:rPr>
        <w:t xml:space="preserve">Статью 33</w:t>
      </w:r>
    </w:p>
    <w:p>
      <w:r>
        <w:rPr>
          <w:rFonts w:ascii="Arial" w:cs="Arial" w:eastAsia="Arial" w:hAnsi="Arial"/>
          <w:sz w:val="24"/>
          <w:szCs w:val="24"/>
        </w:rPr>
        <w:t xml:space="preserve">изложить в следующей редакции:     "Статья 33.      Продолжительность докладов, содокладов и заключительного слова ус-танавливается  председательствующим на заседании Жогорку Кенеша по сог-ласованию с докладчиками и содокладчиками,  но не должна  превышать  20минут - для доклада,  10 минут - для содоклада и 7 минут - для заключи-тельного слова.     Выступающим в  прениях  предоставляется до 5 минут,  для повторныхвыступлений в прениях,  а также для выступлений при обсуждении законоп-роектов - до 3 минут,  для выступлений по порядку ведения заседания, помотивам голосования,  по кандидатурам, для заявлений, вопросов, предло-жений, сообщений, справок - до 2 минут.     По истечении установленного времени  председательствующий  предуп-реждает об этом выступающего, а затем вправе прервать его выступление.     С согласия большинства присутствующих на заседании  депутатов  Жо-горку  Кенеша председательствующий может установить общую продолжитель-ность обсуждения вопроса,  включенного в повестку заседания, время, от-водимое на вопросы и ответы, продлить время выступления.".     23.</w:t>
      </w:r>
    </w:p>
    <w:p>
      <w:r>
        <w:rPr>
          <w:rFonts w:ascii="Arial" w:cs="Arial" w:eastAsia="Arial" w:hAnsi="Arial"/>
          <w:sz w:val="24"/>
          <w:szCs w:val="24"/>
        </w:rPr>
        <w:t xml:space="preserve">Статью 34</w:t>
      </w:r>
    </w:p>
    <w:p>
      <w:r>
        <w:rPr>
          <w:rFonts w:ascii="Arial" w:cs="Arial" w:eastAsia="Arial" w:hAnsi="Arial"/>
          <w:sz w:val="24"/>
          <w:szCs w:val="24"/>
        </w:rPr>
        <w:t xml:space="preserve">изложить в следующей редакции:     "Статья 34.      На заседаниях  Жогорку Кенеша председатель (представитель) комите-та,  лидер депутатской фракции или уполномоченные фракцией депутаты мо-гут выступать в прениях по одному и тому же вопросу не более двух раз.     На заседаниях Жогорку Кенеша при рассмотрении  одного  и  того  жевопроса председатель (представитель) комитета,  лидер депутатской фрак-ции или уполномоченные депутатской фракцией депутаты могут выступать попроцедуре не более двух раз.     Никто не вправе выступать на заседании Жогорку Кенеша без разреше-ния председательствующего.     Председатель (представитель) комитета,  лидер депутатской  фракцииили  уполномоченные  фракцией  депутаты,  которые не смогли выступить всвязи с прекращением прений,  вправе приобщить подписанные тексты  выс-туплений к стенограмме заседания Жогорку Кенеша.     Каждая фракция имеет право на внеочередное выступление по обсужда-емому  вопросу  в  соответствии  с  пропорциональным представительствомфракции в Жогорку Кенеше (фракция с численностью до 10 депутатов - одинраз, фракция с численностью до 20 депутатов - два раза и фракция с чис-ленностью более 50 депутатов - три раза).".     24. В</w:t>
      </w:r>
    </w:p>
    <w:p>
      <w:r>
        <w:rPr>
          <w:rFonts w:ascii="Arial" w:cs="Arial" w:eastAsia="Arial" w:hAnsi="Arial"/>
          <w:sz w:val="24"/>
          <w:szCs w:val="24"/>
        </w:rPr>
        <w:t xml:space="preserve">статье 35</w:t>
      </w:r>
    </w:p>
    <w:p>
      <w:r>
        <w:rPr>
          <w:rFonts w:ascii="Arial" w:cs="Arial" w:eastAsia="Arial" w:hAnsi="Arial"/>
          <w:sz w:val="24"/>
          <w:szCs w:val="24"/>
        </w:rPr>
        <w:t xml:space="preserve">:     часть первую изложить в следующей редакции:     "Прения по обсуждаемому вопросу могут быть прекращены по истечениивремени,  установленного Жогорку Кенешем,  либо по  решению,  принятомубольшинством депутатов Жогорку Кенеша";     часть вторую исключить.     25.</w:t>
      </w:r>
    </w:p>
    <w:p>
      <w:r>
        <w:rPr>
          <w:rFonts w:ascii="Arial" w:cs="Arial" w:eastAsia="Arial" w:hAnsi="Arial"/>
          <w:sz w:val="24"/>
          <w:szCs w:val="24"/>
        </w:rPr>
        <w:t xml:space="preserve">Статью 36</w:t>
      </w:r>
    </w:p>
    <w:p>
      <w:r>
        <w:rPr>
          <w:rFonts w:ascii="Arial" w:cs="Arial" w:eastAsia="Arial" w:hAnsi="Arial"/>
          <w:sz w:val="24"/>
          <w:szCs w:val="24"/>
        </w:rPr>
        <w:t xml:space="preserve">изложить в следующей редакции:     "Статья 36.      Жогорку Кенеш собирается на свою первую сессию не позднее 30  днейпосле избрания не менее двух третей конституционного состава.     В случае досрочных выборов депутатов Жогорку Кенеша вновь  избран-ный  Жогорку Кенеш собирается на первое заседание после избрания не ме-нее двух третей конституционного состава Жогорку Кенеша не  позднее  60дней со дня назначения досрочных выборов.     Со дня первого заседания Жогорку Кенеша и принятия на нем  присягидепутатами не менее двух третей состава нового созыва полномочия Жогор-ку Кенеша прежнего созыва прекращаются.".     26. В</w:t>
      </w:r>
    </w:p>
    <w:p>
      <w:r>
        <w:rPr>
          <w:rFonts w:ascii="Arial" w:cs="Arial" w:eastAsia="Arial" w:hAnsi="Arial"/>
          <w:sz w:val="24"/>
          <w:szCs w:val="24"/>
        </w:rPr>
        <w:t xml:space="preserve">статье 37</w:t>
      </w:r>
    </w:p>
    <w:p>
      <w:r>
        <w:rPr>
          <w:rFonts w:ascii="Arial" w:cs="Arial" w:eastAsia="Arial" w:hAnsi="Arial"/>
          <w:sz w:val="24"/>
          <w:szCs w:val="24"/>
        </w:rPr>
        <w:t xml:space="preserve">:     в части первой слова "через 10 дней"  заменить  словами  "через  3дня";     пункт 5 части первой изложить в следующей редакции:     "5) сведения о вновь избранных депутатах (фамилия,  имя и отчестводепутата;  дата рождения; данные о партийности, об образовании, профес-сии, должности, месте работы, местожительстве и другие сведения);".     27. В</w:t>
      </w:r>
    </w:p>
    <w:p>
      <w:r>
        <w:rPr>
          <w:rFonts w:ascii="Arial" w:cs="Arial" w:eastAsia="Arial" w:hAnsi="Arial"/>
          <w:sz w:val="24"/>
          <w:szCs w:val="24"/>
        </w:rPr>
        <w:t xml:space="preserve">статье 38</w:t>
      </w:r>
    </w:p>
    <w:p>
      <w:r>
        <w:rPr>
          <w:rFonts w:ascii="Arial" w:cs="Arial" w:eastAsia="Arial" w:hAnsi="Arial"/>
          <w:sz w:val="24"/>
          <w:szCs w:val="24"/>
        </w:rPr>
        <w:t xml:space="preserve">:     дополнить частью второй следующего содержания:     "Данная группа формируется в явочном порядке из числа  вновь  изб-ранных депутатов Жогорку Кенеша по инициативе депутатов от партии,  по-лучившей наибольшее число мандатов депутатов Жогорку Кенеша,  с привле-чением других депутатов на основе принципа пропорционального представи-тельства депутатов других партий, избранных в Жогорку Кенеш.";     части вторую  и  третью  считать  соответственно частями третьей ичетвертой.     28.</w:t>
      </w:r>
    </w:p>
    <w:p>
      <w:r>
        <w:rPr>
          <w:rFonts w:ascii="Arial" w:cs="Arial" w:eastAsia="Arial" w:hAnsi="Arial"/>
          <w:sz w:val="24"/>
          <w:szCs w:val="24"/>
        </w:rPr>
        <w:t xml:space="preserve">Статью 41</w:t>
      </w:r>
    </w:p>
    <w:p>
      <w:r>
        <w:rPr>
          <w:rFonts w:ascii="Arial" w:cs="Arial" w:eastAsia="Arial" w:hAnsi="Arial"/>
          <w:sz w:val="24"/>
          <w:szCs w:val="24"/>
        </w:rPr>
        <w:t xml:space="preserve">изложить в следующей редакции:     "Статья 41.      Жогорку Кенеш рассматривает вопросы в соответствии с  утвержденнойповесткой  дня Жогорку Кенеша.  Повестка дня Жогорку Кенеша принимаетсяЖогорку Кенешем на каждый месяц.     В повестку дня заседания Жогорку Кенеша включаются вопросы, подго-товленные согласно требованиям настоящего Закона.     Соответствующие комитеты  и  депутатские  фракции  Жогорку  Кенешапредставляют свои заключения о готовности закрепленных за ними для под-готовки  и  доработки  вопросов и предложения о включении их в повесткудня.".     29.</w:t>
      </w:r>
    </w:p>
    <w:p>
      <w:r>
        <w:rPr>
          <w:rFonts w:ascii="Arial" w:cs="Arial" w:eastAsia="Arial" w:hAnsi="Arial"/>
          <w:sz w:val="24"/>
          <w:szCs w:val="24"/>
        </w:rPr>
        <w:t xml:space="preserve">Статью 42</w:t>
      </w:r>
    </w:p>
    <w:p>
      <w:r>
        <w:rPr>
          <w:rFonts w:ascii="Arial" w:cs="Arial" w:eastAsia="Arial" w:hAnsi="Arial"/>
          <w:sz w:val="24"/>
          <w:szCs w:val="24"/>
        </w:rPr>
        <w:t xml:space="preserve">изложить в следующей редакции:     "Статья 42.      Проект повестки дня заседания Жогорку Кенеша Торага Жогорку Кенешапредставляет  депутатским  фракциям и депутатам не позднее чем за 3 днядо обсуждения его в Жогорку Кенеше.     В проект  повестки дня заседания включаются отчеты и доклады орга-нов, должностных лиц, которые Жогорку Кенеш соответственно создает, об-разует,  избирает, назначает, утверждает или на назначение которых даетсогласие.".     30. Часть первую</w:t>
      </w:r>
    </w:p>
    <w:p>
      <w:r>
        <w:rPr>
          <w:rFonts w:ascii="Arial" w:cs="Arial" w:eastAsia="Arial" w:hAnsi="Arial"/>
          <w:sz w:val="24"/>
          <w:szCs w:val="24"/>
        </w:rPr>
        <w:t xml:space="preserve">статьи 43</w:t>
      </w:r>
    </w:p>
    <w:p>
      <w:r>
        <w:rPr>
          <w:rFonts w:ascii="Arial" w:cs="Arial" w:eastAsia="Arial" w:hAnsi="Arial"/>
          <w:sz w:val="24"/>
          <w:szCs w:val="24"/>
        </w:rPr>
        <w:t xml:space="preserve">изложить в следующей редакции:     "Проект повестки дня заседания Жогорку Кенеша выносится Торага Жо-горку  Кенеша на рассмотрение Жогорку Кенеша и принимается в форме пос-тановления большинством голосов депутатов от их общего числа.".     31. В  части  третьей</w:t>
      </w:r>
    </w:p>
    <w:p>
      <w:r>
        <w:rPr>
          <w:rFonts w:ascii="Arial" w:cs="Arial" w:eastAsia="Arial" w:hAnsi="Arial"/>
          <w:sz w:val="24"/>
          <w:szCs w:val="24"/>
        </w:rPr>
        <w:t xml:space="preserve">статьи 44</w:t>
      </w:r>
    </w:p>
    <w:p>
      <w:r>
        <w:rPr>
          <w:rFonts w:ascii="Arial" w:cs="Arial" w:eastAsia="Arial" w:hAnsi="Arial"/>
          <w:sz w:val="24"/>
          <w:szCs w:val="24"/>
        </w:rPr>
        <w:t xml:space="preserve">слова "не менее чем двумя третями"заменить словом "большинством".     32. В  пункте  1 части первой</w:t>
      </w:r>
    </w:p>
    <w:p>
      <w:r>
        <w:rPr>
          <w:rFonts w:ascii="Arial" w:cs="Arial" w:eastAsia="Arial" w:hAnsi="Arial"/>
          <w:sz w:val="24"/>
          <w:szCs w:val="24"/>
        </w:rPr>
        <w:t xml:space="preserve">статьи 47</w:t>
      </w:r>
    </w:p>
    <w:p>
      <w:r>
        <w:rPr>
          <w:rFonts w:ascii="Arial" w:cs="Arial" w:eastAsia="Arial" w:hAnsi="Arial"/>
          <w:sz w:val="24"/>
          <w:szCs w:val="24"/>
        </w:rPr>
        <w:t xml:space="preserve">цифру "75" заменить цифрой"90".     33. В</w:t>
      </w:r>
    </w:p>
    <w:p>
      <w:r>
        <w:rPr>
          <w:rFonts w:ascii="Arial" w:cs="Arial" w:eastAsia="Arial" w:hAnsi="Arial"/>
          <w:sz w:val="24"/>
          <w:szCs w:val="24"/>
        </w:rPr>
        <w:t xml:space="preserve">статье 49</w:t>
      </w:r>
    </w:p>
    <w:p>
      <w:r>
        <w:rPr>
          <w:rFonts w:ascii="Arial" w:cs="Arial" w:eastAsia="Arial" w:hAnsi="Arial"/>
          <w:sz w:val="24"/>
          <w:szCs w:val="24"/>
        </w:rPr>
        <w:t xml:space="preserve">:     статью дополнить частью четвертой следующего содержания:     "По требованию  лидеров  депутатских фракций до начала голосованияпо любому вопросу объявляется один перерыв продолжительностью до 15 ми-нут.";     части четвертую-шестую соответственно считать частями  пятой-седь-мой.     34. В части первой</w:t>
      </w:r>
    </w:p>
    <w:p>
      <w:r>
        <w:rPr>
          <w:rFonts w:ascii="Arial" w:cs="Arial" w:eastAsia="Arial" w:hAnsi="Arial"/>
          <w:sz w:val="24"/>
          <w:szCs w:val="24"/>
        </w:rPr>
        <w:t xml:space="preserve">статьи 51</w:t>
      </w:r>
    </w:p>
    <w:p>
      <w:r>
        <w:rPr>
          <w:rFonts w:ascii="Arial" w:cs="Arial" w:eastAsia="Arial" w:hAnsi="Arial"/>
          <w:sz w:val="24"/>
          <w:szCs w:val="24"/>
        </w:rPr>
        <w:t xml:space="preserve">слова "и решения" исключить.     35. Часть вторую</w:t>
      </w:r>
    </w:p>
    <w:p>
      <w:r>
        <w:rPr>
          <w:rFonts w:ascii="Arial" w:cs="Arial" w:eastAsia="Arial" w:hAnsi="Arial"/>
          <w:sz w:val="24"/>
          <w:szCs w:val="24"/>
        </w:rPr>
        <w:t xml:space="preserve">статьи 52</w:t>
      </w:r>
    </w:p>
    <w:p>
      <w:r>
        <w:rPr>
          <w:rFonts w:ascii="Arial" w:cs="Arial" w:eastAsia="Arial" w:hAnsi="Arial"/>
          <w:sz w:val="24"/>
          <w:szCs w:val="24"/>
        </w:rPr>
        <w:t xml:space="preserve">изложить в следующей редакции:     "При использовании для голосования электронной системы допускаетсяпередача депутатом Жогорку Кенеша своего голоса другому депутату Жогор-ку Кенеша в связи с отсутствием на заседании Жогорку Кенеша  по  уважи-тельным причинам (ввиду его болезни,  командировки или исполнения пору-чения по заданию Жогорку Кенеша).     Депутат может в этом случае:     доверить другому депутату по депутатской фракции право на  голосо-вание по указанным в письменном заявлении вопросам;     передать свое письменное,  факсимильное сообщение руководителю де-путатской фракции по рассматриваемым вопросам, что дает право депутатс-кой фракции голосовать за отсутствующего депутата.     Письменное заявление депутата Жогорку Кенеша о передаче своего го-лоса другому депутату или лидеру депутатской фракции в  период  отсутс-твия  на  заседании депутат оформляет на депутатском бланке с указаниемпричины отсутствия,  времени,  на которое передается голос,  а также  суказанием того,  как распорядиться голосом при голосовании по вопросам,рассматриваемым Жогорку Кенешем.     Решение о  передаче своего голоса в период отсутствия на заседанииЖогорку Кенеша депутат вправе также направить телеграммой.     Письменные заявления,  факсимильные сообщения и телеграммы депута-тов Жогорку Кенеша передаются Торага Жогорку Кенеша для учета и  приоб-щения к протоколу заседания.".     36. Часть третью</w:t>
      </w:r>
    </w:p>
    <w:p>
      <w:r>
        <w:rPr>
          <w:rFonts w:ascii="Arial" w:cs="Arial" w:eastAsia="Arial" w:hAnsi="Arial"/>
          <w:sz w:val="24"/>
          <w:szCs w:val="24"/>
        </w:rPr>
        <w:t xml:space="preserve">статьи 55</w:t>
      </w:r>
    </w:p>
    <w:p>
      <w:r>
        <w:rPr>
          <w:rFonts w:ascii="Arial" w:cs="Arial" w:eastAsia="Arial" w:hAnsi="Arial"/>
          <w:sz w:val="24"/>
          <w:szCs w:val="24"/>
        </w:rPr>
        <w:t xml:space="preserve">изложить в следующей редакции:     "Если к проекту закона,  который ставится на голосование,  имеютсяпредложения ответственного комитета или депутатской фракции об  измене-ниях и дополнениях к проекту, с которыми не согласен инициатор, то пер-вым на голосование ставится проект, внесенный субъектом права законода-тельной инициативы,  а затем предложения комитета или депутатской фрак-ции.".     37. Часть вторую</w:t>
      </w:r>
    </w:p>
    <w:p>
      <w:r>
        <w:rPr>
          <w:rFonts w:ascii="Arial" w:cs="Arial" w:eastAsia="Arial" w:hAnsi="Arial"/>
          <w:sz w:val="24"/>
          <w:szCs w:val="24"/>
        </w:rPr>
        <w:t xml:space="preserve">статьи 57</w:t>
      </w:r>
    </w:p>
    <w:p>
      <w:r>
        <w:rPr>
          <w:rFonts w:ascii="Arial" w:cs="Arial" w:eastAsia="Arial" w:hAnsi="Arial"/>
          <w:sz w:val="24"/>
          <w:szCs w:val="24"/>
        </w:rPr>
        <w:t xml:space="preserve">изложить в следующей редакции:     "При наличии особого мнения депутатская фракция представляет его вписьменном  виде  председательствующему,  который на заседании оглашаетэто мнение и ставит на голосование.  В случае если депутатская  фракцияне успела оформить свое особое мнение письменно,  голосование по обсуж-даемому вопросу откладывается.".     38. Части первую и вторую</w:t>
      </w:r>
    </w:p>
    <w:p>
      <w:r>
        <w:rPr>
          <w:rFonts w:ascii="Arial" w:cs="Arial" w:eastAsia="Arial" w:hAnsi="Arial"/>
          <w:sz w:val="24"/>
          <w:szCs w:val="24"/>
        </w:rPr>
        <w:t xml:space="preserve">статьи 65</w:t>
      </w:r>
    </w:p>
    <w:p>
      <w:r>
        <w:rPr>
          <w:rFonts w:ascii="Arial" w:cs="Arial" w:eastAsia="Arial" w:hAnsi="Arial"/>
          <w:sz w:val="24"/>
          <w:szCs w:val="24"/>
        </w:rPr>
        <w:t xml:space="preserve">изложить в следующей редакции:     "Тайное голосование проводится с использованием бюллетеней.     Счетная комиссия избирается из числа депутатов, давших на это сог-ласие,  в количестве не менее 7 депутатов.  В составе  комиссии  должнообеспечиваться представительство не менее одного депутата от каждой де-путатской фракции.".     39.</w:t>
      </w:r>
    </w:p>
    <w:p>
      <w:r>
        <w:rPr>
          <w:rFonts w:ascii="Arial" w:cs="Arial" w:eastAsia="Arial" w:hAnsi="Arial"/>
          <w:sz w:val="24"/>
          <w:szCs w:val="24"/>
        </w:rPr>
        <w:t xml:space="preserve">Статью 68</w:t>
      </w:r>
    </w:p>
    <w:p>
      <w:r>
        <w:rPr>
          <w:rFonts w:ascii="Arial" w:cs="Arial" w:eastAsia="Arial" w:hAnsi="Arial"/>
          <w:sz w:val="24"/>
          <w:szCs w:val="24"/>
        </w:rPr>
        <w:t xml:space="preserve">изложить в следующей редакции:     "Статья 68.      Выборы, назначение, утверждение или принятие варианта решения счи-таются  состоявшимися,  если бюллетени для тайного голосования получилине менее половины депутатов от их общего числа, за исключением случаев,установленных Конституцией Кыргызской Республики и настоящим Законом. Вслучае, когда бюллетени для тайного голосования получили менее половиныдепутатов Жогорку Кенеша,  проводятся повторные выборы,  назначение илиутверждение.     Кандидат считается избранным,  назначенным, утвержденным или вари-ант решения принятым,  если в результате тайного голосования он получилбольше  половины  голосов депутатов от их общего числа,  за исключениемслучаев,  установленных Конституцией Кыргызской Республики и  настоящимЗаконом.".     40. В части шестой</w:t>
      </w:r>
    </w:p>
    <w:p>
      <w:r>
        <w:rPr>
          <w:rFonts w:ascii="Arial" w:cs="Arial" w:eastAsia="Arial" w:hAnsi="Arial"/>
          <w:sz w:val="24"/>
          <w:szCs w:val="24"/>
        </w:rPr>
        <w:t xml:space="preserve">статьи 73</w:t>
      </w:r>
    </w:p>
    <w:p>
      <w:r>
        <w:rPr>
          <w:rFonts w:ascii="Arial" w:cs="Arial" w:eastAsia="Arial" w:hAnsi="Arial"/>
          <w:sz w:val="24"/>
          <w:szCs w:val="24"/>
        </w:rPr>
        <w:t xml:space="preserve">слово  "депутатов"  заменить  словами"депутатских фракций".     41. В части второй</w:t>
      </w:r>
    </w:p>
    <w:p>
      <w:r>
        <w:rPr>
          <w:rFonts w:ascii="Arial" w:cs="Arial" w:eastAsia="Arial" w:hAnsi="Arial"/>
          <w:sz w:val="24"/>
          <w:szCs w:val="24"/>
        </w:rPr>
        <w:t xml:space="preserve">статьи 76</w:t>
      </w:r>
    </w:p>
    <w:p>
      <w:r>
        <w:rPr>
          <w:rFonts w:ascii="Arial" w:cs="Arial" w:eastAsia="Arial" w:hAnsi="Arial"/>
          <w:sz w:val="24"/>
          <w:szCs w:val="24"/>
        </w:rPr>
        <w:t xml:space="preserve">:     часть дополнить пунктом 5 следующего содержания:     "Фамилии и должности лиц,  приглашенных на заседание Жогорку Кене-ша;";     пункты 5-10 считать соответственно пунктами 6-11.     42.</w:t>
      </w:r>
    </w:p>
    <w:p>
      <w:r>
        <w:rPr>
          <w:rFonts w:ascii="Arial" w:cs="Arial" w:eastAsia="Arial" w:hAnsi="Arial"/>
          <w:sz w:val="24"/>
          <w:szCs w:val="24"/>
        </w:rPr>
        <w:t xml:space="preserve">Статью 78</w:t>
      </w:r>
    </w:p>
    <w:p>
      <w:r>
        <w:rPr>
          <w:rFonts w:ascii="Arial" w:cs="Arial" w:eastAsia="Arial" w:hAnsi="Arial"/>
          <w:sz w:val="24"/>
          <w:szCs w:val="24"/>
        </w:rPr>
        <w:t xml:space="preserve">изложить в следующей редакции:     "Статья 78.      Стенограммы и протоколы заседаний Жогорку Кенеша,  его комитетов ивременных комиссий, а также отдельных заседаний депутатских фракций яв-ляются документами, подтверждающими процесс обсуждения и принятия реше-ния Жогорку Кенешем.     Депутатские фракции и депутаты имеют свободный доступ для ознаком-ления со стенограммами, результатами голосования, протоколами заседанийи другими документами Жогорку Кенеша,  другие лица - согласно их личнымзаявлениям  в Аппарат Жогорку Кенеша либо свободно в читальном зале илина официальном сайте Жогорку Кенеша.".     43.</w:t>
      </w:r>
    </w:p>
    <w:p>
      <w:r>
        <w:rPr>
          <w:rFonts w:ascii="Arial" w:cs="Arial" w:eastAsia="Arial" w:hAnsi="Arial"/>
          <w:sz w:val="24"/>
          <w:szCs w:val="24"/>
        </w:rPr>
        <w:t xml:space="preserve">Статью 79</w:t>
      </w:r>
    </w:p>
    <w:p>
      <w:r>
        <w:rPr>
          <w:rFonts w:ascii="Arial" w:cs="Arial" w:eastAsia="Arial" w:hAnsi="Arial"/>
          <w:sz w:val="24"/>
          <w:szCs w:val="24"/>
        </w:rPr>
        <w:t xml:space="preserve">изложить в следующей редакции:     "Статья 79.      Аппарат Жогорку Кенеша по каждому заседанию Жогорку  Кенеша  ведетдело заседания, которое включает:     1) перечень документов, входящих в дело заседания;     2) протокол заседания;     3) стенограмму заседания;     4) результаты  поименного голосования,  которые по решению ЖогоркуКенеша не вошли в стенограмму заседания;     5) проекты документов, которые рассматривались на заседании;     6) заключения комитетов и депутатских фракций  Жогорку  Кенеша  повопросам, которые рассматривались на заседании;     7) тексты неоглашенных выступлений депутатов;     8) особые  мнения  депутатских фракций по принятым Жогорку Кенешемактам;     9) письменные  запросы депутатских фракций и депутатов и ответы наних, если они не распространялись среди депутатов;     10) другие материалы, которые распространены Аппаратом Жогорку Ке-неша среди депутатов;     11) тексты  рассмотренных  на данном заседании документов в редак-ции, в которой они были приняты;     12) списки лиц, приглашенных на заседание Жогорку Кенеша.     По обращениям депутатских фракций и депутатов дело заседания  пре-доставляется им Аппаратом Жогорку Кенеша.".     44. Часть первую</w:t>
      </w:r>
    </w:p>
    <w:p>
      <w:r>
        <w:rPr>
          <w:rFonts w:ascii="Arial" w:cs="Arial" w:eastAsia="Arial" w:hAnsi="Arial"/>
          <w:sz w:val="24"/>
          <w:szCs w:val="24"/>
        </w:rPr>
        <w:t xml:space="preserve">статьи 80</w:t>
      </w:r>
    </w:p>
    <w:p>
      <w:r>
        <w:rPr>
          <w:rFonts w:ascii="Arial" w:cs="Arial" w:eastAsia="Arial" w:hAnsi="Arial"/>
          <w:sz w:val="24"/>
          <w:szCs w:val="24"/>
        </w:rPr>
        <w:t xml:space="preserve">изложить в следующей редакции:     "Комитеты и  временные  комиссии Жогорку Кенеша по вопросам своеговедения, а также депутатские фракции могут инициировать проведение пар-ламентских слушаний.".     45. Часть вторую</w:t>
      </w:r>
    </w:p>
    <w:p>
      <w:r>
        <w:rPr>
          <w:rFonts w:ascii="Arial" w:cs="Arial" w:eastAsia="Arial" w:hAnsi="Arial"/>
          <w:sz w:val="24"/>
          <w:szCs w:val="24"/>
        </w:rPr>
        <w:t xml:space="preserve">статьи 82</w:t>
      </w:r>
    </w:p>
    <w:p>
      <w:r>
        <w:rPr>
          <w:rFonts w:ascii="Arial" w:cs="Arial" w:eastAsia="Arial" w:hAnsi="Arial"/>
          <w:sz w:val="24"/>
          <w:szCs w:val="24"/>
        </w:rPr>
        <w:t xml:space="preserve">изложить в следующей редакции:     "Состав лиц,  приглашенных на парламентские слушания, определяетсякомитетами,  временными комиссиями и депутатскими фракциями Жогорку Ке-неша, которыми инициируются эти слушания.".     46. Части вторую и третью</w:t>
      </w:r>
    </w:p>
    <w:p>
      <w:r>
        <w:rPr>
          <w:rFonts w:ascii="Arial" w:cs="Arial" w:eastAsia="Arial" w:hAnsi="Arial"/>
          <w:sz w:val="24"/>
          <w:szCs w:val="24"/>
        </w:rPr>
        <w:t xml:space="preserve">статьи 83</w:t>
      </w:r>
    </w:p>
    <w:p>
      <w:r>
        <w:rPr>
          <w:rFonts w:ascii="Arial" w:cs="Arial" w:eastAsia="Arial" w:hAnsi="Arial"/>
          <w:sz w:val="24"/>
          <w:szCs w:val="24"/>
        </w:rPr>
        <w:t xml:space="preserve">изложить в следующей редакции:     "Комитеты, временные  комиссии и депутатские фракции Жогорку Кене-ша, инициирующие проведение парламентских слушаний, могут принять реше-ние  о  проведении закрытых парламентских слушаний.  На закрытых парла-ментских слушаниях обсуждаются вопросы конфиденциального  характера,  атакже затрагивающие сведения, составляющие государственную и иную охра-няемую законом тайну.     Президент Кыргызской Республики,  депутаты Жогорку Кенеша,  полно-мочный  представитель  Президента  Кыргызской  Республики,  специальныйпредставитель  Президента  Кыргызской Республики,  Премьер-министр Кыр-гызской Республики или постоянный представитель Правительства  Кыргызс-кой Республики,  члены Правительства Кыргызской Республики, судьи Конс-титуционного суда Кыргызской  Республики,  Верховного  суда  КыргызскойРеспублики,  Генеральный  прокурор Кыргызской Республики,  председательСчетной палаты Кыргызской Республики вправе участвовать как в открытых,так и в закрытых парламентских слушаниях. По решению комитетов, времен-ных комиссий Жогорку Кенеша и депутатских фракций,  инициирующих парла-ментские слушания,  на закрытые парламентские слушания могут быть приг-лашены другие должностные лица государственных органов.".     47. Часть первую</w:t>
      </w:r>
    </w:p>
    <w:p>
      <w:r>
        <w:rPr>
          <w:rFonts w:ascii="Arial" w:cs="Arial" w:eastAsia="Arial" w:hAnsi="Arial"/>
          <w:sz w:val="24"/>
          <w:szCs w:val="24"/>
        </w:rPr>
        <w:t xml:space="preserve">статьи 84</w:t>
      </w:r>
    </w:p>
    <w:p>
      <w:r>
        <w:rPr>
          <w:rFonts w:ascii="Arial" w:cs="Arial" w:eastAsia="Arial" w:hAnsi="Arial"/>
          <w:sz w:val="24"/>
          <w:szCs w:val="24"/>
        </w:rPr>
        <w:t xml:space="preserve">изложить в следующей редакции:     "Парламентские слушания ведет председатель или заместитель предсе-дателя  соответствующего  комитета,  временной комиссии Жогорку Кенеша,лидер или уполномоченный представитель депутатской фракции.".     48. Часть первую</w:t>
      </w:r>
    </w:p>
    <w:p>
      <w:r>
        <w:rPr>
          <w:rFonts w:ascii="Arial" w:cs="Arial" w:eastAsia="Arial" w:hAnsi="Arial"/>
          <w:sz w:val="24"/>
          <w:szCs w:val="24"/>
        </w:rPr>
        <w:t xml:space="preserve">статьи 85</w:t>
      </w:r>
    </w:p>
    <w:p>
      <w:r>
        <w:rPr>
          <w:rFonts w:ascii="Arial" w:cs="Arial" w:eastAsia="Arial" w:hAnsi="Arial"/>
          <w:sz w:val="24"/>
          <w:szCs w:val="24"/>
        </w:rPr>
        <w:t xml:space="preserve">изложить в следующей редакции:     "Продолжительность парламентских слушаний определяют комитет, вре-менная комиссия и депутатская фракция Жогорку Кенеша,  исходя из харак-тера обсуждаемых вопросов.".     49. Часть первую</w:t>
      </w:r>
    </w:p>
    <w:p>
      <w:r>
        <w:rPr>
          <w:rFonts w:ascii="Arial" w:cs="Arial" w:eastAsia="Arial" w:hAnsi="Arial"/>
          <w:sz w:val="24"/>
          <w:szCs w:val="24"/>
        </w:rPr>
        <w:t xml:space="preserve">статьи 86</w:t>
      </w:r>
    </w:p>
    <w:p>
      <w:r>
        <w:rPr>
          <w:rFonts w:ascii="Arial" w:cs="Arial" w:eastAsia="Arial" w:hAnsi="Arial"/>
          <w:sz w:val="24"/>
          <w:szCs w:val="24"/>
        </w:rPr>
        <w:t xml:space="preserve">изложить в следующей редакции:     "Парламентские слушания начинаются  кратким  вступительным  словомпредседательствующего, который информирует о существе обсуждаемого воп-роса,  его значимости, порядке проведения заседания, составе приглашен-ных лиц.  Затем предоставляется слово, до 20 минут, представителю коми-тета,  временной комиссии и депутатской фракции Жогорку Кенеша для док-лада по обсуждаемому вопросу, после чего выступают участвующие в парла-ментских слушаниях депутаты Жогорку Кенеша и приглашенные лица.".     50. В</w:t>
      </w:r>
    </w:p>
    <w:p>
      <w:r>
        <w:rPr>
          <w:rFonts w:ascii="Arial" w:cs="Arial" w:eastAsia="Arial" w:hAnsi="Arial"/>
          <w:sz w:val="24"/>
          <w:szCs w:val="24"/>
        </w:rPr>
        <w:t xml:space="preserve">статье 90</w:t>
      </w:r>
    </w:p>
    <w:p>
      <w:r>
        <w:rPr>
          <w:rFonts w:ascii="Arial" w:cs="Arial" w:eastAsia="Arial" w:hAnsi="Arial"/>
          <w:sz w:val="24"/>
          <w:szCs w:val="24"/>
        </w:rPr>
        <w:t xml:space="preserve">:     статью дополнить частью первой следующего содержания:     "Во время работы Жогорку Кенеша депутаты должны носить одежду, со-ответствующую официальному характеру деятельности  Жогорку  Кенеша.  Вовремя  заседания  Жогорку Кенеша запрещается пользование средствами мо-бильной связи.";     часть третью исключить;     части первую,  вторую и четвертую считать  соответственно  частямивторой-четвертой.     51. Части первую и вторую</w:t>
      </w:r>
    </w:p>
    <w:p>
      <w:r>
        <w:rPr>
          <w:rFonts w:ascii="Arial" w:cs="Arial" w:eastAsia="Arial" w:hAnsi="Arial"/>
          <w:sz w:val="24"/>
          <w:szCs w:val="24"/>
        </w:rPr>
        <w:t xml:space="preserve">статьи 91</w:t>
      </w:r>
    </w:p>
    <w:p>
      <w:r>
        <w:rPr>
          <w:rFonts w:ascii="Arial" w:cs="Arial" w:eastAsia="Arial" w:hAnsi="Arial"/>
          <w:sz w:val="24"/>
          <w:szCs w:val="24"/>
        </w:rPr>
        <w:t xml:space="preserve">изложить в следующей редакции:     "Если депутат или депутатская фракция считают, что выступающий илипредседательствующий на заседании неправильно  истолковывает  их  словалибо  действия,  они  могут  в устной или письменной форме обратиться кпредседательствующему на заседании с просьбой предоставить им слово дляобъяснений  или замечаний.  По такому обращению председательствующий назаседании предоставляет слово сразу или в конце обсуждения, но до голо-сования; в последнем случае председательствующий на заседании сразу со-общает о поступлении такого обращения и времени, когда будет предостав-лено  слово авторам обращения.  Если,  по мнению депутата и депутатскойфракции,  подобная информация имеется в распространенных через  АппаратЖогорку Кенеша материалах, то председательствующий на заседании предос-тавляет им слово в начале или в конце заседания по их письменному обра-щению.     Во время заседания Жогорку Кенеша депутаты и  депутатские  фракциине  должны мешать выступающим и слушателям действиями,  препятствующимиизложению или восприятию выступления (выкриками,  аплодисментами, вста-ванием и т.п.).".     52.</w:t>
      </w:r>
    </w:p>
    <w:p>
      <w:r>
        <w:rPr>
          <w:rFonts w:ascii="Arial" w:cs="Arial" w:eastAsia="Arial" w:hAnsi="Arial"/>
          <w:sz w:val="24"/>
          <w:szCs w:val="24"/>
        </w:rPr>
        <w:t xml:space="preserve">Статью 92</w:t>
      </w:r>
    </w:p>
    <w:p>
      <w:r>
        <w:rPr>
          <w:rFonts w:ascii="Arial" w:cs="Arial" w:eastAsia="Arial" w:hAnsi="Arial"/>
          <w:sz w:val="24"/>
          <w:szCs w:val="24"/>
        </w:rPr>
        <w:t xml:space="preserve">изложить в следующей редакции:     "Статья 92.      Если депутат  своим поведением мешает проведению заседания ЖогоркуКенеша,  нарушает положения настоящего Закона, к нему могут быть приме-нены следующие меры:     1) предупреждение;     2) призыв к порядку;     3) лишение слова путем отключения микрофона.     При первом нарушении депутатом положений настоящего Закона предсе-дательствующий на заседании предупреждает его и просит соблюдать насто-ящий Закон.     Председательствующий на заседании призывает к  порядку  депутатов,которые:     1) не принимают во внимание его предупреждение и продолжают  нару-шать настоящий Закон;     2) вступают в пререкания с другими депутатами или участниками  за-седания;     3) используют оскорбительные выражения и жесты;     4) отклоняются от обсуждаемой темы;     5) иным образом нарушают порядок на заседании.     Председательствующий на заседании путем прерывания выступления илиотключения микрофона может лишить слова депутатов, которые после призы-ва  к порядку продолжают нарушать порядок в зале заседаний либо продол-жают свое выступление сверх установленного времени и не соблюдают  ука-зание председательствующего закончить выступление.".     53.</w:t>
      </w:r>
    </w:p>
    <w:p>
      <w:r>
        <w:rPr>
          <w:rFonts w:ascii="Arial" w:cs="Arial" w:eastAsia="Arial" w:hAnsi="Arial"/>
          <w:sz w:val="24"/>
          <w:szCs w:val="24"/>
        </w:rPr>
        <w:t xml:space="preserve">Статью 93</w:t>
      </w:r>
    </w:p>
    <w:p>
      <w:r>
        <w:rPr>
          <w:rFonts w:ascii="Arial" w:cs="Arial" w:eastAsia="Arial" w:hAnsi="Arial"/>
          <w:sz w:val="24"/>
          <w:szCs w:val="24"/>
        </w:rPr>
        <w:t xml:space="preserve">изложить в следующей редакции:     "Статья 93.     В случае  грубого или систематического нарушения настоящего Законапредседательствующим на заседании Жогорку Кенеша по  предложению,  вне-сенному любой из депутатских фракций, после сокращенного обсуждения мо-жет принять решение об отстранении его от ведения заседаний на срок  додвух дней. Указанный вопрос может рассматриваться Жогорку Кенешем и безпредварительного включения его в повестку дня заседания.".      54.</w:t>
      </w:r>
    </w:p>
    <w:p>
      <w:r>
        <w:rPr>
          <w:rFonts w:ascii="Arial" w:cs="Arial" w:eastAsia="Arial" w:hAnsi="Arial"/>
          <w:sz w:val="24"/>
          <w:szCs w:val="24"/>
        </w:rPr>
        <w:t xml:space="preserve">Статью 95</w:t>
      </w:r>
    </w:p>
    <w:p>
      <w:r>
        <w:rPr>
          <w:rFonts w:ascii="Arial" w:cs="Arial" w:eastAsia="Arial" w:hAnsi="Arial"/>
          <w:sz w:val="24"/>
          <w:szCs w:val="24"/>
        </w:rPr>
        <w:t xml:space="preserve">изложить в следующей редакции:     "Статья 95.      Проект постановления Жогорку Кенеша по соответствующему законопро-екту  может  быть внесен Президентом Кыргызской Республики,  комитетамиЖогорку Кенеша, а также депутатской фракцией, Правительством КыргызскойРеспублики.".     55. В</w:t>
      </w:r>
    </w:p>
    <w:p>
      <w:r>
        <w:rPr>
          <w:rFonts w:ascii="Arial" w:cs="Arial" w:eastAsia="Arial" w:hAnsi="Arial"/>
          <w:sz w:val="24"/>
          <w:szCs w:val="24"/>
        </w:rPr>
        <w:t xml:space="preserve">статье 96</w:t>
      </w:r>
    </w:p>
    <w:p>
      <w:r>
        <w:rPr>
          <w:rFonts w:ascii="Arial" w:cs="Arial" w:eastAsia="Arial" w:hAnsi="Arial"/>
          <w:sz w:val="24"/>
          <w:szCs w:val="24"/>
        </w:rPr>
        <w:t xml:space="preserve">:     в части первой:     пункт 6 исключить;     пункты 1-7 считать соответственно пунктами 1-5;     часть вторую изложить в следующей редакции:     "Проекты законов, предусматривающие увеличение расходов, покрывае-мых за счет государственного бюджета,  могут быть приняты Жогорку Кене-шем  после  определения  Правительством Кыргызской Республики источникафинансирования.".     56.</w:t>
      </w:r>
    </w:p>
    <w:p>
      <w:r>
        <w:rPr>
          <w:rFonts w:ascii="Arial" w:cs="Arial" w:eastAsia="Arial" w:hAnsi="Arial"/>
          <w:sz w:val="24"/>
          <w:szCs w:val="24"/>
        </w:rPr>
        <w:t xml:space="preserve">Статью 98</w:t>
      </w:r>
    </w:p>
    <w:p>
      <w:r>
        <w:rPr>
          <w:rFonts w:ascii="Arial" w:cs="Arial" w:eastAsia="Arial" w:hAnsi="Arial"/>
          <w:sz w:val="24"/>
          <w:szCs w:val="24"/>
        </w:rPr>
        <w:t xml:space="preserve">изложить в следующей редакции:     "Статья 98.      Если форма представленного законопроекта не  отвечает  требованиямзаконодательства,  касающимся порядка подготовки законопроектов, и нас-тоящего Закона,  или не представлены необходимые материалы, указанные встатье  96 настоящего Закона,  такой законопроект должен быть возвращенТорага Жогорку Кенешем по заключению (решению) соответствующего комите-та Жогорку Кенеша его инициатору для выполнения им установленных требо-ваний к законопроекту.".     57. Часть первую</w:t>
      </w:r>
    </w:p>
    <w:p>
      <w:r>
        <w:rPr>
          <w:rFonts w:ascii="Arial" w:cs="Arial" w:eastAsia="Arial" w:hAnsi="Arial"/>
          <w:sz w:val="24"/>
          <w:szCs w:val="24"/>
        </w:rPr>
        <w:t xml:space="preserve">статьи 99</w:t>
      </w:r>
    </w:p>
    <w:p>
      <w:r>
        <w:rPr>
          <w:rFonts w:ascii="Arial" w:cs="Arial" w:eastAsia="Arial" w:hAnsi="Arial"/>
          <w:sz w:val="24"/>
          <w:szCs w:val="24"/>
        </w:rPr>
        <w:t xml:space="preserve">изложить в следующей редакции:     "Законопроект должен быть зарегистрирован в Аппарате Жогорку Кене-ша,  после  чего Торага Жогорку Кенеша направляет его в соответствующийкомитет, депутатским фракциям и юридической службе Аппарата Жогорку Ке-неша.".     58. Части вторую и третью</w:t>
      </w:r>
    </w:p>
    <w:p>
      <w:r>
        <w:rPr>
          <w:rFonts w:ascii="Arial" w:cs="Arial" w:eastAsia="Arial" w:hAnsi="Arial"/>
          <w:sz w:val="24"/>
          <w:szCs w:val="24"/>
        </w:rPr>
        <w:t xml:space="preserve">статьи 102</w:t>
      </w:r>
    </w:p>
    <w:p>
      <w:r>
        <w:rPr>
          <w:rFonts w:ascii="Arial" w:cs="Arial" w:eastAsia="Arial" w:hAnsi="Arial"/>
          <w:sz w:val="24"/>
          <w:szCs w:val="24"/>
        </w:rPr>
        <w:t xml:space="preserve">изложить в  следующей  редак-ции:     "Полномочный представитель Президента,  специальный  представительПрезидента,  постоянный представитель Правительства, а также представи-тели других государственных органов,  политических партий, общественныхобъединений, учреждений, организаций, которым законопроект направлен наэкспертизу,  вправе присутствовать на заседаниях комитетов при рассмот-рении законопроекта и решении вопроса о внесении его на первое чтение.     По результатам рассмотрения законопроекта комитеты Жогорку  Кенешапринимают решение в виде заключения.".     59. В</w:t>
      </w:r>
    </w:p>
    <w:p>
      <w:r>
        <w:rPr>
          <w:rFonts w:ascii="Arial" w:cs="Arial" w:eastAsia="Arial" w:hAnsi="Arial"/>
          <w:sz w:val="24"/>
          <w:szCs w:val="24"/>
        </w:rPr>
        <w:t xml:space="preserve">статье 103</w:t>
      </w:r>
    </w:p>
    <w:p>
      <w:r>
        <w:rPr>
          <w:rFonts w:ascii="Arial" w:cs="Arial" w:eastAsia="Arial" w:hAnsi="Arial"/>
          <w:sz w:val="24"/>
          <w:szCs w:val="24"/>
        </w:rPr>
        <w:t xml:space="preserve">:     части вторую и третью изложить в следующей редакции:     "Законы принимаются Жогорку Кенешем в двух чтениях. По решению Жо-горку  Кенеша рассмотрение законопроектов может проводиться в трех чте-ниях. Рассмотрение законопроектов проводится в соответствии с повесткойдня  Жогорку Кенеша.  Промежуток времени между первым и вторым чтениямипо законопроекту определяется Жогорку Кенешем.";     части четвертую и пятую исключить.     60.</w:t>
      </w:r>
    </w:p>
    <w:p>
      <w:r>
        <w:rPr>
          <w:rFonts w:ascii="Arial" w:cs="Arial" w:eastAsia="Arial" w:hAnsi="Arial"/>
          <w:sz w:val="24"/>
          <w:szCs w:val="24"/>
        </w:rPr>
        <w:t xml:space="preserve">Статью 104</w:t>
      </w:r>
    </w:p>
    <w:p>
      <w:r>
        <w:rPr>
          <w:rFonts w:ascii="Arial" w:cs="Arial" w:eastAsia="Arial" w:hAnsi="Arial"/>
          <w:sz w:val="24"/>
          <w:szCs w:val="24"/>
        </w:rPr>
        <w:t xml:space="preserve">изложить в следующей редакции:     "Статья 104.      Законопроекты вносятся и рассматриваются на заседании комитета Жо-горку Кенеша при наличии заключения юридической службы Аппарата ЖогоркуКенеша.     При рассмотрении Жогорку Кенешем законопроекта в первом чтении об-суждаются его основные положения,  вопрос о необходимости его принятия,дается общая оценка концепции законопроекта.     Обсуждение начинается  с доклада инициатора законопроекта и содок-лада ответственного комитета Жогорку Кенеша.     Если разработка  законопроекта  была поручена нескольким комитетамЖогорку Кенеша и они представили различные его концепции, то заслушива-ются также доклады тех комитетов,  которые не согласны с концепцией от-ветственного комитета.     При рассмотрении законопроекта заслушиваются предложения и замеча-ния депутатских фракций (от фракции численностью до 10 депутатов  -  неболее двух выступающих, от фракции численностью от 10 до 20 депутатов -не более трех выступающих,  от фракции численностью от 20 до 30 депута-тов - не более четырех выступающих, от фракции численностью от 30 до 40депутатов - не более пяти выступающих, от фракции численностью от 40 до50  депутатов - не более шести выступающих,  от фракции численностью от50 до 60 депутатов - не более семи выступающих, от фракции численностьюот 60 до 70 депутатов - не более восьми выступающих, от фракции числен-ностью от 70 до 80 депутатов - не более девяти выступающих,  от фракциичисленностью  от  80  до  90  депутатов - не более десяти выступающих),представителей Президента Кыргызской Республики  и  Правительства  Кыр-гызской Республики и других лиц,  приглашенных для участия в обсуждениизаконопроекта.".     61.</w:t>
      </w:r>
    </w:p>
    <w:p>
      <w:r>
        <w:rPr>
          <w:rFonts w:ascii="Arial" w:cs="Arial" w:eastAsia="Arial" w:hAnsi="Arial"/>
          <w:sz w:val="24"/>
          <w:szCs w:val="24"/>
        </w:rPr>
        <w:t xml:space="preserve">Статью 105</w:t>
      </w:r>
    </w:p>
    <w:p>
      <w:r>
        <w:rPr>
          <w:rFonts w:ascii="Arial" w:cs="Arial" w:eastAsia="Arial" w:hAnsi="Arial"/>
          <w:sz w:val="24"/>
          <w:szCs w:val="24"/>
        </w:rPr>
        <w:t xml:space="preserve">изложить в следующей редакции:     "Статья 105.      По результатам обсуждения законопроекта  Жогорку  Кенеш  принимаетодно из следующих решений:     1) принять законопроект в первом чтении и  продолжить  работу  надним с учетом высказанных предложений и замечаний. Принятие законопроек-та в первом чтении означает обсуждение и продолжение работы над  ним  сучетом предложений и замечаний в виде поправок к законопроекту и внесе-ние его на второе чтение;     2) вернуть  законопроект на повторное рассмотрение в соответствую-щий комитет;     3) принять закон в целом.     В случае если законопроект не будет принят по итогам  первого  иливторого чтения, то он считается отклоненным.     Отклоненный законопроект может быть  повторно  рассмотрен  ЖогоркуКенешем не ранее 6 месяцев.     Конституционные законы,  законы о толковании конституционных зако-нов, законы о внесении изменений и дополнений в конституционные законы,законы об изменении государственной  границы  подлежат  рассмотрению  спостатейным обсуждением.  Принятие закона с постатейным обсуждением оз-начает обсуждение каждой статьи законопроекта и принятие его в целом.     Жогорку Кенеш может принять решение о всенародном обсуждении зако-нопроекта.     При внесении более одного законопроекта по одному и тому же вопро-су Жогорку Кенеш принимает решение: какой из них принять для дальнейше-го рассмотрения.".     62. Часть третью</w:t>
      </w:r>
    </w:p>
    <w:p>
      <w:r>
        <w:rPr>
          <w:rFonts w:ascii="Arial" w:cs="Arial" w:eastAsia="Arial" w:hAnsi="Arial"/>
          <w:sz w:val="24"/>
          <w:szCs w:val="24"/>
        </w:rPr>
        <w:t xml:space="preserve">статьи 106</w:t>
      </w:r>
    </w:p>
    <w:p>
      <w:r>
        <w:rPr>
          <w:rFonts w:ascii="Arial" w:cs="Arial" w:eastAsia="Arial" w:hAnsi="Arial"/>
          <w:sz w:val="24"/>
          <w:szCs w:val="24"/>
        </w:rPr>
        <w:t xml:space="preserve">изложить в следующей редакции:     "Первыми на  голосование ставятся предложения комитета,  а затем -депутатских фракций.  Если Жогорку Кенешем не будет поддержано ни  одноиз предложений, статья считается отклоненной.".     63.</w:t>
      </w:r>
    </w:p>
    <w:p>
      <w:r>
        <w:rPr>
          <w:rFonts w:ascii="Arial" w:cs="Arial" w:eastAsia="Arial" w:hAnsi="Arial"/>
          <w:sz w:val="24"/>
          <w:szCs w:val="24"/>
        </w:rPr>
        <w:t xml:space="preserve">Статью 107</w:t>
      </w:r>
    </w:p>
    <w:p>
      <w:r>
        <w:rPr>
          <w:rFonts w:ascii="Arial" w:cs="Arial" w:eastAsia="Arial" w:hAnsi="Arial"/>
          <w:sz w:val="24"/>
          <w:szCs w:val="24"/>
        </w:rPr>
        <w:t xml:space="preserve">изложить в следующей редакции:     "Статья 107.      В случае принятия Жогорку Кенешем решения о принятии проекта зако-на в первом чтении письменные предложения о поправках к  законопроекту,принятому  в первом чтении,  вносятся в соответствующий комитет ЖогоркуКенеша в виде текста изменений или дополнений в конкретные статьи зако-нопроекта либо предложений об исключении конкретных пунктов, частей илистатей законопроекта.     Письменные предложения  о  поправках к законопроекту,  принятому впервом чтении, вправе вносить Президент Кыргызской Республики, депутатыЖогорку Кенеша, Правительство Кыргызской Республики.".     64. В</w:t>
      </w:r>
    </w:p>
    <w:p>
      <w:r>
        <w:rPr>
          <w:rFonts w:ascii="Arial" w:cs="Arial" w:eastAsia="Arial" w:hAnsi="Arial"/>
          <w:sz w:val="24"/>
          <w:szCs w:val="24"/>
        </w:rPr>
        <w:t xml:space="preserve">статье 108</w:t>
      </w:r>
    </w:p>
    <w:p>
      <w:r>
        <w:rPr>
          <w:rFonts w:ascii="Arial" w:cs="Arial" w:eastAsia="Arial" w:hAnsi="Arial"/>
          <w:sz w:val="24"/>
          <w:szCs w:val="24"/>
        </w:rPr>
        <w:t xml:space="preserve">часть четвертую исключить.     65. Часть вторую</w:t>
      </w:r>
    </w:p>
    <w:p>
      <w:r>
        <w:rPr>
          <w:rFonts w:ascii="Arial" w:cs="Arial" w:eastAsia="Arial" w:hAnsi="Arial"/>
          <w:sz w:val="24"/>
          <w:szCs w:val="24"/>
        </w:rPr>
        <w:t xml:space="preserve">статьи 109</w:t>
      </w:r>
    </w:p>
    <w:p>
      <w:r>
        <w:rPr>
          <w:rFonts w:ascii="Arial" w:cs="Arial" w:eastAsia="Arial" w:hAnsi="Arial"/>
          <w:sz w:val="24"/>
          <w:szCs w:val="24"/>
        </w:rPr>
        <w:t xml:space="preserve">изложить в следующей редакции:     "Торага Жогорку Кенеша принимает решение о включении  законопроек-та,  подготовленного ко второму чтению, в повестку дня Жогорку Кенеша ипоручает Аппарату Жогорку Кенеша раздать депутатским фракциям и депута-там необходимые материалы.".     66. В</w:t>
      </w:r>
    </w:p>
    <w:p>
      <w:r>
        <w:rPr>
          <w:rFonts w:ascii="Arial" w:cs="Arial" w:eastAsia="Arial" w:hAnsi="Arial"/>
          <w:sz w:val="24"/>
          <w:szCs w:val="24"/>
        </w:rPr>
        <w:t xml:space="preserve">статье 110</w:t>
      </w:r>
    </w:p>
    <w:p>
      <w:r>
        <w:rPr>
          <w:rFonts w:ascii="Arial" w:cs="Arial" w:eastAsia="Arial" w:hAnsi="Arial"/>
          <w:sz w:val="24"/>
          <w:szCs w:val="24"/>
        </w:rPr>
        <w:t xml:space="preserve">:     статью дополнить частью первой следующего содержания:     "Во втором чтении рассматриваются только те положения законопроек-та,  по которым имелись письменные предложения от субъектов права зако-нодательной инициативы.";     части девятую и одиннадцатую исключить;     части первую-одиннадцатую  считать  соответственно  частями   вто-рой-десятой.     67. Часть вторую</w:t>
      </w:r>
    </w:p>
    <w:p>
      <w:r>
        <w:rPr>
          <w:rFonts w:ascii="Arial" w:cs="Arial" w:eastAsia="Arial" w:hAnsi="Arial"/>
          <w:sz w:val="24"/>
          <w:szCs w:val="24"/>
        </w:rPr>
        <w:t xml:space="preserve">статьи 111</w:t>
      </w:r>
    </w:p>
    <w:p>
      <w:r>
        <w:rPr>
          <w:rFonts w:ascii="Arial" w:cs="Arial" w:eastAsia="Arial" w:hAnsi="Arial"/>
          <w:sz w:val="24"/>
          <w:szCs w:val="24"/>
        </w:rPr>
        <w:t xml:space="preserve">изложить в следующей редакции:     "Перед итоговым  голосованием по законопроекту ответственным коми-тетом с участием соответствующих подразделений Аппарата Жогорку  Кенешапроводится редакционная правка текста законопроекта для устранения воз-можных внутренних противоречий и  установления  правильной  взаимосвязистатей.".     68. В</w:t>
      </w:r>
    </w:p>
    <w:p>
      <w:r>
        <w:rPr>
          <w:rFonts w:ascii="Arial" w:cs="Arial" w:eastAsia="Arial" w:hAnsi="Arial"/>
          <w:sz w:val="24"/>
          <w:szCs w:val="24"/>
        </w:rPr>
        <w:t xml:space="preserve">статье 112</w:t>
      </w:r>
    </w:p>
    <w:p>
      <w:r>
        <w:rPr>
          <w:rFonts w:ascii="Arial" w:cs="Arial" w:eastAsia="Arial" w:hAnsi="Arial"/>
          <w:sz w:val="24"/>
          <w:szCs w:val="24"/>
        </w:rPr>
        <w:t xml:space="preserve">:     части первую и вторую изложить в следующей редакции:     "Жогорку Кенеш назначает специальный день недели для итогового го-лосования по законопроекту с целью его принятия в качестве закона.     При этом не допускаются внесение в него поправок и  возвращение  кего обсуждению в целом либо по отдельным статьям, главам, разделам.";     в части пятой слова "нормативного правового",  "с учетом предложе-ний и замечаний депутатов" исключить.     69.</w:t>
      </w:r>
    </w:p>
    <w:p>
      <w:r>
        <w:rPr>
          <w:rFonts w:ascii="Arial" w:cs="Arial" w:eastAsia="Arial" w:hAnsi="Arial"/>
          <w:sz w:val="24"/>
          <w:szCs w:val="24"/>
        </w:rPr>
        <w:t xml:space="preserve">Статью 113</w:t>
      </w:r>
    </w:p>
    <w:p>
      <w:r>
        <w:rPr>
          <w:rFonts w:ascii="Arial" w:cs="Arial" w:eastAsia="Arial" w:hAnsi="Arial"/>
          <w:sz w:val="24"/>
          <w:szCs w:val="24"/>
        </w:rPr>
        <w:t xml:space="preserve">исключить.     70.</w:t>
      </w:r>
    </w:p>
    <w:p>
      <w:r>
        <w:rPr>
          <w:rFonts w:ascii="Arial" w:cs="Arial" w:eastAsia="Arial" w:hAnsi="Arial"/>
          <w:sz w:val="24"/>
          <w:szCs w:val="24"/>
        </w:rPr>
        <w:t xml:space="preserve">Статью 114</w:t>
      </w:r>
    </w:p>
    <w:p>
      <w:r>
        <w:rPr>
          <w:rFonts w:ascii="Arial" w:cs="Arial" w:eastAsia="Arial" w:hAnsi="Arial"/>
          <w:sz w:val="24"/>
          <w:szCs w:val="24"/>
        </w:rPr>
        <w:t xml:space="preserve">изложить в следующей редакции:     "Статья 114.      Конституционные законы,  законы о толковании конституционных зако-нов, законы о внесении изменений и дополнений в конституционные законы,законы об изменении государственной границы принимаются Жогорку Кенешемпосле  проведения  не  менее чем двух чтений большинством не менее двухтретей голосов от общего числа депутатов Жогорку Кенеша.     Запрещается принятие конституционных законов во время чрезвычайно-го и военного положения.     Не допускается  принятие  законов,  ограничивающих свободу слова ипечати.".     71.</w:t>
      </w:r>
    </w:p>
    <w:p>
      <w:r>
        <w:rPr>
          <w:rFonts w:ascii="Arial" w:cs="Arial" w:eastAsia="Arial" w:hAnsi="Arial"/>
          <w:sz w:val="24"/>
          <w:szCs w:val="24"/>
        </w:rPr>
        <w:t xml:space="preserve">Статью 117</w:t>
      </w:r>
    </w:p>
    <w:p>
      <w:r>
        <w:rPr>
          <w:rFonts w:ascii="Arial" w:cs="Arial" w:eastAsia="Arial" w:hAnsi="Arial"/>
          <w:sz w:val="24"/>
          <w:szCs w:val="24"/>
        </w:rPr>
        <w:t xml:space="preserve">изложить в следующей редакции:     "Статья 117.      Конституция Кыргызской Республики, новая редакция Конституции Кыр-гызской  Республики,  а также закон о внесении изменений и дополнений вКонституцию Кыргызской Республики могут быть приняты референдумом (все-народным голосованием), назначаемым Президентом Кыргызской Республики ссогласия большинства депутатов от общего числа депутатов Жогорку  Кене-ша.     Изменения и дополнения в положения глав третьей-восьмой  Конститу-ции  Кыргызской  Республики могут приниматься по предложению ПрезидентаКыргызской Республики,  Жогорку Кенеша либо по инициативе не менее  300тысяч избирателей.     Изменения и дополнения в Конституцию Кыргызской Республики, прини-маемые  Жогорку Кенешем,  могут быть рассмотрены при наличии заключенияКонституционного суда Кыргызской Республики.     Конституционный суд Кыргызской Республики дает заключение не позд-нее трех месяцев со дня поступления в  Конституционный  суд  КыргызскойРеспублики  от Жогорку Кенеша проекта закона о внесении изменений и до-полнений в Конституцию Кыргызской Республики.     В случае вынесения Конституционным судом Кыргызской Республики от-рицательного заключения по проекту закона о внесении изменений и допол-нений в Конституцию Кыргызской Республики, данный проект закона возвра-щается Жогорку Кенешем его инициатору.  Непринятый проект закона  можетбыть внесен в Жогорку Кенеш повторно не ранее чем через один год.".     72.</w:t>
      </w:r>
    </w:p>
    <w:p>
      <w:r>
        <w:rPr>
          <w:rFonts w:ascii="Arial" w:cs="Arial" w:eastAsia="Arial" w:hAnsi="Arial"/>
          <w:sz w:val="24"/>
          <w:szCs w:val="24"/>
        </w:rPr>
        <w:t xml:space="preserve">Статью 118</w:t>
      </w:r>
    </w:p>
    <w:p>
      <w:r>
        <w:rPr>
          <w:rFonts w:ascii="Arial" w:cs="Arial" w:eastAsia="Arial" w:hAnsi="Arial"/>
          <w:sz w:val="24"/>
          <w:szCs w:val="24"/>
        </w:rPr>
        <w:t xml:space="preserve">изложить в следующей редакции:     "Статья 118.      Жогорку Кенеш с учетом заключения Конституционного суда КыргызскойРеспублики принимает закон о внесении изменений и дополнений в  Консти-туцию  Кыргызской Республики не позднее 6 месяцев со дня поступления понему заключения Конституционного суда Кыргызской Республики.     По требованию  большинства депутатов от общего числа депутатов Жо-горку Кенеша закон о внесении изменений и дополнений в Конституцию Кыр-гызской  Республики может быть вынесен на референдум,  в соответствии сконституционным Законом Кыргызской Республики "О референдуме КыргызскойРеспублики.".     73.</w:t>
      </w:r>
    </w:p>
    <w:p>
      <w:r>
        <w:rPr>
          <w:rFonts w:ascii="Arial" w:cs="Arial" w:eastAsia="Arial" w:hAnsi="Arial"/>
          <w:sz w:val="24"/>
          <w:szCs w:val="24"/>
        </w:rPr>
        <w:t xml:space="preserve">Статью 119</w:t>
      </w:r>
    </w:p>
    <w:p>
      <w:r>
        <w:rPr>
          <w:rFonts w:ascii="Arial" w:cs="Arial" w:eastAsia="Arial" w:hAnsi="Arial"/>
          <w:sz w:val="24"/>
          <w:szCs w:val="24"/>
        </w:rPr>
        <w:t xml:space="preserve">изложить в следующей редакции:     "Статья 119.      В ходе рассмотрения законопроекта Жогорку Кенеш заслушивает докладинициатора по каждой конституционной поправке, содоклад соответствующе-го комитета, выступление полномочного представителя Президента Кыргызс-кой Республики или уполномоченного  Президентом  Кыргызской  Республикилица,  а также лидеров депутатских фракций, экспертов и иных лиц, приг-лашенных по решению Жогорку Кенеша для участия в обсуждении.".     74.</w:t>
      </w:r>
    </w:p>
    <w:p>
      <w:r>
        <w:rPr>
          <w:rFonts w:ascii="Arial" w:cs="Arial" w:eastAsia="Arial" w:hAnsi="Arial"/>
          <w:sz w:val="24"/>
          <w:szCs w:val="24"/>
        </w:rPr>
        <w:t xml:space="preserve">Статью 121</w:t>
      </w:r>
    </w:p>
    <w:p>
      <w:r>
        <w:rPr>
          <w:rFonts w:ascii="Arial" w:cs="Arial" w:eastAsia="Arial" w:hAnsi="Arial"/>
          <w:sz w:val="24"/>
          <w:szCs w:val="24"/>
        </w:rPr>
        <w:t xml:space="preserve">изложить в следующей редакции:     "Статья 121.      После постатейного обсуждения и голосования Жогорку Кенеш принима-ет предложенный закон большинством не менее двух третей от общего числадепутатов Жогорку Кенеша и после проведения не менее двух чтений с  пе-рерывом между чтениями в три месяца.".     75.</w:t>
      </w:r>
    </w:p>
    <w:p>
      <w:r>
        <w:rPr>
          <w:rFonts w:ascii="Arial" w:cs="Arial" w:eastAsia="Arial" w:hAnsi="Arial"/>
          <w:sz w:val="24"/>
          <w:szCs w:val="24"/>
        </w:rPr>
        <w:t xml:space="preserve">Статью 122</w:t>
      </w:r>
    </w:p>
    <w:p>
      <w:r>
        <w:rPr>
          <w:rFonts w:ascii="Arial" w:cs="Arial" w:eastAsia="Arial" w:hAnsi="Arial"/>
          <w:sz w:val="24"/>
          <w:szCs w:val="24"/>
        </w:rPr>
        <w:t xml:space="preserve">изложить в следующей редакции:     "Статья 122.      Текст проекта закона о внесении изменений и дополнений в Конститу-цию Кыргызской Республики в ходе его обсуждения в Жогорку Кенеше  можетбыть изменен на основании заключения Конституционного суда и при офици-альном согласии его инициатора.".     76. Название</w:t>
      </w:r>
    </w:p>
    <w:p>
      <w:r>
        <w:rPr>
          <w:rFonts w:ascii="Arial" w:cs="Arial" w:eastAsia="Arial" w:hAnsi="Arial"/>
          <w:sz w:val="24"/>
          <w:szCs w:val="24"/>
        </w:rPr>
        <w:t xml:space="preserve">главы 17</w:t>
      </w:r>
    </w:p>
    <w:p>
      <w:r>
        <w:rPr>
          <w:rFonts w:ascii="Arial" w:cs="Arial" w:eastAsia="Arial" w:hAnsi="Arial"/>
          <w:sz w:val="24"/>
          <w:szCs w:val="24"/>
        </w:rPr>
        <w:t xml:space="preserve">изложить в следующей редакции:  "Ратификацияи денонсация международных договоров Кыргызской Республики".     77.</w:t>
      </w:r>
    </w:p>
    <w:p>
      <w:r>
        <w:rPr>
          <w:rFonts w:ascii="Arial" w:cs="Arial" w:eastAsia="Arial" w:hAnsi="Arial"/>
          <w:sz w:val="24"/>
          <w:szCs w:val="24"/>
        </w:rPr>
        <w:t xml:space="preserve">Статью 124</w:t>
      </w:r>
    </w:p>
    <w:p>
      <w:r>
        <w:rPr>
          <w:rFonts w:ascii="Arial" w:cs="Arial" w:eastAsia="Arial" w:hAnsi="Arial"/>
          <w:sz w:val="24"/>
          <w:szCs w:val="24"/>
        </w:rPr>
        <w:t xml:space="preserve">изложить в следующей редакции:     "Статья 124.      Международный договор Кыргызской Республики, решение о присоедине-нии Кыргызской Республики к международному договору, подлежащие ратифи-кации,  вносятся в Жогорку Кенеш с проектом закона об  их  ратификации,пояснительной запиской, другими необходимыми документами и материалами,включая сведения о том,  что перед подписанием международного  договораили присоединением к нему,  он был согласован с соответствующим комите-том Жогорку Кенеша.     Торага Жогорку Кенеша,  исходя из содержания поступившего на расс-мотрение международного договора,  решения о  присоединении  КыргызскойРеспублики к международному договору,  определяет ответственный комитетпо подготовке их к ратификации Жогорку Кенешем.     К участию в подготовке заключений по данным вопросам могут привле-каться другие комитеты и депутатские фракции.".     78.</w:t>
      </w:r>
    </w:p>
    <w:p>
      <w:r>
        <w:rPr>
          <w:rFonts w:ascii="Arial" w:cs="Arial" w:eastAsia="Arial" w:hAnsi="Arial"/>
          <w:sz w:val="24"/>
          <w:szCs w:val="24"/>
        </w:rPr>
        <w:t xml:space="preserve">Статью 125</w:t>
      </w:r>
    </w:p>
    <w:p>
      <w:r>
        <w:rPr>
          <w:rFonts w:ascii="Arial" w:cs="Arial" w:eastAsia="Arial" w:hAnsi="Arial"/>
          <w:sz w:val="24"/>
          <w:szCs w:val="24"/>
        </w:rPr>
        <w:t xml:space="preserve">изложить в следующей редакции:     "Статья 125.      Ответственный комитет Жогорку Кенеша с  участием  соответствующегокомитета Жогорку Кенеша или депутатских фракций может запрашивать у го-сударственных органов Кыргызской Республики дополнительную  информацию,касающуюся представленных на ратификацию международного договора, реше-ния о присоединении Кыргызской Республики  к  международному  договору,привлекать  к  оценке этой информации и текстов международных договоровнезависимых экспертов.     Соответствующий комитет  Жогорку  Кенеша  оказывает содействие от-ветственному комитету Жогорку Кенеша в подготовке заключений по  между-народному  договору,  решению  о  присоединении Кыргызской Республики кмеждународному договору в соответствии с его компетенцией. При рассмот-рении  международного  договора ответственный комитет может создать ко-миссии по подготовке материалов на заседания Жогорку Кенеша.".     79.</w:t>
      </w:r>
    </w:p>
    <w:p>
      <w:r>
        <w:rPr>
          <w:rFonts w:ascii="Arial" w:cs="Arial" w:eastAsia="Arial" w:hAnsi="Arial"/>
          <w:sz w:val="24"/>
          <w:szCs w:val="24"/>
        </w:rPr>
        <w:t xml:space="preserve">Статью 126</w:t>
      </w:r>
    </w:p>
    <w:p>
      <w:r>
        <w:rPr>
          <w:rFonts w:ascii="Arial" w:cs="Arial" w:eastAsia="Arial" w:hAnsi="Arial"/>
          <w:sz w:val="24"/>
          <w:szCs w:val="24"/>
        </w:rPr>
        <w:t xml:space="preserve">изложить в следующей редакции:     "Статья 126.      На заседании ответственного комитета о представленном на ратифика-цию международном договоре,  решении о присоединении Кыргызской Респуб-лики к международному договору заслушиваются полномочный  представительПрезидента Кыргызской Республики,  специальный представитель ПрезидентаКыргызской Республики или уполномоченное лицо Правительства  КыргызскойРеспублики, представители депутатских фракций.     В обсуждении вопроса о ратификации международного договора,  реше-ния о присоединении Кыргызской Республики к международному договору мо-гут принимать участие приглашенные члены других комитетов, представите-ли депутатских фракций Жогорку Кенеша, эксперты и иные лица.".     80.</w:t>
      </w:r>
    </w:p>
    <w:p>
      <w:r>
        <w:rPr>
          <w:rFonts w:ascii="Arial" w:cs="Arial" w:eastAsia="Arial" w:hAnsi="Arial"/>
          <w:sz w:val="24"/>
          <w:szCs w:val="24"/>
        </w:rPr>
        <w:t xml:space="preserve">Статью 127</w:t>
      </w:r>
    </w:p>
    <w:p>
      <w:r>
        <w:rPr>
          <w:rFonts w:ascii="Arial" w:cs="Arial" w:eastAsia="Arial" w:hAnsi="Arial"/>
          <w:sz w:val="24"/>
          <w:szCs w:val="24"/>
        </w:rPr>
        <w:t xml:space="preserve">изложить в следующей редакции:     "Статья 127.      По итогам  обсуждения с учетом поступивших предложений ответствен-ный комитет представляет заключение и проект закона о ратификации. Зак-лючение комитета Жогорку Кенеша должно содержать рекомендации о ратифи-кации международного договора,  присоединении к международному договоруили об отклонении внесенного законопроекта по данному вопросу,  предло-жения о необходимости сопроводить ратификацию или присоединение возмож-ными декларациями, заявлениями или оговорками, допускаемыми международ-ным правом, принимаемыми Жогорку Кенешем Кыргызской Республики.".     81.</w:t>
      </w:r>
    </w:p>
    <w:p>
      <w:r>
        <w:rPr>
          <w:rFonts w:ascii="Arial" w:cs="Arial" w:eastAsia="Arial" w:hAnsi="Arial"/>
          <w:sz w:val="24"/>
          <w:szCs w:val="24"/>
        </w:rPr>
        <w:t xml:space="preserve">Статью 128</w:t>
      </w:r>
    </w:p>
    <w:p>
      <w:r>
        <w:rPr>
          <w:rFonts w:ascii="Arial" w:cs="Arial" w:eastAsia="Arial" w:hAnsi="Arial"/>
          <w:sz w:val="24"/>
          <w:szCs w:val="24"/>
        </w:rPr>
        <w:t xml:space="preserve">изложить в следующей редакции:     "Статья 128.      Жогорку Кенеш рассматривает вопросы и принимает решения о  ратифи-кации  международных  договоров,  присоединении Кыргызской Республики кмеждународному договору в таком же порядке,  как и по другим законопро-ектам.     Законопроекты о ратификации международного договора  (соглашения),устанавливающие государственные границы Кыргызской Республики, принима-ются Жогорку Кенешем Кыргызской Республики после  проведения  не  менеечем  двух  чтений  большинством  не менее двух третей голосов от общегочисла депутатов Жогорку Кенеша.".     82.</w:t>
      </w:r>
    </w:p>
    <w:p>
      <w:r>
        <w:rPr>
          <w:rFonts w:ascii="Arial" w:cs="Arial" w:eastAsia="Arial" w:hAnsi="Arial"/>
          <w:sz w:val="24"/>
          <w:szCs w:val="24"/>
        </w:rPr>
        <w:t xml:space="preserve">Статью 129</w:t>
      </w:r>
    </w:p>
    <w:p>
      <w:r>
        <w:rPr>
          <w:rFonts w:ascii="Arial" w:cs="Arial" w:eastAsia="Arial" w:hAnsi="Arial"/>
          <w:sz w:val="24"/>
          <w:szCs w:val="24"/>
        </w:rPr>
        <w:t xml:space="preserve">после слов "международного договора" дополнить сло-вами "или о присоединении к международному договору".     83. Часть  вторую</w:t>
      </w:r>
    </w:p>
    <w:p>
      <w:r>
        <w:rPr>
          <w:rFonts w:ascii="Arial" w:cs="Arial" w:eastAsia="Arial" w:hAnsi="Arial"/>
          <w:sz w:val="24"/>
          <w:szCs w:val="24"/>
        </w:rPr>
        <w:t xml:space="preserve">статьи 130</w:t>
      </w:r>
    </w:p>
    <w:p>
      <w:r>
        <w:rPr>
          <w:rFonts w:ascii="Arial" w:cs="Arial" w:eastAsia="Arial" w:hAnsi="Arial"/>
          <w:sz w:val="24"/>
          <w:szCs w:val="24"/>
        </w:rPr>
        <w:t xml:space="preserve">дополнить предложением следующего со-держания:  "Заключения по данному вопросу запрашиваются  у  депутатскихфракций.".     84.</w:t>
      </w:r>
    </w:p>
    <w:p>
      <w:r>
        <w:rPr>
          <w:rFonts w:ascii="Arial" w:cs="Arial" w:eastAsia="Arial" w:hAnsi="Arial"/>
          <w:sz w:val="24"/>
          <w:szCs w:val="24"/>
        </w:rPr>
        <w:t xml:space="preserve">Главу 18</w:t>
      </w:r>
    </w:p>
    <w:p>
      <w:r>
        <w:rPr>
          <w:rFonts w:ascii="Arial" w:cs="Arial" w:eastAsia="Arial" w:hAnsi="Arial"/>
          <w:sz w:val="24"/>
          <w:szCs w:val="24"/>
        </w:rPr>
        <w:t xml:space="preserve">изложить в следующей редакции:                               "Глава 18             Повторное рассмотрение законов, возвращенных                   Президентом Кыргызской Республики      Статья 131.      Принятый Жогорку  Кенешем закон в течение месяца направляется Пре-зиденту Кыргызской Республики для подписания.     Президент Кыргызской  Республики  не  позднее одного месяца со дняполучения закона подписывает или возвращает его со своими  возражениямив Жогорку Кенеш для повторного рассмотрения.      Статья 132.      Законы, возвращенные  Президентом Кыргызской Республики,  подлежатрассмотрению Жогорку Кенешем не ранее чем через три месяца. Данное пра-вило не применяется,  если Жогорку Кенеш согласится с возражениями Пре-зидента Кыргызской Республики.     Если при повторном рассмотрении закон будет одобрен в ранее приня-той редакции большинством не менее двух третей голосов,  а законы, ука-занные в пункте 4 статьи 65 Конституции Кыргызской Республики,  - боль-шинством не менее трех четвертых голосов от общего числа депутатов  Жо-горку Кенеша,  закон подлежит подписанию Президентом Кыргызской Респуб-лики в течение 14 дней со дня поступления.      Статья 133.      В случае неподписания закона,  одобренного в ранее принятой редак-ции, в установленный срок, закон считается подписанным и подлежит опуб-ликованию.".     85. Название</w:t>
      </w:r>
    </w:p>
    <w:p>
      <w:r>
        <w:rPr>
          <w:rFonts w:ascii="Arial" w:cs="Arial" w:eastAsia="Arial" w:hAnsi="Arial"/>
          <w:sz w:val="24"/>
          <w:szCs w:val="24"/>
        </w:rPr>
        <w:t xml:space="preserve">главы 19</w:t>
      </w:r>
    </w:p>
    <w:p>
      <w:r>
        <w:rPr>
          <w:rFonts w:ascii="Arial" w:cs="Arial" w:eastAsia="Arial" w:hAnsi="Arial"/>
          <w:sz w:val="24"/>
          <w:szCs w:val="24"/>
        </w:rPr>
        <w:t xml:space="preserve">изложить в следующей редакции:  "Официальноетолкование законов Кыргызской Республики".     86. В  части  первой статьи 135 слова "Конституции Кыргызской Рес-публики," исключить.     87. В</w:t>
      </w:r>
    </w:p>
    <w:p>
      <w:r>
        <w:rPr>
          <w:rFonts w:ascii="Arial" w:cs="Arial" w:eastAsia="Arial" w:hAnsi="Arial"/>
          <w:sz w:val="24"/>
          <w:szCs w:val="24"/>
        </w:rPr>
        <w:t xml:space="preserve">статье 136</w:t>
      </w:r>
    </w:p>
    <w:p>
      <w:r>
        <w:rPr>
          <w:rFonts w:ascii="Arial" w:cs="Arial" w:eastAsia="Arial" w:hAnsi="Arial"/>
          <w:sz w:val="24"/>
          <w:szCs w:val="24"/>
        </w:rPr>
        <w:t xml:space="preserve">:     в части второй слова "Следует учитывать то, что" исключить;     в части  третьей слова "Конституции Кыргызской Республики," исклю-чить.     88. В главе 20:     часть вторую</w:t>
      </w:r>
    </w:p>
    <w:p>
      <w:r>
        <w:rPr>
          <w:rFonts w:ascii="Arial" w:cs="Arial" w:eastAsia="Arial" w:hAnsi="Arial"/>
          <w:sz w:val="24"/>
          <w:szCs w:val="24"/>
        </w:rPr>
        <w:t xml:space="preserve">статьи 137</w:t>
      </w:r>
    </w:p>
    <w:p>
      <w:r>
        <w:rPr>
          <w:rFonts w:ascii="Arial" w:cs="Arial" w:eastAsia="Arial" w:hAnsi="Arial"/>
          <w:sz w:val="24"/>
          <w:szCs w:val="24"/>
        </w:rPr>
        <w:t xml:space="preserve">изложить в следующей редакции:     "Кандидатуры на должность Торага Жогорку Кенеша и его заместителейвыдвигаются на заседании Жогорку Кенеша депутатскими  фракциями.  Послевыдвижения  кандидатур  Жогорку Кенеш принимает решение о переходе к ихобсуждению.".     89. В</w:t>
      </w:r>
    </w:p>
    <w:p>
      <w:r>
        <w:rPr>
          <w:rFonts w:ascii="Arial" w:cs="Arial" w:eastAsia="Arial" w:hAnsi="Arial"/>
          <w:sz w:val="24"/>
          <w:szCs w:val="24"/>
        </w:rPr>
        <w:t xml:space="preserve">статье 138</w:t>
      </w:r>
    </w:p>
    <w:p>
      <w:r>
        <w:rPr>
          <w:rFonts w:ascii="Arial" w:cs="Arial" w:eastAsia="Arial" w:hAnsi="Arial"/>
          <w:sz w:val="24"/>
          <w:szCs w:val="24"/>
        </w:rPr>
        <w:t xml:space="preserve">:     в предложении втором части первой слово "депутатов" заменить  сло-вами "представителей депутатских фракций";     в предложении первом части второй слово "Депутаты" заменить слова-ми "Представители депутатских фракций".     90. В</w:t>
      </w:r>
    </w:p>
    <w:p>
      <w:r>
        <w:rPr>
          <w:rFonts w:ascii="Arial" w:cs="Arial" w:eastAsia="Arial" w:hAnsi="Arial"/>
          <w:sz w:val="24"/>
          <w:szCs w:val="24"/>
        </w:rPr>
        <w:t xml:space="preserve">статье 140</w:t>
      </w:r>
    </w:p>
    <w:p>
      <w:r>
        <w:rPr>
          <w:rFonts w:ascii="Arial" w:cs="Arial" w:eastAsia="Arial" w:hAnsi="Arial"/>
          <w:sz w:val="24"/>
          <w:szCs w:val="24"/>
        </w:rPr>
        <w:t xml:space="preserve">:     пункт 2 части второй изложить в следующей редакции:     "2) по требованию одной из депутатских фракций.";     часть третью изложить в следующей редакции:     "Решение о включении в повестку дня заседания Жогорку Кенеша  воп-роса  об  отзыве Торага Жогорку Кенеша принимается большинством голосовдепутатов Жогорку Кенеша.".     91. В статье 141:     в части четвертой:     в предложении  первом  слова  "депутатов,  депутатских объединений(фракций, депутатских групп)" заменить словами "депутатских фракций";     в предложении втором слово "Депутаты" заменить словами "Представи-тели депутатских фракций".     92. В названии</w:t>
      </w:r>
    </w:p>
    <w:p>
      <w:r>
        <w:rPr>
          <w:rFonts w:ascii="Arial" w:cs="Arial" w:eastAsia="Arial" w:hAnsi="Arial"/>
          <w:sz w:val="24"/>
          <w:szCs w:val="24"/>
        </w:rPr>
        <w:t xml:space="preserve">главы 21</w:t>
      </w:r>
    </w:p>
    <w:p>
      <w:r>
        <w:rPr>
          <w:rFonts w:ascii="Arial" w:cs="Arial" w:eastAsia="Arial" w:hAnsi="Arial"/>
          <w:sz w:val="24"/>
          <w:szCs w:val="24"/>
        </w:rPr>
        <w:t xml:space="preserve">слово "комиссий" заменить словами "времен-ных комиссий".     93.</w:t>
      </w:r>
    </w:p>
    <w:p>
      <w:r>
        <w:rPr>
          <w:rFonts w:ascii="Arial" w:cs="Arial" w:eastAsia="Arial" w:hAnsi="Arial"/>
          <w:sz w:val="24"/>
          <w:szCs w:val="24"/>
        </w:rPr>
        <w:t xml:space="preserve">Статью 143</w:t>
      </w:r>
    </w:p>
    <w:p>
      <w:r>
        <w:rPr>
          <w:rFonts w:ascii="Arial" w:cs="Arial" w:eastAsia="Arial" w:hAnsi="Arial"/>
          <w:sz w:val="24"/>
          <w:szCs w:val="24"/>
        </w:rPr>
        <w:t xml:space="preserve">изложить в следующей редакции:     "Статья 143.      Председатели комитетов и их заместители избираются Жогорку Кенешемпо предложению депутатских фракций тайным голосованием большинством го-лосов от общего числа депутатов Жогорку Кенеша.     Состав комитета  Жогорку Кенеша формируется с согласия депутатскихфракций.  При этом голосование может проводиться по единому списку кан-дидатур.     Каждый депутат Жогорку Кенеша должен состоять только в одном коми-тете  Жогорку Кенеша.  Торага Жогорку Кенеша и его заместители не могутвходить в состав комитетов Жогорку Кенеша.     В случае если численность депутатской фракции не позволяет обеспе-чить членство во всех комитетах,  то депутатам данной депутатской фрак-ции разрешается членство в двух комитетах Жогорку Кенеша. В данном слу-чае количество членов этой фракции не должно превышать одного  члена  срешающим голосом.     Решения Жогорку Кенеша по образованию  комитетов  Жогорку  Кенеша,формированию их составов оформляются постановлением Жогорку Кенеша.".     94. В</w:t>
      </w:r>
    </w:p>
    <w:p>
      <w:r>
        <w:rPr>
          <w:rFonts w:ascii="Arial" w:cs="Arial" w:eastAsia="Arial" w:hAnsi="Arial"/>
          <w:sz w:val="24"/>
          <w:szCs w:val="24"/>
        </w:rPr>
        <w:t xml:space="preserve">статье 144</w:t>
      </w:r>
    </w:p>
    <w:p>
      <w:r>
        <w:rPr>
          <w:rFonts w:ascii="Arial" w:cs="Arial" w:eastAsia="Arial" w:hAnsi="Arial"/>
          <w:sz w:val="24"/>
          <w:szCs w:val="24"/>
        </w:rPr>
        <w:t xml:space="preserve">:     по всему  тексту  слово "комиссии" заменить словами "временной ко-миссии";     пункт 2 части второй изложить в следующей редакции:     "2) депутатской фракцией;";     часть вторую дополнить пунктом 3 следующего содержания:     "3) по решению депутатской фракции.".     95.</w:t>
      </w:r>
    </w:p>
    <w:p>
      <w:r>
        <w:rPr>
          <w:rFonts w:ascii="Arial" w:cs="Arial" w:eastAsia="Arial" w:hAnsi="Arial"/>
          <w:sz w:val="24"/>
          <w:szCs w:val="24"/>
        </w:rPr>
        <w:t xml:space="preserve">Статью 145</w:t>
      </w:r>
    </w:p>
    <w:p>
      <w:r>
        <w:rPr>
          <w:rFonts w:ascii="Arial" w:cs="Arial" w:eastAsia="Arial" w:hAnsi="Arial"/>
          <w:sz w:val="24"/>
          <w:szCs w:val="24"/>
        </w:rPr>
        <w:t xml:space="preserve">изложить в следующей редакции:     "Статья 145.      Временные комиссии  образуются  по предложению депутатских фракцийЖогорку Кенеша в целях исследования вопроса,  поставленного Жогорку Ке-нешем.  Временные комиссии образуются из числа депутатов Жогорку Кенешанезависимо от их членства в комитетах Жогорку Кенеша. Персональный сос-тав временной комиссии формируется по предложениям депутатских фракций,давших на это согласие. Минимальный количественный состав временной ко-миссии должен составлять не менее трех депутатов.     Предложения по персональному составу временной  комиссии  подаютсядепутатскими фракциями не позднее двухдневного срока после принятия ре-шения о необходимости создания такой комиссии.     Председатель комитета  Жогорку Кенеша не может быть избран предсе-дателем временной комиссии.     Депутат, избранный  в  состав временной комиссии,  на время работыданной комиссии может временно приостанавливать свою деятельность в ко-митете,  членом которого он является,  и его отсутствие по этой причинене влияет на кворум в комитете.     По выполнении или достижении поставленных перед временной комисси-ей целей и задач временная комиссия прекращает свою деятельность.".     96. Название</w:t>
      </w:r>
    </w:p>
    <w:p>
      <w:r>
        <w:rPr>
          <w:rFonts w:ascii="Arial" w:cs="Arial" w:eastAsia="Arial" w:hAnsi="Arial"/>
          <w:sz w:val="24"/>
          <w:szCs w:val="24"/>
        </w:rPr>
        <w:t xml:space="preserve">главы 22</w:t>
      </w:r>
    </w:p>
    <w:p>
      <w:r>
        <w:rPr>
          <w:rFonts w:ascii="Arial" w:cs="Arial" w:eastAsia="Arial" w:hAnsi="Arial"/>
          <w:sz w:val="24"/>
          <w:szCs w:val="24"/>
        </w:rPr>
        <w:t xml:space="preserve">изложить в следующей редакции:  "Избрание иосвобождение от должности судей Конституционного суда  Кыргызской  Рес-публики, Верховного суда Кыргызской Республики, дача согласия на назна-чение на должности председателей Конституционного суда Кыргызской  Рес-публики, Верховного суда Кыргызской Республики и их заместителей".     97.</w:t>
      </w:r>
    </w:p>
    <w:p>
      <w:r>
        <w:rPr>
          <w:rFonts w:ascii="Arial" w:cs="Arial" w:eastAsia="Arial" w:hAnsi="Arial"/>
          <w:sz w:val="24"/>
          <w:szCs w:val="24"/>
        </w:rPr>
        <w:t xml:space="preserve">Статью 146</w:t>
      </w:r>
    </w:p>
    <w:p>
      <w:r>
        <w:rPr>
          <w:rFonts w:ascii="Arial" w:cs="Arial" w:eastAsia="Arial" w:hAnsi="Arial"/>
          <w:sz w:val="24"/>
          <w:szCs w:val="24"/>
        </w:rPr>
        <w:t xml:space="preserve">изложить в следующей редакции:     "Статья 146.      Жогорку Кенеш рассматривает вопросы об избрании на должности судейКонституционного суда Кыргызской Республики,  дачи согласия на назначе-ние  на должности Председателя и заместителя Председателя Конституцион-ного суда Кыргызской Республики в срок не позднее 14 дней с момента по-лучения представления Президента Кыргызской Республики.     Вопросы об избрании на должности судей Конституционного суда  Кыр-гызской Республики,  дачи согласия на назначение на должности Председа-теля и заместителя Председателя Конституционного суда  Кыргызской  Рес-публики  включаются  в повестку дня заседания Жогорку Кенеша в качествеотдельных вопросов.".     98.</w:t>
      </w:r>
    </w:p>
    <w:p>
      <w:r>
        <w:rPr>
          <w:rFonts w:ascii="Arial" w:cs="Arial" w:eastAsia="Arial" w:hAnsi="Arial"/>
          <w:sz w:val="24"/>
          <w:szCs w:val="24"/>
        </w:rPr>
        <w:t xml:space="preserve">Статью 147</w:t>
      </w:r>
    </w:p>
    <w:p>
      <w:r>
        <w:rPr>
          <w:rFonts w:ascii="Arial" w:cs="Arial" w:eastAsia="Arial" w:hAnsi="Arial"/>
          <w:sz w:val="24"/>
          <w:szCs w:val="24"/>
        </w:rPr>
        <w:t xml:space="preserve">изложить в следующей редакции:     "Статья 147.      Кандидатуры, представленные Президентом Кыргызской  Республики  наизбрание  на должности судей Конституционного суда Кыргызской Республи-ки, получение согласия на назначение на должности Председателя и замес-тителя Председателя Конституционного суда Кыргызской Республики,  пред-варительно обсуждаются в соответствующем комитете, который готовит зак-лючение по каждой кандидатуре. Кандидаты могут быть приглашены на засе-дание комитета.".     99. Часть вторую</w:t>
      </w:r>
    </w:p>
    <w:p>
      <w:r>
        <w:rPr>
          <w:rFonts w:ascii="Arial" w:cs="Arial" w:eastAsia="Arial" w:hAnsi="Arial"/>
          <w:sz w:val="24"/>
          <w:szCs w:val="24"/>
        </w:rPr>
        <w:t xml:space="preserve">статьи 148</w:t>
      </w:r>
    </w:p>
    <w:p>
      <w:r>
        <w:rPr>
          <w:rFonts w:ascii="Arial" w:cs="Arial" w:eastAsia="Arial" w:hAnsi="Arial"/>
          <w:sz w:val="24"/>
          <w:szCs w:val="24"/>
        </w:rPr>
        <w:t xml:space="preserve">изложить в следующей редакции:     "После обсуждения каждая кандидатура,  представленная  ПрезидентомКыргызской  Республики  на избрание на должности судей Конституционногосуда Кыргызской Республики,  получение согласия на назначение на  долж-ности  Председателя  и  заместителя  Председателя Конституционного судаКыргызской Республики,  включается в бюллетень  для  тайного  голосова-ния.".     100.</w:t>
      </w:r>
    </w:p>
    <w:p>
      <w:r>
        <w:rPr>
          <w:rFonts w:ascii="Arial" w:cs="Arial" w:eastAsia="Arial" w:hAnsi="Arial"/>
          <w:sz w:val="24"/>
          <w:szCs w:val="24"/>
        </w:rPr>
        <w:t xml:space="preserve">Статью 149</w:t>
      </w:r>
    </w:p>
    <w:p>
      <w:r>
        <w:rPr>
          <w:rFonts w:ascii="Arial" w:cs="Arial" w:eastAsia="Arial" w:hAnsi="Arial"/>
          <w:sz w:val="24"/>
          <w:szCs w:val="24"/>
        </w:rPr>
        <w:t xml:space="preserve">изложить в следующей редакции:     "Статья 149.      Избранными на  должности  судей  Конституционного  суда КыргызскойРеспублики, получившими согласие на назначение на должности Председате-ля  и заместителя Председателя Конституционного суда Кыргызской Респуб-лики считаются лица, получившие большинство голосов от общего числа де-путатов Жогорку Кенеша.     Избрание на должности судей Конституционного суда Кыргызской  Рес-публики, дача согласия на назначение на должности Председателя и замес-тителя Председателя Конституционного суда Кыргызской Республики  оформ-ляются постановлениями Жогорку Кенеша. Специального голосования по при-нятию указанного постановления не требуется.".     101.</w:t>
      </w:r>
    </w:p>
    <w:p>
      <w:r>
        <w:rPr>
          <w:rFonts w:ascii="Arial" w:cs="Arial" w:eastAsia="Arial" w:hAnsi="Arial"/>
          <w:sz w:val="24"/>
          <w:szCs w:val="24"/>
        </w:rPr>
        <w:t xml:space="preserve">Статью 150</w:t>
      </w:r>
    </w:p>
    <w:p>
      <w:r>
        <w:rPr>
          <w:rFonts w:ascii="Arial" w:cs="Arial" w:eastAsia="Arial" w:hAnsi="Arial"/>
          <w:sz w:val="24"/>
          <w:szCs w:val="24"/>
        </w:rPr>
        <w:t xml:space="preserve">изложить в следующей редакции:     "Статья 150.      Если кандидатуры,  представленные на избрание на  должности  судейКонституционного суда Кыргызской Республики, получение согласия на наз-начение на должности Председателя и заместителя Председателя  Конститу-ционного  суда Кыргызской Республики,  не наберут требуемого количестваголосов,  то на вакантные должности Президент Кыргызской  Республики  вдвухнедельный срок представляет Жогорку Кенешу новые кандидатуры.     Жогорку Кенеш рассматривает  представление  Президента  КыргызскойРеспублики по новой кандидатуре для избрания судьей, получения согласияна назначение на  должности  Председателя  и  заместителя  ПредседателяКонституционного  суда  Кыргызской  Республики в срок не позднее десятидней со дня поступления представлений в Жогорку Кенеш.     Обсуждение и  голосование  по данным кандидатурам проводятся в по-рядке, предусмотренном настоящей главой.".     102. Части первую-третью</w:t>
      </w:r>
    </w:p>
    <w:p>
      <w:r>
        <w:rPr>
          <w:rFonts w:ascii="Arial" w:cs="Arial" w:eastAsia="Arial" w:hAnsi="Arial"/>
          <w:sz w:val="24"/>
          <w:szCs w:val="24"/>
        </w:rPr>
        <w:t xml:space="preserve">статьи 151</w:t>
      </w:r>
    </w:p>
    <w:p>
      <w:r>
        <w:rPr>
          <w:rFonts w:ascii="Arial" w:cs="Arial" w:eastAsia="Arial" w:hAnsi="Arial"/>
          <w:sz w:val="24"/>
          <w:szCs w:val="24"/>
        </w:rPr>
        <w:t xml:space="preserve">изложить в следующей редакции:     "После оглашения результатов  голосования  Торага  Жогорку  Кенешаобъявляет время приведения к присяге лиц,  избранных на должности судейКонституционного суда Кыргызской Республики.     Председательствующий приглашает  на  трибуну  зала  заседаний лиц,избранных судьями Конституционного суда Кыргызской Республики, для при-ведения их к присяге,  текст которой предусматривается законом, регули-рующим деятельность Конституционного суда Кыргызской Республики.     Лицо, избранное  судьей Конституционного суда Кыргызской Республи-ки, произносит текст присяги вслух, стоя, положив руку на текст Консти-туции Кыргызской Республики.".     103.</w:t>
      </w:r>
    </w:p>
    <w:p>
      <w:r>
        <w:rPr>
          <w:rFonts w:ascii="Arial" w:cs="Arial" w:eastAsia="Arial" w:hAnsi="Arial"/>
          <w:sz w:val="24"/>
          <w:szCs w:val="24"/>
        </w:rPr>
        <w:t xml:space="preserve">Статью 152</w:t>
      </w:r>
    </w:p>
    <w:p>
      <w:r>
        <w:rPr>
          <w:rFonts w:ascii="Arial" w:cs="Arial" w:eastAsia="Arial" w:hAnsi="Arial"/>
          <w:sz w:val="24"/>
          <w:szCs w:val="24"/>
        </w:rPr>
        <w:t xml:space="preserve">изложить в следующей редакции:     "Статья 152.      Жогорку Кенеш  принимает  решение  о  досрочном освобождении судейКонституционного суда Кыргызской Республики от должности по представле-нию Президента Кыргызской Республики.     Решение о досрочном освобождении судей Конституционного суда  Кыр-гызской  Республики принимается большинством не менее двух третей голо-сов от общего числа депутатов Жогорку Кенеша.".     104.</w:t>
      </w:r>
    </w:p>
    <w:p>
      <w:r>
        <w:rPr>
          <w:rFonts w:ascii="Arial" w:cs="Arial" w:eastAsia="Arial" w:hAnsi="Arial"/>
          <w:sz w:val="24"/>
          <w:szCs w:val="24"/>
        </w:rPr>
        <w:t xml:space="preserve">Статью 153</w:t>
      </w:r>
    </w:p>
    <w:p>
      <w:r>
        <w:rPr>
          <w:rFonts w:ascii="Arial" w:cs="Arial" w:eastAsia="Arial" w:hAnsi="Arial"/>
          <w:sz w:val="24"/>
          <w:szCs w:val="24"/>
        </w:rPr>
        <w:t xml:space="preserve">изложить в следующей редакции:     "Статья 153.      Избрание судей Верховного суда Кыргызской  Республики,  приведениеих  к присяге,  дача согласия на назначение на должности Председателя изаместителей Председателя Верховного суда Кыргызской Республики, а так-же освобождение от должности судей Верховного суда Кыргызской Республи-ки осуществляется в порядке,  установленном для  Конституционного  судаКыргызской Республики.     Конституционным законом может быть предусмотрен иной порядок осво-бождения судей Конституционного суда Кыргызской Республики,  Верховногосуда Кыргызской Республики от должности.".     105.</w:t>
      </w:r>
    </w:p>
    <w:p>
      <w:r>
        <w:rPr>
          <w:rFonts w:ascii="Arial" w:cs="Arial" w:eastAsia="Arial" w:hAnsi="Arial"/>
          <w:sz w:val="24"/>
          <w:szCs w:val="24"/>
        </w:rPr>
        <w:t xml:space="preserve">Главу 23</w:t>
      </w:r>
    </w:p>
    <w:p>
      <w:r>
        <w:rPr>
          <w:rFonts w:ascii="Arial" w:cs="Arial" w:eastAsia="Arial" w:hAnsi="Arial"/>
          <w:sz w:val="24"/>
          <w:szCs w:val="24"/>
        </w:rPr>
        <w:t xml:space="preserve">изложить в следующей редакции:                               "Глава 23                  Утверждение структуры Правительства                         Кыргызской Республики      Статья 154.      Структура Правительства Кыргызской Республики утверждается ЖогоркуКенешем в соответствии со статьей 69 Конституции Кыргызской Республики.     Структура Правительства Кыргызской Республики считается утвержден-ной, если за нее проголосовало более половины от общего числа депутатовЖогорку Кенеша.".     106.</w:t>
      </w:r>
    </w:p>
    <w:p>
      <w:r>
        <w:rPr>
          <w:rFonts w:ascii="Arial" w:cs="Arial" w:eastAsia="Arial" w:hAnsi="Arial"/>
          <w:sz w:val="24"/>
          <w:szCs w:val="24"/>
        </w:rPr>
        <w:t xml:space="preserve">Главу 24</w:t>
      </w:r>
    </w:p>
    <w:p>
      <w:r>
        <w:rPr>
          <w:rFonts w:ascii="Arial" w:cs="Arial" w:eastAsia="Arial" w:hAnsi="Arial"/>
          <w:sz w:val="24"/>
          <w:szCs w:val="24"/>
        </w:rPr>
        <w:t xml:space="preserve">изложить в следующей редакции:                               "Глава 24               Избрание председателя Национального банка            Кыргызской Республики, избрание и освобождение          от должности председателя и всего состава аудиторов          Счетной палаты Кыргызской Республики, дача согласия            на назначение председателя Центральной комиссии                 по выборам и проведению референдумов            Кыргызской Республики, избрание и освобождение          от должности половины состава Центральной комиссии                 по выборам и проведению референдумов          Кыргызской Республики, дача согласия на назначение             генерального прокурора Кыргызской Республики           и привлечение его к уголовной и административной            ответственности, налагаемой в судебном порядке      Статья 155.      Жогорку Кенеш рассматривает вопрос и принимает решение об избраниипредседателя Национального банка Кыргызской Республики  не  позднее  14рабочих  дней со дня получения представления Президента Кыргызской Рес-публики.     Кандидатура, представленная   Президентом  Кыргызской  Республики,предварительно обсуждается в соответствующих комитетах, которые готовятзаключения по данной кандидатуре.  Кандидат может быть приглашен на за-седания комитетов.     На заседании Жогорку Кенеша председатели соответствующих комитетовзнакомят депутатов с заключениями комитетов по представленной  кандида-туре.  В  процессе обсуждения участвуют представители депутатских фрак-ций.     После обсуждения  кандидатура на должность председателя Националь-ного банка Кыргызской Республики включается в бюллетень для тайного го-лосования.     Избранным на должность председателя Национального банка КыргызскойРеспублики  считается  лицо,  получившее  большинство голосов от общегочисла депутатов Жогорку Кенеша.     Если кандидатура, представленная Президентом Кыргызской Республикина должность председателя Национального  банка  Кыргызской  Республики,отклонена Жогорку Кенешем, Президент Кыргызской Республики вправе пред-ложить для повторного рассмотрения новую кандидатуру.  Повторное  расс-мотрение  кандидатуры  проводится на следующий день после получения Жо-горку Кенешем соответствующего представления в  порядке,  установленномнастоящей статьей.     По вопросу о назначении на  должность  председателя  Национальногобанка Кыргызской Республики Жогорку Кенеш принимает постановление.      Статья 156.      Жогорку Кенеш избирает председателя Счетной палаты Кыргызской Рес-публики и весь состав аудиторов Счетной палаты Кыргызской Республики  втечение  14 рабочих дней со дня получения представлений Президента Кыр-гызской Республики.     Кандидатуры, представленные   Президентом  Кыргызской  Республики,предварительно обсуждаются в соответствующих комитетах, которые готовятзаключения  по  каждой кандидатуре.  Кандидаты могут быть приглашены назаседания комитетов.     На заседании Жогорку Кенеша председатели соответствующих комитетовзнакомят депутатов с заключениями комитетов по представленным  кандида-турам.  В процессе обсуждения участвуют представители депутатских фрак-ций.     После обсуждения  кандидатур на должности председателя и аудиторовСчетной палаты Кыргызской Республики они  включаются  в  бюллетень  длятайного голосования.     Избранными на должность председателя и  аудиторов  Счетной  палатыКыргызской Республики считаются лица, получившие большинство голосов отобщего числа депутатов Жогорку Кенеша.     Аудиторы Счетной  палаты Кыргызской Республики избираются на срок,предусмотренный Законом Кыргызской Республики "О  Счетной  палате  Кыр-гызской Республики".     Если кандидатура, представленная Президентом Кыргызской Республикина  должность  председателя или аудитора Счетной палаты Кыргызской Рес-публики,  отклонена Жогорку Кенешем,  Президент  Кыргызской  Республикивправе  предложить для повторного рассмотрения новую кандидатуру.  Пов-торное рассмотрение кандидатуры проводится на следующий день после  по-лучения Жогорку Кенешем соответствующего представления в порядке, уста-новленном настоящей статьей.     Вопрос об  освобождении  от  должности  председателя  или аудитораСчетной палаты Кыргызской Республики решается по  представлению  Прези-дента  Кыргызской  Республики  на заседании Жогорку Кенеша большинствомголосов от общего числа депутатов.     По вопросу  о назначении на должность или об освобождении от долж-ности председателя или аудитора Счетной  палаты  Кыргызской  РеспубликиЖогорку Кенеш принимает постановление.      Статья 157.      Жогорку Кенеш дает согласие на назначение председателя Центральнойкомиссии по выборам и проведению референдумов Кыргызской Республики  непозднее  14 рабочих дней со дня получения представления Президента Кыр-гызской Республики.     Кандидатура, представленная   Президентом  Кыргызской  Республики,предварительно обсуждается в соответствующих комитетах, которые готовятзаключения по данной кандидатуре.  Кандидат может быть приглашен на за-седания комитетов.     На заседании Жогорку Кенеша председатели соответствующих комитетовзнакомят депутатов с заключениями комитетов по представленной  кандида-туре.  В  процессе обсуждения участвуют представители депутатских фрак-ций.     После обсуждения кандидатура на должность председателя Центральнойкомиссии по выборам и  проведению  референдумов  Кыргызской  Республикивключается в бюллетень для тайного голосования.     Получившим согласие на назначение на должность председателя  Цент-ральной  комиссии  по выборам и проведению референдумов Кыргызской Рес-публики считается лицо,  получившее большинство голосов от общего числадепутатов Жогорку Кенеша.     Если кандидатура, представленная Президентом Кыргызской Республикидля  получения  согласия  на назначение на должность председателя Цент-ральной комиссии по выборам и проведению референдумов  Кыргызской  Рес-публики,  отклонена  Жогорку  Кенешем,  Президент Кыргызской Республикивправе предложить для повторного рассмотрения новую  кандидатуру.  Пов-торное  рассмотрение кандидатуры проводится на следующий день после по-лучения Жогорку Кенешем соответствующего представления в порядке, уста-новленном настоящей статьей.     По вопросу о даче согласия на назначение на должность председателяЦентральной  комиссии  по  выборам и проведению референдумов КыргызскойРеспублики Жогорку Кенеш принимает постановление.     Жогорку Кенеш  избирает  половину  состава Центральной комиссии повыборам и проведению референдумов Кыргызской Республики.     Кандидатуры для избрания членами Центральной комиссии по выборам ипроведению референдумов Кыргызской Республики могут предлагать депутатыЖогорку Кенеша,  Бишкекского,  Ошского городских кенешей,  политическиепартии,  республиканские органы общественных объединений,  которые нап-равляют в Жогорку Кенеш соответствующее решение.     Вопрос об избрании членов Центральной комиссии по выборам и прове-дению  референдумов Кыргызской Республики включается в повестку дня за-седания Жогорку Кенеша отдельным вопросом.     По кандидатурам, предложенным для избрания членами Центральной ко-миссии по выборам и проведению референдумов Кыргызской Республики,  со-ответствующий  комитет формирует списки кандидатов в соответствии с за-конодательством Кыргызской Республики.     Председатель соответствующего комитета доводит до сведения ЖогоркуКенеша заключения комитета по предложенным кандидатурам.  В  обсуждениикандидатур участвуют представители депутатских фракций.     По кандидатурам, предложенным для избрания членами Центральной ко-миссии по выборам и проведению референдумов Кыргызской Республики, про-водится тайное голосование.  Голосование может проводиться в  один  илидва этапа.     Избранным членом Центральной комиссии по выборам и проведению  ре-ферендумов Кыргызской Республики считается лицо, получившее большинствоголосов от общего числа депутатов Жогорку Кенеша.     Голосование проводится в один тур,  если представлено не более од-ной кандидатуры на одно вакантное место.  Голосование проводится в одинтур по каждой кандидатуре отдельно.     В случае если кандидат не наберет необходимого количества голосов,выдвигаются новые кандидатуры.     Если на одно вакантное место представлено по две кандидатуры,  го-лосование может проводиться в несколько туров.  По итогам голосования впервом туре действительными признаются бюллетени,  в которых число  ос-тавленных кандидатов не превышает количества вакантных мест.     В случае избрания в первом туре не всех членов Центральной  комис-сии  по  выборам и проведению референдумов Кыргызской Республики прово-дится второй (а при необходимости - третий) тур, в который выходят кан-дидаты,  набравшие  одинаковое количество голосов.  Из числа кандидатовисключается кандидат, набравший наименьшее число голосов.     В случае  если  во втором и третьем турах ни один из кандидатов ненаберет необходимого числа голосов,  должны быть выдвинуты новые канди-даты.     Если на каждую из вакансий представлено более двух кандидатур, го-лосование проводится в два этапа.     На первом этапе проводится тайное голосование по включению  канди-датов в списки (бюллетени) для проведения тайного голосования по избра-нию членов Центральной комиссии по выборам  и  проведению  референдумовКыргызской Республики.     По результатам голосования первого этапа на  второй  этап  выходяткандидаты в количестве не более двух на одно вакантное место, набравшиенаибольшее число голосов.     По итогам  голосования  в  первом  туре действительными признаютсябюллетени,  в которых оставлено количество кандидатов,  не  превышающееколичество вакантных мест.     В случае избрания в первом туре не всех членов Центральной  комис-сии  по  выборам и проведению референдумов Кыргызской Республики прово-дится второй (а при необходимости - третий) тур, в который выходят кан-дидаты,  набравшие  одинаковое количество голосов,  а если таковых нет,те,  которые набрали наибольшее количество голосов. Из числа кандидатовисключается кандидат, набравший наименьшее число голосов.     По итогам голосования во втором и  третьем  турах  действительнымипризнаются бюллетени,  в которых число оставленных кандидатов не превы-шает количество оставшихся вакантных мест.     В случае  если  во втором и третьем турах ни один из кандидатов ненаберет необходимого числа голосов,  должны быть выдвинуты новые канди-даты.     Избрание члена Центральной комиссии по выборам и проведению  рефе-рендумов Кыргызской Республики оформляется постановлением Жогорку Кене-ша.      Статья 158.      Жогорку Кенеш дает согласие на назначение  Генерального  прокурораКыргызской  Республики  не  позднее  14  рабочих  дней со дня полученияпредставления Президента Кыргызской Республики.     Кандидатура, представленная   Президентом  Кыргызской  Республики,предварительно обсуждается в соответствующих комитетах, которые готовятзаключения по данной кандидатуре.  Кандидат может быть приглашен на за-седания комитетов.     На заседании Жогорку Кенеша председатели соответствующих комитетовзнакомят депутатов с заключениями комитетов по представленной  кандида-туре.  В  процессе обсуждения участвуют представители депутатских фрак-ций.     После обсуждения  кандидатура  на должность Генерального прокурораКыргызской Республики включается в бюллетень для тайного голосования.     Получившим согласие на назначение на должность Генерального проку-рора Кыргызской Республики считается лицо, получившее большинство голо-сов от общего числа депутатов Жогорку Кенеша.     Если кандидатура, представленная Президентом Кыргызской Республикидля получения согласия на назначение на должность Генерального прокуро-ра Кыргызской Республики, отклонена Жогорку Кенешем, Президент Кыргызс-кой Республики вправе предложить для повторного рассмотрения новую кан-дидатуру.  Повторное рассмотрение кандидатуры проводится  на  следующийдень  после  получения Жогорку Кенешем соответствующего представления впорядке, установленном настоящей статьей.     По вопросу о даче согласия на назначение на должность Генеральногопрокурора Кыргызской Республики Жогорку Кенеш принимает постановление.     Генеральный прокурор  Кыргызской Республики может быть привлечен куголовной или административной ответственности,  налагаемой в  судебномпорядке, с согласия Жогорку Кенеша.     Жогорку Кенеш рассматривает вопрос о даче согласия на  привлечениеГенерального  прокурора  Кыргызской Республики к ответственности толькопри наличии  соответствующего  представления  заместителя  Генеральногопрокурора Кыргызской Республики.     Для рассмотрения представления заместителя Генерального  прокурораКыргызской  Республики  создается временная комиссия по расследованию впорядке, предусмотренном настоящим Законом.     Указанная комиссия  рассматривает  представление не позднее 21 днясо дня его получения.  При необходимости  от  заместителя  Генеральногопрокурора  Кыргызской  Республики могут быть истребованы дополнительныематериалы.     При рассмотрении  вопроса о даче согласия на привлечение Генераль-ного прокурора Кыргызской Республики  к  уголовной  ответственности,  атакже к административной ответственности,  налагаемой в судебном поряд-ке,  указанная комиссия обязана заслушать заместителя Генерального про-курора Кыргызской Республики, а также лицо, относительно которого реша-ется вопрос.     После составления  и оглашения комиссией по расследованию справки,а также проекта решения вопрос о даче согласия на привлечение Генераль-ного  прокурора  Кыргызской  Республики к уголовной ответственности,  атакже к административной ответственности,  налагаемой в судебном поряд-ке, включается в повестку дня ближайшего заседания Жогорку Кенеша.     При рассмотрении этого вопроса,  а также в представленном  проектерешения  ограничиваются  интерпретацией,  оценкой или уточнением толькоуказанных в представлении фактов. В прениях по проекту решения принима-ют  участие  докладчик от комиссии по расследованию,  заместитель Гене-рального прокурора Кыргызской Республики,  а также  лицо,  относительнокоторого решается вопрос, представители депутатских фракций.     Решение об удовлетворении представления  заместителя  Генеральногопрокурора  Кыргызской Республики принимается тайным голосованием и счи-тается принятым,  если за него проголосовало более  половины  депутатовЖогорку Кенеша от их общего числа.  Данный акт Жогорку Кенешем принима-ется в виде постановления.     Генеральная прокуратура  Кыргызской Республики извещается в трехд-невный срок о мотивированном решении Жогорку Кенеша.     Генеральная прокуратура  Кыргызской  Республики в трехдневный сроксо дня окончания производства по делу обязана сообщить Жогорку Кенешу орезультатах расследования или рассмотрения дела.     Отказ Жогорку Кенеша дать  согласие  на  привлечение  Генеральногопрокурора Кыргызской Республики к уголовной ответственности,  а также кадминистративной ответственности,  налагаемой в судебном порядке, явля-ется  обстоятельством,  исключающим производство по уголовному делу илипроизводство по административным правонарушениям, предусматривающим ад-министративную ответственность, налагаемую в судебном порядке.".     107.</w:t>
      </w:r>
    </w:p>
    <w:p>
      <w:r>
        <w:rPr>
          <w:rFonts w:ascii="Arial" w:cs="Arial" w:eastAsia="Arial" w:hAnsi="Arial"/>
          <w:sz w:val="24"/>
          <w:szCs w:val="24"/>
        </w:rPr>
        <w:t xml:space="preserve">Главу 25</w:t>
      </w:r>
    </w:p>
    <w:p>
      <w:r>
        <w:rPr>
          <w:rFonts w:ascii="Arial" w:cs="Arial" w:eastAsia="Arial" w:hAnsi="Arial"/>
          <w:sz w:val="24"/>
          <w:szCs w:val="24"/>
        </w:rPr>
        <w:t xml:space="preserve">изложить в следующей редакции:                               "Глава 25            Избрание и освобождение Омбудсмена (Акыйкатчы)            Кыргызской Республики и его заместителей, дача               согласия на привлечение их к уголовной и             административной ответственности, налагаемой                          в судебном порядке      Статья 159.      Кандидатуры на должность Омбудсмена (Акыйкатчы) Кыргызской Респуб-лики  представляются  Президентом  Кыргызской Республики,  депутатскимифракциями,  а также политическими партиями и общественными объединения-ми.     По каждой кандидатуре представляется мотивированное заключение со-ответствующего комитета Жогорку Кенеша.     Омбудсмен (Акыйкатчы) Кыргызской Республики избирается  сроком  напять лет.      Статья 160.      По решению  Жогорку Кенеша может быть проведено обсуждение предло-женных кандидатур.     Вопрос об  избрании на должность Омбудсмена (Акыйкатчы) КыргызскойРеспублики решается Жогорку Кенешем  тайным  голосованием  большинствомголосов от общего числа депутатов.      Статья 161.      Голосование по представленным кандидатурам проводится единым спис-ком.  В случае если на первом туре никто не набрал большинства  голосовот общего числа депутатов, то проводится второй тур и на второй тур вы-ходят 2 кандидата, набравшие наибольшее число голосов. По итогам второ-го тура голосования избранным кандидатом считается кандидат, получившийбольшинство голосов от общего числа депутатов.     Если по  итогам второго тура голосования достаточного для избранияколичества голосов не получил ни один из кандидатов,  не ранее 7  и  непозднее 14 дней со времени голосования проводятся повторные выборы. Приэтом представляются новые кандидатуры.      Статья 162.      Омбудсмен (Акыйкатчы) Кыргызской Республики избирается за тридцатьдней до окончания срока полномочий его предшественника.     В случае досрочного прекращения полномочий в установленном порядкевыборы  нового Омбудсмена (Акыйкатчы) Кыргызской Республики должны сос-тояться в месячный срок.      Статья 163.      Вопрос о досрочном прекращении полномочий  Омбудсмена  (Акыйкатчы)Кыргызской  Республики рассматривается Жогорку Кенешем в случаях,  пре-дусмотренных Законом Кыргызской Республики "Об  Омбудсмене  (Акыйкатчы)Кыргызской Республики".     Заключение о наличии  основания  для  досрочного  освобождения  отдолжности Омбудсмена (Акыйкатчы) Кыргызской Республики должна дать вре-менная специальная комиссия  Жогорку  Кенеша.  Заключение  должно  бытьподтверждено  не  менее чем половиной от общего числа членов данной ко-миссии.     Жогорку Кенеш  при  наличии указанных в названном Законе основанийрассматривает вопрос о досрочном освобождении от  должности  Омбудсмена(Акыйкатчы) Кыргызской Республики и принимает соответствующее постанов-ление большинством голосов депутатов от общего числа депутатов  ЖогоркуКенеша.      Статья 164.      Для вступления  в  должность  избранный Омбудсмен (Акыйкатчы) Кыр-гызской Республики приносит присягу на заседании Жогорку Кенеша.     После принесения  Омбудсменом  (Акыйкатчы)  Кыргызской  Республикиприсяги Торага Жогорку Кенеша вручает ему удостоверение и копию  текстаприсяги, на котором он расписался.      Статья 165.      Кандидатуры на  должности заместителей Омбудсмена (Акыйкатчы) Кыр-гызской Республики вносятся в Жогорку Кенеш по представлению Омбудсмена(Акыйкатчы) Кыргызской Республики.     Вопрос об избрании заместителей Омбудсмена (Акыйкатчы)  КыргызскойРеспублики включается в повестку дня заседания Жогорку Кенеша отдельнымвопросом.     Председатель соответствующего  комитета  Жогорку Кенеша доводит досведения Жогорку Кенеша заключения комитета по предложенным  кандидату-рам.     По решению Жогорку Кенеша может быть проведено обсуждение  предло-женных кандидатур.      Статья 166.      Заместители Омбудсмена (Акыйкатчы) Кыргызской Республики избирают-ся тайным голосованием на условиях и в порядке,  установленных для изб-рания Омбудсмена (Акыйкатчы) Кыргызской Республики.     Вопрос об избрании на должности заместителей Омбудсмена  (Акыйкат-чы) Кыргызской Республики решается Жогорку Кенешем большинством голосовот общего числа депутатов.      Статья 167.      Вопрос о досрочном прекращении полномочий заместителей  Омбудсмена(Акыйкатчы)  Кыргызской Республики решается по представлению Омбудсмена(Акыйкатчы) Кыргызской Республики и в случаях,  предусмотренных ЗакономКыргызской  Республики  "Об Омбудсмене (Акыйкатчы) Кыргызской Республи-ки",  на заседании Жогорку Кенеша большинством голосов от общего  числадепутатов.      Статья 168.      По вопросу  об  избрании на должность или об освобождении от долж-ности Омбудсмена (Акыйкатчы) Кыргызской Республики и  его  заместителейЖогорку Кенеш принимает постановления.      Статья 169.      Уголовное дело и дело об административном правонарушении в отноше-нии Омбудсмена (Акыйкатчы) Кыргызской Республики и его заместителей мо-жет  быть возбуждено только Генеральным прокурором Кыргызской Республи-ки.     Для получения  согласия на привлечение Омбудсмена (Акыйкатчы) Кыр-гызской Республики и его заместителей к  уголовной  ответственности,  атакже к административной ответственности,  налагаемой в судебном поряд-ке,  Генеральный прокурор Кыргызской Республики вносит в Жогорку  Кенешпредставление.     Для рассмотрения представления Генерального  прокурора  КыргызскойРеспублики  создается  временная  комиссия  по расследованию в порядке,предусмотренном настоящим Законом.     Указанная комиссия  рассматривает  представление не позднее 21 днясо дня его получения.  При необходимости от Генерального прокурора Кыр-гызской Республики могут быть истребованы дополнительные материалы.     При рассмотрении вопроса о даче согласия на привлечение Омбудсмена(Акыйкатчы)  Кыргызской  Республики  и его заместителей к уголовной от-ветственности, а также к административной ответственности, налагаемой всудебном  порядке,  указанная  комиссия  обязана заслушать Генеральногопрокурора Кыргызской Республики,  а также лиц, относительно которых ре-шается вопрос.     После составления и оглашения комиссией по расследованию  справки,а также проекта решения вопрос о даче согласия на привлечение Омбудсме-на (Акыйкатчы) Кыргызской Республики и его заместителей к уголовной от-ветственности, а также к административной ответственности, налагаемой всудебном порядке, включается в повестку дня ближайшего заседания Жогор-ку Кенеша.     При рассмотрении этого вопроса,  а также в представленном  проектерешения  ограничиваются  интерпретацией,  оценкой или уточнением толькоуказанных в представлении фактов. В прениях по проекту решения принима-ют участие докладчик от комиссии по расследованию, Генеральный прокурорКыргызской Республики, а также лица, относительно которых решается воп-рос, представители депутатских фракций.     Решение об  удовлетворении  представления  Генерального  прокурораКыргызской  Республики принимается тайным голосованием и считается при-нятым,  если за него проголосовало более половины депутатов Жогорку Ке-неша от их общего числа.  Данный акт Жогорку Кенешем принимается в видепостановления.     Генеральная прокуратура  Кыргызской Республики извещается в трехд-невный срок о мотивированном решении Жогорку Кенеша.     Генеральная прокуратура  Кыргызской  Республики в трехдневный сроксо дня окончания производства по делу обязана сообщить Жогорку Кенешу орезультатах расследования или рассмотрения дела.".     108.</w:t>
      </w:r>
    </w:p>
    <w:p>
      <w:r>
        <w:rPr>
          <w:rFonts w:ascii="Arial" w:cs="Arial" w:eastAsia="Arial" w:hAnsi="Arial"/>
          <w:sz w:val="24"/>
          <w:szCs w:val="24"/>
        </w:rPr>
        <w:t xml:space="preserve">Главу 26</w:t>
      </w:r>
    </w:p>
    <w:p>
      <w:r>
        <w:rPr>
          <w:rFonts w:ascii="Arial" w:cs="Arial" w:eastAsia="Arial" w:hAnsi="Arial"/>
          <w:sz w:val="24"/>
          <w:szCs w:val="24"/>
        </w:rPr>
        <w:t xml:space="preserve">изложить в следующей редакции:                               "Глава 26                Назначение членов Национального совета                  по делам правосудия и членов совета                       по государственной службе      Статья 170.      Жогорку Кенеш Кыргызской Республики формирует одну четверть соста-ва  Национального  совета  по делам правосудия путем назначения четырехдепутатов в состав Национального совета по делам правосудия.     Кандидатуры в  состав  Национального  совета  по  делам правосудияпредставляются соответствующим комитетом из числа депутатов, предложен-ных депутатскими фракциями,  и назначаются на три года тайным голосова-нием большинством голосов от общего числа депутатов.     Депутаты, назначенные  в состав Национального совета по делам пра-восудия, могут досрочно прекратить полномочия по основаниям, предусмот-ренным  Законом  Кыргызской  Республики "О Национальном совете по деламправосудия Кыргызской Республики".     В случае выбытия члена Национального совета по делам правосудия изего состава,  новый член Национального совета должен быть делегирован всрок  не позднее двух месяцев на оставшийся срок полномочий состава На-ционального совета по делам правосудия.     По вопросу  о  назначении  или об освобождении члена Национальногосовета по делам правосудия Жогорку Кенеш принимает постановление.      Статья 171.      Жогорку Кенеш Кыргызской Республики назначает двух  членов  Советапо  государственной службе,  один из которых - заместитель председателяСовета.     Кандидатуры в  состав Совета по государственной службе представля-ются соответствующим комитетом из числа депутатов,  предложенных  депу-татскими фракциями.     Члены Совета по государственной службе назначаются Жогорку Кенешемпо предложению депутатских фракций тайным голосованием большинством го-лосов от общего числа депутатов.     Депутаты назначаются  в  состав  Совета  по государственной службесроком на 1 год.     Депутаты, назначенные  в  состав Совета по государственной службе,могут быть отозваны по решению Жогорку Кенеша,  принятому двумя третямиголосов от общего числа депутатов.     По вопросу о назначении или об освобождении члена Совета по  госу-дарственной службе Кыргызской Республики Жогорку Кенеш принимает поста-новление.".     109.</w:t>
      </w:r>
    </w:p>
    <w:p>
      <w:r>
        <w:rPr>
          <w:rFonts w:ascii="Arial" w:cs="Arial" w:eastAsia="Arial" w:hAnsi="Arial"/>
          <w:sz w:val="24"/>
          <w:szCs w:val="24"/>
        </w:rPr>
        <w:t xml:space="preserve">Главу 27</w:t>
      </w:r>
    </w:p>
    <w:p>
      <w:r>
        <w:rPr>
          <w:rFonts w:ascii="Arial" w:cs="Arial" w:eastAsia="Arial" w:hAnsi="Arial"/>
          <w:sz w:val="24"/>
          <w:szCs w:val="24"/>
        </w:rPr>
        <w:t xml:space="preserve">исключить.     110.</w:t>
      </w:r>
    </w:p>
    <w:p>
      <w:r>
        <w:rPr>
          <w:rFonts w:ascii="Arial" w:cs="Arial" w:eastAsia="Arial" w:hAnsi="Arial"/>
          <w:sz w:val="24"/>
          <w:szCs w:val="24"/>
        </w:rPr>
        <w:t xml:space="preserve">Главу 28</w:t>
      </w:r>
    </w:p>
    <w:p>
      <w:r>
        <w:rPr>
          <w:rFonts w:ascii="Arial" w:cs="Arial" w:eastAsia="Arial" w:hAnsi="Arial"/>
          <w:sz w:val="24"/>
          <w:szCs w:val="24"/>
        </w:rPr>
        <w:t xml:space="preserve">изложить в следующей редакции:                               "Глава 28             Заслушивание посланий и заявлений Президента           Кыргызской Республики, выступлений руководителей             и иных представителей иностранных государств,           международных организаций, заслушивание ежегодных             докладов председателей Конституционного суда                Кыргызской Республики, Верховного суда             Кыргызской Республики, Омбудсмена (Акыйкатчы)             Кыргызской Республики. Заслушивание ежегодных              отчетов Торага Жогорку Кенеша, Генерального             прокурора Кыргызской Республики, председателя              Национального банка Кыргызской Республики,          председателя Счетной палаты Кыргызской Республики,              а также назначаемых или избираемых Жогорку                   Кенешем органов и должностных лиц      Статья 180.      Жогорку Кенеш заслушивает послания и заявления Президента Кыргызс-кой Республики,  выступления руководителей и иных представителей иност-ранных государств, международных организаций, ежегодные доклады предсе-дателей Конституционного суда Кыргызской  Республики,  Верховного  судаКыргызской  Республики,  Омбудсмена (Акыйкатчы) Кыргызской Республики ипринимает по ним постановления.     Жогорку Кенеш заслушивает ежегодные отчеты Торага Жогорку Кенеша оего деятельности,  организации работы Жогорку Кенеша и его органов, Ге-нерального прокурора Кыргызской Республики,  председателя Национальногобанка Кыргызской Республики,  председателя  Счетной  палаты  КыргызскойРеспублики, отчеты председателей комитетов Жогорку Кенеша, а также наз-начаемых или избираемых Жогорку Кенешем органов  и  должностных  лиц  ипринимает по ним постановления.      Статья 181.      Текст отчета Торага Жогорку Кенеша представляется депутатам за не-делю до его рассмотрения на заседании.     По итогам  обсуждения отчета дается оценка деятельности Торага Жо-горку Кенеша. Постановление об оценке деятельности Торага Жогорку Кене-ша принимается тайным голосованием большинством от общего числа депута-тов Жогорку Кенеша.     В случае если деятельность Торага Жогорку Кенеша не будет признанаудовлетворительной,  Жогорку Кенешем без обсуждения ставится на голосо-вание вопрос о его отзыве. Отзыв Торага Жогорку Кенеша осуществляется впорядке, предусмотренном статьей 141 настоящего Закона.      Статья 182.      Заслушивание отчетов председателей комитетов Жогорку Кенеша и при-нятие  по  ним решения осуществляются в порядке,  установленном статьей181 настоящего Закона.      Статья 183.      Генеральный прокурор Кыргызской  Республики,  председатель  Нацио-нального банка Кыргызской Республики,  председатель Счетной палаты Кыр-гызской Республики вносят тексты своих отчетов в Жогорку Кенеш не позд-нее чем за неделю до их рассмотрения на заседании.     Отчеты Генерального прокурора Кыргызской Республики,  председателяНационального банка Кыргызской Республики,  председателя Счетной палатыКыргызской Республики до рассмотрения их  на  заседании  передаются  назаключение в соответствующие комитеты Жогорку Кенеша.      Статья 184.      По итогам  обсуждения  отчетов  Генерального  прокурора КыргызскойРеспублики,  председателя Национального  банка  Кыргызской  Республики,председателя  Счетной палаты Кыргызской Республики Жогорку Кенеш прини-мает постановление с оценкой их деятельности.     Постановление об оценке деятельности принимается тайным  голосова-нием большинством голосов от общего числа депутатов.     В случае  если деятельность Генерального прокурора Кыргызской Рес-публики,  председателя Национального банка Кыргызской Республики, пред-седателя  Счетной  палаты Кыргызской Республики не будет признана удов-летворительной,  Жогорку Кенеш уведомляет об этом Президента КыргызскойРеспублики.      Статья 185.      Жогорку Кенеш  может заслушать отчеты других назначаемых или изби-раемых Жогорку Кенешем органов и должностных лиц в порядке, установлен-ном в статье 181 настоящего Закона.".     111.</w:t>
      </w:r>
    </w:p>
    <w:p>
      <w:r>
        <w:rPr>
          <w:rFonts w:ascii="Arial" w:cs="Arial" w:eastAsia="Arial" w:hAnsi="Arial"/>
          <w:sz w:val="24"/>
          <w:szCs w:val="24"/>
        </w:rPr>
        <w:t xml:space="preserve">Главу 29</w:t>
      </w:r>
    </w:p>
    <w:p>
      <w:r>
        <w:rPr>
          <w:rFonts w:ascii="Arial" w:cs="Arial" w:eastAsia="Arial" w:hAnsi="Arial"/>
          <w:sz w:val="24"/>
          <w:szCs w:val="24"/>
        </w:rPr>
        <w:t xml:space="preserve">изложить в следующей редакции:                               "Глава 29            Заслушивание ежегодного отчета Премьер-министра       Кыргызской Республики. Выражение недоверия Правительству               Кыргызской Республики и отдельному члену                  Правительства Кыргызской Республики      Статья 186.      Жогорку Кенеш  заслушивает  ежегодный  отчет Премьер-министра Кыр-гызской Республики о работе Правительства Кыргызской Республики.     Текст отчета Премьер-министра Кыргызской Республики вносится в Жо-горку Кенеш не позднее чем за 7 дней до его рассмотрения  на  заседанииЖогорку Кенеша.     Отчет Премьер-министра Кыргызской Республики  до  рассмотрения  назаседании Жогорку Кенеша передается на заключение в соответствующие ко-митеты Жогорку Кенеша и рассмотрение депутатских фракций.     До рассмотрения отчета Премьер-министра Кыргызской Республики всемсоставом Жогорку Кенеша Премьер-министр Кыргызской Республики предвари-тельно выступает на заседаниях депутатских фракций.     При рассмотрении отчета Премьер-министра Кыргызской  Республики  вЖогорку  Кенеше  вправе выступить председатели комитетов и лидеры депу-татских фракций.      Статья 187.      По итогам рассмотрения отчета Премьер-министра Кыргызской  Респуб-лики  в  постановлении Жогорку Кенеша может быть дана оценка и выраженодоверие работе Правительства Кыргызской Республики, которое принимаетсятайным  голосованием большинством голосов от общего числа депутатов Жо-горку Кенеша.     По итогам рассмотрения ежегодного отчета Премьер-министра Кыргызс-кой Республики по инициативе одной трети от общего числа депутатов  Жо-горку Кенеш может рассмотреть вопрос о выражении недоверия Правительст-ву Кыргызской Республики.  Голосование по постановлению о выражении не-доверия является тайным.     По итогам голосования принимается постановление о выражении  недо-верия Правительству Кыргызской Республики большинством голосов от обще-го числа депутатов Жогорку Кенеша.     Вопрос о  недоверии  Правительству  Кыргызской Республики не можетрассматриваться Жогорку Кенешем за 6 месяцев до очередных выборов  Пре-зидента Кыргызской Республики.     После выражения недоверия Правительству Кыргызской Республики Пре-зидент  Кыргызской Республики вправе принять решение об отставке Прави-тельства либо не согласиться с решением Жогорку Кенеша.     В случае  если  Жогорку  Кенеш в течение 3 месяцев повторно приметрешение о выражении недоверия Правительству Кыргызской  Республики,  тоПрезидент  Кыргызской  Республики  отправляет  в отставку ПравительствоКыргызской Республики либо назначает досрочные выборы в Жогорку Кенеш.     Жогорку Кенеш может выразить недоверие отдельному члену Правитель-ства Кыргызской Республики.      Статья 188.      Выражение недоверия отдельному члену Правительства Кыргызской Рес-публики  осуществляется тайным голосованием большинством голосов от об-щего числа депутатов Жогорку Кенеша,  по  итогам  которого  принимаетсяпостановление.     В случае выражения Жогорку Кенешем недоверия отдельному члену Пра-вительства Кыргызской Республики Президент Кыргызской Республики вправепринять решение об отставке члена Правительства  Кыргызской  Республикилибо не согласиться с решением Жогорку Кенеша.     В случае если Жогорку Кенеш в течение 6  месяцев  повторно  приметрешение  о выражении недоверия члену Правительства Кыргызской Республи-ки,  Президент Кыргызской Республики обязан отправить в отставку  членаПравительства Кыргызской Республики.".     112.</w:t>
      </w:r>
    </w:p>
    <w:p>
      <w:r>
        <w:rPr>
          <w:rFonts w:ascii="Arial" w:cs="Arial" w:eastAsia="Arial" w:hAnsi="Arial"/>
          <w:sz w:val="24"/>
          <w:szCs w:val="24"/>
        </w:rPr>
        <w:t xml:space="preserve">Статью 194</w:t>
      </w:r>
    </w:p>
    <w:p>
      <w:r>
        <w:rPr>
          <w:rFonts w:ascii="Arial" w:cs="Arial" w:eastAsia="Arial" w:hAnsi="Arial"/>
          <w:sz w:val="24"/>
          <w:szCs w:val="24"/>
        </w:rPr>
        <w:t xml:space="preserve">изложить в следующей редакции:     "Статья 194.      Рассмотрение проекта  республиканского  бюджета  в соответствующихкомитетах и депутатских фракциях Жогорку Кенеша для внесения на  первоечтение  должно  быть завершено в течение 20 дней и их заключения должныбыть направлены в комитет, ведающий вопросами бюджета.     Комитет Жогорку  Кенеша,  ведающий  вопросами  бюджета,  вносит нарассмотрение Жогорку Кенеша проект Закона Кыргызской Республики "О рес-публиканском бюджете Кыргызской Республики" на предстоящий год с учетомзаключения других комитетов Жогорку Кенеша по уточнению доходной  частибюджета республики в течение 10 дней.".     113.</w:t>
      </w:r>
    </w:p>
    <w:p>
      <w:r>
        <w:rPr>
          <w:rFonts w:ascii="Arial" w:cs="Arial" w:eastAsia="Arial" w:hAnsi="Arial"/>
          <w:sz w:val="24"/>
          <w:szCs w:val="24"/>
        </w:rPr>
        <w:t xml:space="preserve">Статью 195</w:t>
      </w:r>
    </w:p>
    <w:p>
      <w:r>
        <w:rPr>
          <w:rFonts w:ascii="Arial" w:cs="Arial" w:eastAsia="Arial" w:hAnsi="Arial"/>
          <w:sz w:val="24"/>
          <w:szCs w:val="24"/>
        </w:rPr>
        <w:t xml:space="preserve">изложить в следующей редакции:     "Статья 195.      По результатам рассмотрения доходной части республиканского бюдже-та по проекту Закона Кыргызской Республики "О  республиканском  бюджетеКыргызской  Республики"  в первом чтении Жогорку Кенеш принимает поста-новление по следующим основным параметрам проекта республиканского бюд-жета:     - удельный вес доходов республиканского бюджета к ВВП и  их  абсо-лютная сумма;     - удельный вес расходов республиканского бюджета к ВВП и их  абсо-лютная сумма;     - размеры несбалансированности (дефицит) республиканского  бюджетав абсолютных цифрах и в процентах к ВВП;     - источники покрытия дефицита бюджета.".     114. В абзаце втором</w:t>
      </w:r>
    </w:p>
    <w:p>
      <w:r>
        <w:rPr>
          <w:rFonts w:ascii="Arial" w:cs="Arial" w:eastAsia="Arial" w:hAnsi="Arial"/>
          <w:sz w:val="24"/>
          <w:szCs w:val="24"/>
        </w:rPr>
        <w:t xml:space="preserve">статьи 196</w:t>
      </w:r>
    </w:p>
    <w:p>
      <w:r>
        <w:rPr>
          <w:rFonts w:ascii="Arial" w:cs="Arial" w:eastAsia="Arial" w:hAnsi="Arial"/>
          <w:sz w:val="24"/>
          <w:szCs w:val="24"/>
        </w:rPr>
        <w:t xml:space="preserve">слово "депутатов" заменить словами"депутатских фракций".     115.</w:t>
      </w:r>
    </w:p>
    <w:p>
      <w:r>
        <w:rPr>
          <w:rFonts w:ascii="Arial" w:cs="Arial" w:eastAsia="Arial" w:hAnsi="Arial"/>
          <w:sz w:val="24"/>
          <w:szCs w:val="24"/>
        </w:rPr>
        <w:t xml:space="preserve">Статью 199</w:t>
      </w:r>
    </w:p>
    <w:p>
      <w:r>
        <w:rPr>
          <w:rFonts w:ascii="Arial" w:cs="Arial" w:eastAsia="Arial" w:hAnsi="Arial"/>
          <w:sz w:val="24"/>
          <w:szCs w:val="24"/>
        </w:rPr>
        <w:t xml:space="preserve">изложить в следующей редакции:     "Статья 199.      Жогорку Кенеш во втором чтении рассматривает расходы республиканс-кого бюджета по проекту Закона Кыргызской Республики "О республиканскомбюджете Кыргызской Республики" по их видам в разрезе  разделов,  групп,подгрупп  в  соответствии с бюджетной классификацией и принимает поста-новление.     По результатам  постатейного рассмотрения проекта закона в третьемчтении Жогорку Кенеш принимает постановление о принятии Закона Кыргызс-кой Республики "О республиканском бюджете Кыргызской Республики".     116.</w:t>
      </w:r>
    </w:p>
    <w:p>
      <w:r>
        <w:rPr>
          <w:rFonts w:ascii="Arial" w:cs="Arial" w:eastAsia="Arial" w:hAnsi="Arial"/>
          <w:sz w:val="24"/>
          <w:szCs w:val="24"/>
        </w:rPr>
        <w:t xml:space="preserve">Статью 201</w:t>
      </w:r>
    </w:p>
    <w:p>
      <w:r>
        <w:rPr>
          <w:rFonts w:ascii="Arial" w:cs="Arial" w:eastAsia="Arial" w:hAnsi="Arial"/>
          <w:sz w:val="24"/>
          <w:szCs w:val="24"/>
        </w:rPr>
        <w:t xml:space="preserve">после слов "вопросами бюджета"  дополнить  словами", выступления лидеров депутатских фракций".     117.</w:t>
      </w:r>
    </w:p>
    <w:p>
      <w:r>
        <w:rPr>
          <w:rFonts w:ascii="Arial" w:cs="Arial" w:eastAsia="Arial" w:hAnsi="Arial"/>
          <w:sz w:val="24"/>
          <w:szCs w:val="24"/>
        </w:rPr>
        <w:t xml:space="preserve">Главу 31</w:t>
      </w:r>
    </w:p>
    <w:p>
      <w:r>
        <w:rPr>
          <w:rFonts w:ascii="Arial" w:cs="Arial" w:eastAsia="Arial" w:hAnsi="Arial"/>
          <w:sz w:val="24"/>
          <w:szCs w:val="24"/>
        </w:rPr>
        <w:t xml:space="preserve">изложить в следующей редакции:                               "Глава 31               Утверждение общегосударственных программ             социально-экономического развития, внесенных                 Правительством Кыргызской Республики      Статья 203.      Проекты общегосударственных программ социально-экономического раз-вития вносятся в Жогорку Кенеш Правительством Кыргызской Республики.     Торага Жогорку Кенеша направляет указанные  проекты  общегосударс-твенных  программ  социально-экономического развития,  внесенных Прави-тельством Кыргызской Республики,  для предварительного  рассмотрения  иподготовки заключений по ним во все комитеты Жогорку Кенеша.     Комитеты Жогорку Кенеша подготавливают обобщенный проект постанов-ления Жогорку Кенеша со своими замечаниями и предложениями.     Материалы о проектах общегосударственных программ социально-эконо-мического развития,  внесенных Правительством Кыргызской Республики,  сзамечаниями и предложениями раздаются депутатам.     Общегосударственные программы  социально-экономического  развития,внесенные Правительством Кыргызской Республики,  Жогорку Кенеш одобряетбольшинством голосов от общего числа депутатов.".     118.</w:t>
      </w:r>
    </w:p>
    <w:p>
      <w:r>
        <w:rPr>
          <w:rFonts w:ascii="Arial" w:cs="Arial" w:eastAsia="Arial" w:hAnsi="Arial"/>
          <w:sz w:val="24"/>
          <w:szCs w:val="24"/>
        </w:rPr>
        <w:t xml:space="preserve">Статью 210</w:t>
      </w:r>
    </w:p>
    <w:p>
      <w:r>
        <w:rPr>
          <w:rFonts w:ascii="Arial" w:cs="Arial" w:eastAsia="Arial" w:hAnsi="Arial"/>
          <w:sz w:val="24"/>
          <w:szCs w:val="24"/>
        </w:rPr>
        <w:t xml:space="preserve">изложить в следующей редакции:     "Статья 210.      На заседание  соответствующего  комитета  приглашаются полномочныйпредставитель Президента Кыргызской Республики и постоянный  представи-тель Правительства Кыргызской Республики,  руководители государственныхорганов, ведающих вопросами обороны, безопасности, иностранных дел, юс-тиции,  а также представители Совета безопасности Кыргызской Республикии иных заинтересованных органов.     Заключение соответствующего  комитета  должно  быть подготовлено всрок,  не превышающий 3 дней с момента направления в комитет законопро-екта.".     119. В</w:t>
      </w:r>
    </w:p>
    <w:p>
      <w:r>
        <w:rPr>
          <w:rFonts w:ascii="Arial" w:cs="Arial" w:eastAsia="Arial" w:hAnsi="Arial"/>
          <w:sz w:val="24"/>
          <w:szCs w:val="24"/>
        </w:rPr>
        <w:t xml:space="preserve">статье 211</w:t>
      </w:r>
    </w:p>
    <w:p>
      <w:r>
        <w:rPr>
          <w:rFonts w:ascii="Arial" w:cs="Arial" w:eastAsia="Arial" w:hAnsi="Arial"/>
          <w:sz w:val="24"/>
          <w:szCs w:val="24"/>
        </w:rPr>
        <w:t xml:space="preserve">:     в части  первой слова "обращения Президента Кыргызской Республики"заменить словом "законопроекта";     часть вторую изложить в следующей редакции:     "Жогорку Кенеш приглашает на свое заседание Президента  КыргызскойРеспублики,  Премьер-министра  Кыргызской Республики,  министра обороныКыргызской Республики,  начальника Главного штаба Вооруженных Сил  Кыр-гызской  Республики,  руководителей  государственных органов,  ведающихвопросами безопасности,  иностранных дел,  внутренних дел,  юстиции,  атакже  представителей  Совета безопасности Кыргызской Республики и иныхзаинтересованных органов.".     120. В</w:t>
      </w:r>
    </w:p>
    <w:p>
      <w:r>
        <w:rPr>
          <w:rFonts w:ascii="Arial" w:cs="Arial" w:eastAsia="Arial" w:hAnsi="Arial"/>
          <w:sz w:val="24"/>
          <w:szCs w:val="24"/>
        </w:rPr>
        <w:t xml:space="preserve">статье 213</w:t>
      </w:r>
    </w:p>
    <w:p>
      <w:r>
        <w:rPr>
          <w:rFonts w:ascii="Arial" w:cs="Arial" w:eastAsia="Arial" w:hAnsi="Arial"/>
          <w:sz w:val="24"/>
          <w:szCs w:val="24"/>
        </w:rPr>
        <w:t xml:space="preserve">:     часть вторую изложить в следующей редакции:     "Если закон  по  данному  вопросу не получил поддержки большинствадепутатов Жогорку Кенеша от их общего числа,  то Вооруженные Силы  Кыр-гызской Республики не могут использоваться за пределами территории рес-публики, что оформляется постановлением Жогорку Кенеша";     в части третьей слова "двух дней" заменить словами "одного дня";     статью дополнить частью четвертой следующего содержания:     "Непринятый проект  закона  может быть внесен в Жогорку Кенеш пов-торно не ранее чем через один год.".     121. В</w:t>
      </w:r>
    </w:p>
    <w:p>
      <w:r>
        <w:rPr>
          <w:rFonts w:ascii="Arial" w:cs="Arial" w:eastAsia="Arial" w:hAnsi="Arial"/>
          <w:sz w:val="24"/>
          <w:szCs w:val="24"/>
        </w:rPr>
        <w:t xml:space="preserve">статье 214</w:t>
      </w:r>
    </w:p>
    <w:p>
      <w:r>
        <w:rPr>
          <w:rFonts w:ascii="Arial" w:cs="Arial" w:eastAsia="Arial" w:hAnsi="Arial"/>
          <w:sz w:val="24"/>
          <w:szCs w:val="24"/>
        </w:rPr>
        <w:t xml:space="preserve">:     часть первую дополнить словами "в форме закона";     в части  второй  слова "Правительства Кыргызской Республики" заме-нить словами "Президента Кыргызской Республики, согласованному с Прави-тельством Кыргызской Республики";     часть третью изложить в следующей редакции:     "Представления Президента   Кыргызской  Республики  предварительнорассматриваются в соответствующем комитете Жогорку Кенеша и после расс-мотрения  вносятся  на  рассмотрение заседания Жогорку Кенеша,  которыйпринимает решение по данному вопросу большинством голосов депутатов Жо-горку Кенеша от их общего числа.";     статью дополнить частью четвертой следующего содержания:     "Порядок присвоения воинских и специальных званий, дипломатическихрангов и классных чинов Кыргызской  Республики  определяется  законода-тельством Кыргызской Республики.".     122.</w:t>
      </w:r>
    </w:p>
    <w:p>
      <w:r>
        <w:rPr>
          <w:rFonts w:ascii="Arial" w:cs="Arial" w:eastAsia="Arial" w:hAnsi="Arial"/>
          <w:sz w:val="24"/>
          <w:szCs w:val="24"/>
        </w:rPr>
        <w:t xml:space="preserve">Главу 35</w:t>
      </w:r>
    </w:p>
    <w:p>
      <w:r>
        <w:rPr>
          <w:rFonts w:ascii="Arial" w:cs="Arial" w:eastAsia="Arial" w:hAnsi="Arial"/>
          <w:sz w:val="24"/>
          <w:szCs w:val="24"/>
        </w:rPr>
        <w:t xml:space="preserve">изложить в следующей редакции:                               "Глава 35             Учреждение государственных наград и почетных                     званий Кыргызской Республики      Статья 215.      Для награждения  за выдающиеся и исключительные заслуги перед Кыр-гызской Республикой Жогорку Кенеш учреждает государственные  награды  ипочетные звания Кыргызской Республики.     Об учреждении государственной награды и почетного звания  Кыргызс-кой Республики Жогорку Кенеш принимает законы.     Названия государственных наград Кыргызской Республики устанавлива-ются на государственном языке.     Описание и образцы знаков,  орденских книжек и удостоверений к го-сударственным  наградам,  а  также  положения,  связанные с порядком ихпредставления, вручения, ношения, учета и хранения, утверждаются Прези-дентом Кыргызской Республики.".     123. В части первой</w:t>
      </w:r>
    </w:p>
    <w:p>
      <w:r>
        <w:rPr>
          <w:rFonts w:ascii="Arial" w:cs="Arial" w:eastAsia="Arial" w:hAnsi="Arial"/>
          <w:sz w:val="24"/>
          <w:szCs w:val="24"/>
        </w:rPr>
        <w:t xml:space="preserve">статьи 218</w:t>
      </w:r>
    </w:p>
    <w:p>
      <w:r>
        <w:rPr>
          <w:rFonts w:ascii="Arial" w:cs="Arial" w:eastAsia="Arial" w:hAnsi="Arial"/>
          <w:sz w:val="24"/>
          <w:szCs w:val="24"/>
        </w:rPr>
        <w:t xml:space="preserve">слова "сделанному на заседании  Жо-горку Кенеша," исключить.     124.</w:t>
      </w:r>
    </w:p>
    <w:p>
      <w:r>
        <w:rPr>
          <w:rFonts w:ascii="Arial" w:cs="Arial" w:eastAsia="Arial" w:hAnsi="Arial"/>
          <w:sz w:val="24"/>
          <w:szCs w:val="24"/>
        </w:rPr>
        <w:t xml:space="preserve">Главу 38</w:t>
      </w:r>
    </w:p>
    <w:p>
      <w:r>
        <w:rPr>
          <w:rFonts w:ascii="Arial" w:cs="Arial" w:eastAsia="Arial" w:hAnsi="Arial"/>
          <w:sz w:val="24"/>
          <w:szCs w:val="24"/>
        </w:rPr>
        <w:t xml:space="preserve">изложить в следующей редакции:                               "Глава 38                Выдвижение обвинения против Президента                  Кыргызской Республики для отрешения                его от должности, отрешение Президента                  Кыргызской Республики от должности      Статья 220.      Президент Кыргызской  Республики  может  быть отрешен от должноститолько на основании выдвинутого Жогорку Кенешем обвинения  в  государс-твенной  измене или совершении иного особо тяжкого преступления,  подт-вержденного заключением Генеральной прокуратуры Кыргызской Республики оналичии в действиях Президента Кыргызской Республики признаков преступ-ления и заключением Конституционного суда Кыргызской Республики о  соб-людении установленного порядка выдвижения обвинения.     Решение Жогорку Кенеша о выдвижении  обвинения  против  Президентадля  отрешения его от должности должно быть принято большинством не ме-нее двух третей голосов от общего числа  депутатов  Жогорку  Кенеша  поинициативе большинства от общего числа его депутатов и при наличии зак-лючения специальной комиссии, образованной Жогорку Кенешем.     Решение Жогорку  Кенеша об отрешении Президента Кыргызской Респуб-лики от должности должно быть принято большинством не менее  трех  чет-вертых  голосов от общего числа депутатов Жогорку Кенеша не позднее чемв трехмесячный срок после выдвижения обвинения против  Президента  Кыр-гызской  Республики.  Если  в этот срок решение Жогорку Кенеша не будетпринято, обвинение считается отклоненным.      Статья 221.      Жогорку Кенеш в случаях совершения Президентом Кыргызской  Респуб-лики государственной измены или иного особо тяжкого преступления выдви-гает обвинение против Президента Кыргызской  Республики  для  отрешенияего от должности.     Предложение о выдвижении  обвинения  должно  содержать  конкретныеуказания на признаки преступления,  которое вменяется в вину ПрезидентуКыргызской Республики,  а также обоснование его  причастности  к  этомупреступлению.      Статья 222.      Предложение о  выдвижении  обвинения  против Президента КыргызскойРеспублики направляется Жогорку Кенешем для получения заключения в спе-циальную  комиссию,  образуемую Жогорку Кенешем,  для оценки соблюденияпроцедурных правил и фактической обоснованности обвинения.     Комиссия избирается  Жогорку  Кенешем  в составе председателя и неменее 9 членов. Состав комиссии избирается Жогорку Кенешем по предложе-ниям  комитетов,  депутатских  фракций  с  учетом  их пропорциональногопредставительства,  общим списком большинством голосов от общего  числадепутатов.      Статья 223.      Предложение о  выдвижении  обвинения  против Президента КыргызскойРеспублики и заключение комиссии рассматриваются на  заседании  ЖогоркуКенеша.     В обсуждении данного вопроса принимают участие уполномоченный  де-путат,  из числа инициировавших данное предложение, председатель комис-сии,  представители депутатских фракций, а также приглашенные для этогоэксперты  и другие лица,  оценки и показания которых имеют существенноезначение.  Полномочному представителю Президента Кыргызской  Республикислово предоставляется вне очереди.      Статья 224.      По итогам  обсуждения не менее чем двумя третями голосов от общегочисла депутатов Жогорку Кенеш принимает тайным голосованием постановле-ние  о  выдвижении  обвинения против Президента Кыргызской Республики вгосударственной измене или совершении иного особо тяжкого  преступлениядля отрешения его от должности.     Данное постановление Жогорку Кенеш направляет в трехдневный срок вГенеральную  прокуратуру Кыргызской Республики для получения заключенияо наличии в действиях Президента Кыргызской Республики признаков  прес-тупления  и  в  Конституционный суд Кыргызской Республики для получениязаключения о соблюдении установленного порядка выдвижения обвинения.     Генеральная прокуратура  Кыргызской  Республики  и Конституционныйсуд Кыргызской Республики рассматривают представленные Жогорку  Кенешемпостановление  и иные документы и дают свои заключения в порядке и сро-ки, установленные законодательством Кыргызской Республики.     Если предложение о выдвижении обвинения против Президента Кыргызс-кой Республики не получило поддержки большинства не менее  двух  третейголосов от общего числа депутатов,  Жогорку Кенеш принимает постановле-ние об отказе в выдвижении обвинения.".     125. В</w:t>
      </w:r>
    </w:p>
    <w:p>
      <w:r>
        <w:rPr>
          <w:rFonts w:ascii="Arial" w:cs="Arial" w:eastAsia="Arial" w:hAnsi="Arial"/>
          <w:sz w:val="24"/>
          <w:szCs w:val="24"/>
        </w:rPr>
        <w:t xml:space="preserve">статье 225</w:t>
      </w:r>
    </w:p>
    <w:p>
      <w:r>
        <w:rPr>
          <w:rFonts w:ascii="Arial" w:cs="Arial" w:eastAsia="Arial" w:hAnsi="Arial"/>
          <w:sz w:val="24"/>
          <w:szCs w:val="24"/>
        </w:rPr>
        <w:t xml:space="preserve">слова "комиссиях" заменить словами "и временныхкомиссиях, депутатских фракциях".     126. В</w:t>
      </w:r>
    </w:p>
    <w:p>
      <w:r>
        <w:rPr>
          <w:rFonts w:ascii="Arial" w:cs="Arial" w:eastAsia="Arial" w:hAnsi="Arial"/>
          <w:sz w:val="24"/>
          <w:szCs w:val="24"/>
        </w:rPr>
        <w:t xml:space="preserve">статье 227</w:t>
      </w:r>
    </w:p>
    <w:p>
      <w:r>
        <w:rPr>
          <w:rFonts w:ascii="Arial" w:cs="Arial" w:eastAsia="Arial" w:hAnsi="Arial"/>
          <w:sz w:val="24"/>
          <w:szCs w:val="24"/>
        </w:rPr>
        <w:t xml:space="preserve">:     в пункте 2 части первой слова "комиссиях, в округах" заменить сло-вами "временных комиссиях, депутатских фракциях";     в части третьей слова "в избирательном округе" заменить словами "сизбирателями".     127. В части второй</w:t>
      </w:r>
    </w:p>
    <w:p>
      <w:r>
        <w:rPr>
          <w:rFonts w:ascii="Arial" w:cs="Arial" w:eastAsia="Arial" w:hAnsi="Arial"/>
          <w:sz w:val="24"/>
          <w:szCs w:val="24"/>
        </w:rPr>
        <w:t xml:space="preserve">статьи 228</w:t>
      </w:r>
    </w:p>
    <w:p>
      <w:r>
        <w:rPr>
          <w:rFonts w:ascii="Arial" w:cs="Arial" w:eastAsia="Arial" w:hAnsi="Arial"/>
          <w:sz w:val="24"/>
          <w:szCs w:val="24"/>
        </w:rPr>
        <w:t xml:space="preserve">слова "депутата,  комитета,  комис-сии,  депутатского объединения (фракции,  депутатской группы)" заменитьсловами "комитета, временной комиссии, депутатской фракции".     128.</w:t>
      </w:r>
    </w:p>
    <w:p>
      <w:r>
        <w:rPr>
          <w:rFonts w:ascii="Arial" w:cs="Arial" w:eastAsia="Arial" w:hAnsi="Arial"/>
          <w:sz w:val="24"/>
          <w:szCs w:val="24"/>
        </w:rPr>
        <w:t xml:space="preserve">Статью 229</w:t>
      </w:r>
    </w:p>
    <w:p>
      <w:r>
        <w:rPr>
          <w:rFonts w:ascii="Arial" w:cs="Arial" w:eastAsia="Arial" w:hAnsi="Arial"/>
          <w:sz w:val="24"/>
          <w:szCs w:val="24"/>
        </w:rPr>
        <w:t xml:space="preserve">изложить в следующей редакции:     "Статья 229.      Отсутствие депутата на заседаниях Жогорку Кенеша,  его комитетов ивременных комиссий, в которые он избран, в заседаниях депутатских фрак-ций допускается лишь по уважительным причинам.     Основанием для  отсутствия  депутата  на заседаниях Жогорку Кенешаили его комитетов и временных комиссий, депутатских фракций, проводимыхсогласно расписанию заседаний,  является выполнение депутатом порученийЖогорку Кенеша или его  комитетов  и  временных  комиссий,  депутатскихфракций, если о таких поручениях ими были приняты соответствующие реше-ния.     При обычных обстоятельствах уважительными причинами для отсутствиядепутата являются: его временная нетрудоспособность в связи с болезнью,смертью родственников (первой,  второй очереди),  командировка; участиепо письменному приглашению в государственных церемониях  и  официальныхприемах,  семинарах,  конференциях и других мероприятиях; документальноподтвержденные транспортные препятствия.     В каждом  случае,  кроме  указанных  в настоящей статье,  вопрос опризнании причины отсутствия депутата уважительной  решается  соответс-твующим комитетом.".     129. Часть первую</w:t>
      </w:r>
    </w:p>
    <w:p>
      <w:r>
        <w:rPr>
          <w:rFonts w:ascii="Arial" w:cs="Arial" w:eastAsia="Arial" w:hAnsi="Arial"/>
          <w:sz w:val="24"/>
          <w:szCs w:val="24"/>
        </w:rPr>
        <w:t xml:space="preserve">статьи 230</w:t>
      </w:r>
    </w:p>
    <w:p>
      <w:r>
        <w:rPr>
          <w:rFonts w:ascii="Arial" w:cs="Arial" w:eastAsia="Arial" w:hAnsi="Arial"/>
          <w:sz w:val="24"/>
          <w:szCs w:val="24"/>
        </w:rPr>
        <w:t xml:space="preserve">изложить в следующей редакции:     "Депутат, который  не может принять участие в одном или несколькихпоследующих заседаниях, должен письменно, с указанием причин, заблагов-ременно уведомить об этом лидера депутатской фракции, а о невозможностиучаствовать в заседании комитета или временной комиссии -  председателяэтого комитета или временной комиссии.  В случае невыполнения депутатомэтого требования он дает письменные объяснения по  этому  поводу  соот-ветствующему комитету.".     130. Часть вторую</w:t>
      </w:r>
    </w:p>
    <w:p>
      <w:r>
        <w:rPr>
          <w:rFonts w:ascii="Arial" w:cs="Arial" w:eastAsia="Arial" w:hAnsi="Arial"/>
          <w:sz w:val="24"/>
          <w:szCs w:val="24"/>
        </w:rPr>
        <w:t xml:space="preserve">статьи 232</w:t>
      </w:r>
    </w:p>
    <w:p>
      <w:r>
        <w:rPr>
          <w:rFonts w:ascii="Arial" w:cs="Arial" w:eastAsia="Arial" w:hAnsi="Arial"/>
          <w:sz w:val="24"/>
          <w:szCs w:val="24"/>
        </w:rPr>
        <w:t xml:space="preserve">изложить в следующей редакции:     "Привлечение депутата  Жогорку  Кенеша к уголовной,  а также адми-нистративной ответственности, налагаемой в судебном порядке, допускает-ся  только  с согласия Жогорку Кенеша,  за исключением совершения особотяжких преступлений.".     131. Часть шестую</w:t>
      </w:r>
    </w:p>
    <w:p>
      <w:r>
        <w:rPr>
          <w:rFonts w:ascii="Arial" w:cs="Arial" w:eastAsia="Arial" w:hAnsi="Arial"/>
          <w:sz w:val="24"/>
          <w:szCs w:val="24"/>
        </w:rPr>
        <w:t xml:space="preserve">статьи 235</w:t>
      </w:r>
    </w:p>
    <w:p>
      <w:r>
        <w:rPr>
          <w:rFonts w:ascii="Arial" w:cs="Arial" w:eastAsia="Arial" w:hAnsi="Arial"/>
          <w:sz w:val="24"/>
          <w:szCs w:val="24"/>
        </w:rPr>
        <w:t xml:space="preserve">изложить в следующей редакции:     "Отказ Жогорку Кенеша дать согласие на привлечение депутата к уго-ловной ответственности, а также к административной ответственности, на-лагаемой в судебном порядке, является обстоятельством, исключающим про-изводство  по уголовному делу или производство по административным пра-вонарушениям, предусматривающим административную ответственность, нала-гаемую в судебном порядке в отношении данного депутата.".     132. Название</w:t>
      </w:r>
    </w:p>
    <w:p>
      <w:r>
        <w:rPr>
          <w:rFonts w:ascii="Arial" w:cs="Arial" w:eastAsia="Arial" w:hAnsi="Arial"/>
          <w:sz w:val="24"/>
          <w:szCs w:val="24"/>
        </w:rPr>
        <w:t xml:space="preserve">главы 41</w:t>
      </w:r>
    </w:p>
    <w:p>
      <w:r>
        <w:rPr>
          <w:rFonts w:ascii="Arial" w:cs="Arial" w:eastAsia="Arial" w:hAnsi="Arial"/>
          <w:sz w:val="24"/>
          <w:szCs w:val="24"/>
        </w:rPr>
        <w:t xml:space="preserve">изложить в следующей редакции: "Порядок са-мороспуска и роспуска Жогорку Кенеша".     133.</w:t>
      </w:r>
    </w:p>
    <w:p>
      <w:r>
        <w:rPr>
          <w:rFonts w:ascii="Arial" w:cs="Arial" w:eastAsia="Arial" w:hAnsi="Arial"/>
          <w:sz w:val="24"/>
          <w:szCs w:val="24"/>
        </w:rPr>
        <w:t xml:space="preserve">Статью 237</w:t>
      </w:r>
    </w:p>
    <w:p>
      <w:r>
        <w:rPr>
          <w:rFonts w:ascii="Arial" w:cs="Arial" w:eastAsia="Arial" w:hAnsi="Arial"/>
          <w:sz w:val="24"/>
          <w:szCs w:val="24"/>
        </w:rPr>
        <w:t xml:space="preserve">изложить в следующей редакции:     "Статья 237.      Президент назначает досрочные выборы в Жогорку Кенеш:     в случае самороспуска Жогорку Кенеша;     в случае  если  Жогорку  Кенешем в установленные Конституцией Кыр-гызской Республики порядке и сроки не будет внесена Президенту Кыргызс-кой  Республики  кандидатура  на  должность Премьер-министра КыргызскойРеспублики;     в случае если Жогорку Кенеш в течение трех месяцев повторно приметрешение о выражении недоверия Правительству Кыргызской Республики.     Жогорку Кенеш может быть распущен по решению о самороспуске. Реше-ние о самороспуске может быть принято большинством не менее двух третейголосов от общего числа депутатов Жогорку Кенеша.".     134.</w:t>
      </w:r>
    </w:p>
    <w:p>
      <w:r>
        <w:rPr>
          <w:rFonts w:ascii="Arial" w:cs="Arial" w:eastAsia="Arial" w:hAnsi="Arial"/>
          <w:sz w:val="24"/>
          <w:szCs w:val="24"/>
        </w:rPr>
        <w:t xml:space="preserve">Статью 238</w:t>
      </w:r>
    </w:p>
    <w:p>
      <w:r>
        <w:rPr>
          <w:rFonts w:ascii="Arial" w:cs="Arial" w:eastAsia="Arial" w:hAnsi="Arial"/>
          <w:sz w:val="24"/>
          <w:szCs w:val="24"/>
        </w:rPr>
        <w:t xml:space="preserve">исключить.     135.</w:t>
      </w:r>
    </w:p>
    <w:p>
      <w:r>
        <w:rPr>
          <w:rFonts w:ascii="Arial" w:cs="Arial" w:eastAsia="Arial" w:hAnsi="Arial"/>
          <w:sz w:val="24"/>
          <w:szCs w:val="24"/>
        </w:rPr>
        <w:t xml:space="preserve">Главу 42</w:t>
      </w:r>
    </w:p>
    <w:p>
      <w:r>
        <w:rPr>
          <w:rFonts w:ascii="Arial" w:cs="Arial" w:eastAsia="Arial" w:hAnsi="Arial"/>
          <w:sz w:val="24"/>
          <w:szCs w:val="24"/>
        </w:rPr>
        <w:t xml:space="preserve">изложить в следующей редакции:                               "Глава 42             Порядок прекращения и досрочного прекращения                  полномочий депутата Жогорку Кенеша      Статья 239.      Полномочия депутата Жогорку  Кенеша  прекращаются  одновременно  спрекращением полномочий Жогорку Кенеша.     Полномочия депутата Жогорку Кенеша прекращаются досрочно в  случа-ях:     1) подачи им письменного заявления о сложении депутатских полномо-чий;     2) выхода из гражданства,  утраты  гражданства  либо  приобретенияиного гражданства;     3) перехода на работу или неоставления им работы, не совместимой свыполнением депутатских полномочий;     4) признания выборов недействительными;     5) выезда на постоянное жительство за пределы Кыргызской Республи-ки;     6) признания депутата судом недееспособным;     7) вступления в законную силу решения суда об объявлении его  без-вестно отсутствующим или умершим, смерти депутата;     8) вступления в законную силу обвинительного приговора суда в  от-ношении депутата;     9) отсутствия на заседаниях Жогорку Кенеша без уважительных причин30 и более рабочих дней в течение одной сессии;     10) выхода или исключения депутата из политической партии,  от ко-торой в соответствии с законом он избран;     11) прекращения деятельности политической партии, от которой в со-ответствии с законом депутат избран.     Досрочное прекращение полномочий депутата Жогорку Кенеша  в  уста-новленном порядке осуществляется решением Центральной комиссии по выбо-рам и проведению референдумов  Кыргызской  Республики,  принимаемым  непозднее 30 календарных дней со дня возникновения основания.      Статья 240.      По основанию,  предусмотренному  в  пункте 9 статьи 239 настоящегоЗакона,  досрочное прекращение полномочий депутата Жогорку Кенеша  осу-ществляется решением Центральной комиссии по выборам и проведению рефе-рендумов на основании соответствующего представления Торага Жогорку Ке-неша и заключения соответствующего комитета Жогорку Кенеша.     В случае отсутствия депутата на заседании Жогорку Кенеша без  ува-жительных  причин 30 и более рабочих дней в течение одной сессии ТорагаЖогорку Кенеша не позднее 7 дней со дня выявления данного факта  вноситпредложение  в соответствующий комитет Жогорку Кенеша и соответствующуюдепутатскую фракцию для рассмотрения и оценки работы депутата.     Комитет в  течение  14  календарных  дней проверяет обоснованностьпредложения о досрочном прекращении депутатом  депутатских  полномочий,рассматривает факты,  положенные в основу предложения,  соответствующиедокументы и вправе заслушать на своих заседаниях самого депутата, отно-сительно  которого решается вопрос,  а также представителей депутатскихфракций и иных лиц.     Комитет большинством  голосов от общего числа членов комитета при-нимает заключение о наличии либо отсутствии фактических  обстоятельств,положенных в основу предложения о досрочном прекращении депутатом депу-татских полномочий.     Соответствующее заключение комитета о наличии либо отсутствии фак-тических обстоятельств,  положенных в основу  предложения  о  досрочномпрекращении  депутатом депутатских полномочий,  вносится в повестку днядля рассмотрения во внеочередном порядке.     Постановление о досрочном прекращении депутатом депутатских полно-мочий либо об отказе в этом принимается тайным  голосованием  большинс-твом голосов от общего числа депутатов.".     136.</w:t>
      </w:r>
    </w:p>
    <w:p>
      <w:r>
        <w:rPr>
          <w:rFonts w:ascii="Arial" w:cs="Arial" w:eastAsia="Arial" w:hAnsi="Arial"/>
          <w:sz w:val="24"/>
          <w:szCs w:val="24"/>
        </w:rPr>
        <w:t xml:space="preserve">Статью 245</w:t>
      </w:r>
    </w:p>
    <w:p>
      <w:r>
        <w:rPr>
          <w:rFonts w:ascii="Arial" w:cs="Arial" w:eastAsia="Arial" w:hAnsi="Arial"/>
          <w:sz w:val="24"/>
          <w:szCs w:val="24"/>
        </w:rPr>
        <w:t xml:space="preserve">исключить.     137. Часть первую</w:t>
      </w:r>
    </w:p>
    <w:p>
      <w:r>
        <w:rPr>
          <w:rFonts w:ascii="Arial" w:cs="Arial" w:eastAsia="Arial" w:hAnsi="Arial"/>
          <w:sz w:val="24"/>
          <w:szCs w:val="24"/>
        </w:rPr>
        <w:t xml:space="preserve">статьи 246</w:t>
      </w:r>
    </w:p>
    <w:p>
      <w:r>
        <w:rPr>
          <w:rFonts w:ascii="Arial" w:cs="Arial" w:eastAsia="Arial" w:hAnsi="Arial"/>
          <w:sz w:val="24"/>
          <w:szCs w:val="24"/>
        </w:rPr>
        <w:t xml:space="preserve">изложить в следующей редакции:     "По инициативе комитетов или депутатских фракций и по решению  Жо-горку Кенеша, принятого большинством голосов от общего числа депутатов,может проводиться депутатское расследование по любому вопросу,  которыйотносится к полномочиям Жогорку Кенеша.".     138. В</w:t>
      </w:r>
    </w:p>
    <w:p>
      <w:r>
        <w:rPr>
          <w:rFonts w:ascii="Arial" w:cs="Arial" w:eastAsia="Arial" w:hAnsi="Arial"/>
          <w:sz w:val="24"/>
          <w:szCs w:val="24"/>
        </w:rPr>
        <w:t xml:space="preserve">статье 247</w:t>
      </w:r>
    </w:p>
    <w:p>
      <w:r>
        <w:rPr>
          <w:rFonts w:ascii="Arial" w:cs="Arial" w:eastAsia="Arial" w:hAnsi="Arial"/>
          <w:sz w:val="24"/>
          <w:szCs w:val="24"/>
        </w:rPr>
        <w:t xml:space="preserve">:     часть первую изложить в следующей редакции:     "Для проведения депутатского расследования  назначается  временнаякомиссия  из числа депутатов с учетом представительства различных депу-татских фракций в составе Жогорку Кенеша. Депутатская комиссия по расс-ледованию имеет право вызывать любое лицо для дачи объяснений.";     в части второй слово "депутатской" заменить словом "временной".     139.</w:t>
      </w:r>
    </w:p>
    <w:p>
      <w:r>
        <w:rPr>
          <w:rFonts w:ascii="Arial" w:cs="Arial" w:eastAsia="Arial" w:hAnsi="Arial"/>
          <w:sz w:val="24"/>
          <w:szCs w:val="24"/>
        </w:rPr>
        <w:t xml:space="preserve">Статью 248</w:t>
      </w:r>
    </w:p>
    <w:p>
      <w:r>
        <w:rPr>
          <w:rFonts w:ascii="Arial" w:cs="Arial" w:eastAsia="Arial" w:hAnsi="Arial"/>
          <w:sz w:val="24"/>
          <w:szCs w:val="24"/>
        </w:rPr>
        <w:t xml:space="preserve">изложить в следующей редакции:     "Статья 248.      В целях поддержания связи с избирателями в соответствии с законом,регулирующим статус депутата Жогорку Кенеша, депутат Жогорку Кенеша от-вечает на письма избирателей,  осуществляет их прием, изучает поступив-шие от них предложения и жалобы, выезжает на встречи с избирателями.".     140. Статью 249 изложить в следующей редакции:     "Статья 249.      Общий порядок работы депутатов Жогорку Кенеша с избирателями, про-цедуры обращения депутатов в органы  государственной  власти  и  органыместного  самоуправления,  на предприятия,  в учреждения и организации,вопросы гарантий депутатской деятельности,  материального обеспечения иобслуживания  депутатов  при этом определяются законами,  регулирующимистатус депутата Жогорку Кенеша и деятельность политических партий.".     141.</w:t>
      </w:r>
    </w:p>
    <w:p>
      <w:r>
        <w:rPr>
          <w:rFonts w:ascii="Arial" w:cs="Arial" w:eastAsia="Arial" w:hAnsi="Arial"/>
          <w:sz w:val="24"/>
          <w:szCs w:val="24"/>
        </w:rPr>
        <w:t xml:space="preserve">Статью 251</w:t>
      </w:r>
    </w:p>
    <w:p>
      <w:r>
        <w:rPr>
          <w:rFonts w:ascii="Arial" w:cs="Arial" w:eastAsia="Arial" w:hAnsi="Arial"/>
          <w:sz w:val="24"/>
          <w:szCs w:val="24"/>
        </w:rPr>
        <w:t xml:space="preserve">изложить в следующей редакции:     "Статья 251.      Каждый орган или должностное лицо, к которым обращаются депутаты списьменным  запросом,  обязаны в месячный срок в письменной форме отве-тить депутату Жогорку Кенеша.".     142.</w:t>
      </w:r>
    </w:p>
    <w:p>
      <w:r>
        <w:rPr>
          <w:rFonts w:ascii="Arial" w:cs="Arial" w:eastAsia="Arial" w:hAnsi="Arial"/>
          <w:sz w:val="24"/>
          <w:szCs w:val="24"/>
        </w:rPr>
        <w:t xml:space="preserve">Статьи 252 и 253</w:t>
      </w:r>
    </w:p>
    <w:p>
      <w:r>
        <w:rPr>
          <w:rFonts w:ascii="Arial" w:cs="Arial" w:eastAsia="Arial" w:hAnsi="Arial"/>
          <w:sz w:val="24"/>
          <w:szCs w:val="24"/>
        </w:rPr>
        <w:t xml:space="preserve">исключить.     143.</w:t>
      </w:r>
    </w:p>
    <w:p>
      <w:r>
        <w:rPr>
          <w:rFonts w:ascii="Arial" w:cs="Arial" w:eastAsia="Arial" w:hAnsi="Arial"/>
          <w:sz w:val="24"/>
          <w:szCs w:val="24"/>
        </w:rPr>
        <w:t xml:space="preserve">Статью 256</w:t>
      </w:r>
    </w:p>
    <w:p>
      <w:r>
        <w:rPr>
          <w:rFonts w:ascii="Arial" w:cs="Arial" w:eastAsia="Arial" w:hAnsi="Arial"/>
          <w:sz w:val="24"/>
          <w:szCs w:val="24"/>
        </w:rPr>
        <w:t xml:space="preserve">после слов "других комитетов" дополнить словами "идепутатских фракций".     144.</w:t>
      </w:r>
    </w:p>
    <w:p>
      <w:r>
        <w:rPr>
          <w:rFonts w:ascii="Arial" w:cs="Arial" w:eastAsia="Arial" w:hAnsi="Arial"/>
          <w:sz w:val="24"/>
          <w:szCs w:val="24"/>
        </w:rPr>
        <w:t xml:space="preserve">Статью 257</w:t>
      </w:r>
    </w:p>
    <w:p>
      <w:r>
        <w:rPr>
          <w:rFonts w:ascii="Arial" w:cs="Arial" w:eastAsia="Arial" w:hAnsi="Arial"/>
          <w:sz w:val="24"/>
          <w:szCs w:val="24"/>
        </w:rPr>
        <w:t xml:space="preserve">изложить в следующей редакции:     "Статья 257.      В соответствии  с намеченными Жогорку Кенешем программами и с уче-том мнений комитетов и депутатских фракций Торага Жогорку Кенеша  опре-деляет состав направляемых за рубеж официальных парламентских делегацийЖогорку Кенеша и его Аппарата,  руководителей этих делегаций, их замес-тителей и секретарей,  а также состав межпарламентских комиссий (парла-ментских, рабочих групп) Жогорку Кенеша по двустороннему сотрудничествус парламентами других государств, определяет объем их полномочий.".     145. Часть первую</w:t>
      </w:r>
    </w:p>
    <w:p>
      <w:r>
        <w:rPr>
          <w:rFonts w:ascii="Arial" w:cs="Arial" w:eastAsia="Arial" w:hAnsi="Arial"/>
          <w:sz w:val="24"/>
          <w:szCs w:val="24"/>
        </w:rPr>
        <w:t xml:space="preserve">статьи 258</w:t>
      </w:r>
    </w:p>
    <w:p>
      <w:r>
        <w:rPr>
          <w:rFonts w:ascii="Arial" w:cs="Arial" w:eastAsia="Arial" w:hAnsi="Arial"/>
          <w:sz w:val="24"/>
          <w:szCs w:val="24"/>
        </w:rPr>
        <w:t xml:space="preserve">после слов "Жогорку  Кенешем"  допол-нить словами "в форме постановления большинством голосов от общего чис-ла депутатов".     146.</w:t>
      </w:r>
    </w:p>
    <w:p>
      <w:r>
        <w:rPr>
          <w:rFonts w:ascii="Arial" w:cs="Arial" w:eastAsia="Arial" w:hAnsi="Arial"/>
          <w:sz w:val="24"/>
          <w:szCs w:val="24"/>
        </w:rPr>
        <w:t xml:space="preserve">Статью 263</w:t>
      </w:r>
    </w:p>
    <w:p>
      <w:r>
        <w:rPr>
          <w:rFonts w:ascii="Arial" w:cs="Arial" w:eastAsia="Arial" w:hAnsi="Arial"/>
          <w:sz w:val="24"/>
          <w:szCs w:val="24"/>
        </w:rPr>
        <w:t xml:space="preserve">изложить в следующей редакции:     "Статья 263.      Правовое, организационное, документационное, информационное и иноеобеспечение деятельности Жогорку Кенеша, Торага Жогорку Кенеша, его за-местителей,  комитетов и временных комиссий, депутатских фракций, депу-татов  осуществляет  Аппарат Жогорку Кенеша,  материально-техническое ифинансовое обеспечение деятельности Жогорку Кенеша - Управление  деламиЖогорку Кенеша.     Права, обязанности и ответственность работников Аппарата и  Управ-ления  делами Жогорку Кенеша определяются Положениями об Аппарате и Уп-равлении делами, утверждаемыми Торага Жогорку Кенеша.".     147.</w:t>
      </w:r>
    </w:p>
    <w:p>
      <w:r>
        <w:rPr>
          <w:rFonts w:ascii="Arial" w:cs="Arial" w:eastAsia="Arial" w:hAnsi="Arial"/>
          <w:sz w:val="24"/>
          <w:szCs w:val="24"/>
        </w:rPr>
        <w:t xml:space="preserve">Статью 264</w:t>
      </w:r>
    </w:p>
    <w:p>
      <w:r>
        <w:rPr>
          <w:rFonts w:ascii="Arial" w:cs="Arial" w:eastAsia="Arial" w:hAnsi="Arial"/>
          <w:sz w:val="24"/>
          <w:szCs w:val="24"/>
        </w:rPr>
        <w:t xml:space="preserve">изложить в следующей редакции:     "Статья 264.      В состав Аппарата Жогорку Кенеша входят отделы и иные  структурныеподразделения, отделы комитетов, секретариаты депутатских фракций.     Структура, штатная численность,  условия  материально-техническогообеспечения работников Аппарата и Управления делами, а также расходы наего содержание определяются Жогорку Кенешем в пределах  сметы  расходовна его содержание,  с учетом установленных законодательством КыргызскойРеспублики условий оплаты труда.".     148.</w:t>
      </w:r>
    </w:p>
    <w:p>
      <w:r>
        <w:rPr>
          <w:rFonts w:ascii="Arial" w:cs="Arial" w:eastAsia="Arial" w:hAnsi="Arial"/>
          <w:sz w:val="24"/>
          <w:szCs w:val="24"/>
        </w:rPr>
        <w:t xml:space="preserve">Статью 265</w:t>
      </w:r>
    </w:p>
    <w:p>
      <w:r>
        <w:rPr>
          <w:rFonts w:ascii="Arial" w:cs="Arial" w:eastAsia="Arial" w:hAnsi="Arial"/>
          <w:sz w:val="24"/>
          <w:szCs w:val="24"/>
        </w:rPr>
        <w:t xml:space="preserve">изложить в следующей редакции:     "Статья 265.      Назначение на должность и освобождение от должности  ответственныхработников  Аппарата Жогорку Кенеша производятся в соответствии с зако-нодательством Кыргызской Республики.     Назначение на  должность и освобождение от должности руководителейструктурных подразделений Аппарата и Управления делами Жогорку Кенеша иих  заместителей  оформляются  распоряжением  Торага  Жогорку Кенеша попредставлению Руководителя Аппарата и Управляющего делами Жогорку Кене-ша с учетом положений настоящего Закона.     Назначение на должность и освобождение  от  должности  сотрудниковструктурных  подразделений  Аппарата и Управления делами Жогорку Кенешаоформляются распоряжением Руководителя Аппарата и  Управляющего  деламиЖогорку Кенеша по представлению руководителей соответствующих структур-ных подразделений Аппарата и Управления делами Жогорку Кенеша с  учетомположений настоящего Закона.     Назначение на должность и освобождение от должности консультанта ипомощника депутата Жогорку Кенеша оформляются распоряжением Руководите-ля Аппарата Жогорку Кенеша по представлению соответствующего депутата.     По истечении срока полномочий Жогорку Кенеша,  в случае досрочногороспуска Жогорку Кенеша и выборов нового состава депутатов Жогорку  Ке-неша, деятельность государственных служащих Аппарата и Управления дела-ми Жогорку Кенеша не прекращается,  за исключением помощников, консуль-тантов депутатов и сотрудников секретариатов депутатских фракций.".     149. В</w:t>
      </w:r>
    </w:p>
    <w:p>
      <w:r>
        <w:rPr>
          <w:rFonts w:ascii="Arial" w:cs="Arial" w:eastAsia="Arial" w:hAnsi="Arial"/>
          <w:sz w:val="24"/>
          <w:szCs w:val="24"/>
        </w:rPr>
        <w:t xml:space="preserve">статье 266</w:t>
      </w:r>
    </w:p>
    <w:p>
      <w:r>
        <w:rPr>
          <w:rFonts w:ascii="Arial" w:cs="Arial" w:eastAsia="Arial" w:hAnsi="Arial"/>
          <w:sz w:val="24"/>
          <w:szCs w:val="24"/>
        </w:rPr>
        <w:t xml:space="preserve">слова "Премьер-министра" заменить словом "Прави-тельства".     150. Часть вторую</w:t>
      </w:r>
    </w:p>
    <w:p>
      <w:r>
        <w:rPr>
          <w:rFonts w:ascii="Arial" w:cs="Arial" w:eastAsia="Arial" w:hAnsi="Arial"/>
          <w:sz w:val="24"/>
          <w:szCs w:val="24"/>
        </w:rPr>
        <w:t xml:space="preserve">статьи 267</w:t>
      </w:r>
    </w:p>
    <w:p>
      <w:r>
        <w:rPr>
          <w:rFonts w:ascii="Arial" w:cs="Arial" w:eastAsia="Arial" w:hAnsi="Arial"/>
          <w:sz w:val="24"/>
          <w:szCs w:val="24"/>
        </w:rPr>
        <w:t xml:space="preserve">после слов "его заместителей"  допол-нить словами "депутатских фракций,".     151.</w:t>
      </w:r>
    </w:p>
    <w:p>
      <w:r>
        <w:rPr>
          <w:rFonts w:ascii="Arial" w:cs="Arial" w:eastAsia="Arial" w:hAnsi="Arial"/>
          <w:sz w:val="24"/>
          <w:szCs w:val="24"/>
        </w:rPr>
        <w:t xml:space="preserve">Статью 268</w:t>
      </w:r>
    </w:p>
    <w:p>
      <w:r>
        <w:rPr>
          <w:rFonts w:ascii="Arial" w:cs="Arial" w:eastAsia="Arial" w:hAnsi="Arial"/>
          <w:sz w:val="24"/>
          <w:szCs w:val="24"/>
        </w:rPr>
        <w:t xml:space="preserve">изложить в следующей редакции:     "Статья 268.      Для осуществления депутатской деятельности создаются:     фонд Торага Жогорку Кенеша,  формируемый ежегодно в пределах  двухпроцентов от суммы средств, выделяемых из бюджета для Жогорку Кенеша;     фонд депутатской фракции, формируемый ежегодно в пределах средств,выделяемых из бюджета для финансирования депутатской деятельности.     Каждая фракция располагает годовым бюджетом,  включая  фонд  депу-татской фракции, утвержденным Жогорку Кенешем, размеры которого зависятот ее численного представительства в Жогорку Кенеше.     Размеры фонда  Торага  Жогорку Кенеша и фонда депутатской фракции,порядок выплаты,  расходования средств из них устанавливаются соответс-твующими положениями, утверждаемыми Жогорку Кенешем.     Порядок и условия обеспечения деятельности Жогорку  Кенеша  автот-ранспортными средствами, в том числе служебными, определяются положени-ем о транспортном обеспечении Жогорку Кенеша,  утверждаемым Торага  Жо-горку Кенеша.".      Статья 2.      Настоящий Закон вступает в силу с момента подписания.      Президент Кыргызской Республики                К.Бакиев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a-vted8xxccler1eptlw">
      <w:r>
        <w:rPr>
          <w:rFonts w:ascii="Arial" w:cs="Arial" w:eastAsia="Arial" w:hAnsi="Arial"/>
          <w:color w:val="132D3F"/>
          <w:sz w:val="16"/>
          <w:szCs w:val="16"/>
          <w:u w:val="single"/>
        </w:rPr>
        <w:t xml:space="preserve">dalil.kg/document/202212</w:t>
      </w:r>
    </w:hyperlink>
  </w:p>
  <w:p>
    <w:pPr>
      <w:spacing w:after="0" w:before="40"/>
      <w:jc w:val="center"/>
    </w:pPr>
    <w:hyperlink w:history="1" r:id="rIdi_byduqipmkrj2oauuux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xe2kc3v7lrr3lteaj0r8" Type="http://schemas.openxmlformats.org/officeDocument/2006/relationships/hyperlink" Target="https://dalil.kg/document/20316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a-vted8xxccler1eptlw" Type="http://schemas.openxmlformats.org/officeDocument/2006/relationships/hyperlink" Target="https://dalil.kg/document/202212" TargetMode="External"/><Relationship Id="rIdi_byduqipmkrj2oauuux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2026-09-25T00:10:38.427Z</dcterms:created>
  <dcterms:modified xsi:type="dcterms:W3CDTF">2026-09-25T00:10:38.427Z</dcterms:modified>
</cp:coreProperties>
</file>

<file path=docProps/custom.xml><?xml version="1.0" encoding="utf-8"?>
<Properties xmlns="http://schemas.openxmlformats.org/officeDocument/2006/custom-properties" xmlns:vt="http://schemas.openxmlformats.org/officeDocument/2006/docPropsVTypes"/>
</file>