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z5anhlx7zgdcln9da6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2008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 ставках платы за пользование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объектами животного 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Закона КР от </w:t>
      </w:r>
      <w:hyperlink w:history="1" r:id="rIdx4mkopvumrtvfxpnp5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2010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Объекты животного  и  растительного  мира являются достоянием Кыргызской Республики, неотъемлемым элементом природы, природными ресурсами, всемерно охраняемыми и рационально используемыми для удовлетворения материальных и духовных потребностей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  устанавливает правовые отношения в области специального природопользования и основывается на основных положениях  </w:t>
      </w:r>
      <w:hyperlink w:history="1" r:id="rIdg-ymolluffy0gnjw0x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законах Кыргызской Республики "</w:t>
      </w:r>
      <w:hyperlink w:history="1" r:id="rIdjyfmywe2ig2r5qkqd8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aqahxtyfjdcr2z9bwf-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xdjppwdcgi6fmjrrqx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Основные понятия, применяемые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Растительный мир  (растительность)  -  совокупность  естественных, различных по составу,  структуре, положению и значению типов растительности или растительных сообществ, объединяемых в отделы разного фитоценогенеза  и  времени возникновения,  покрывающих землю или отдельные ее территории,  характеризующихся численностью и сочетанием различных растительных сообществ,  их пространств,  структурой и динамикой,  а также набором жизненных форм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Объекты растительного  мира  или  природные растительные ресурсы все виды дикорастущих растений: наземная и подземная части, в том числе корни,  семена,  цветы,  травяной растительный покров,  лекарственное и техническое растительное сырье, дикорастущие ягоды, плоды грецкого ореха,  фисташки,  облепихи, редкие и исчезающие растения, деревья, группы деревьев, кустарники, ивовые насаждения, тростник, камыш, а также мохообразные, водоросли, грибы, лишайники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Животный мир - охраняемый законом природный объект, включающий насекомых,  пресмыкающихся,  зверей,  птиц, рыб и других водных животных, находящихся в состоянии естественной свободы и выполняющих  экологические, экономические и культурно-оздоровительные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Объекты животного мира - дикие млекопитающие, птицы, пресмыкающиеся, земноводные, насекомые, рыбы, водные животные и водные беспозвоночные на всех стадиях развития (яйцо,  кокон,  куколка, молодь, личинка и т.д.), части и другая продукция этих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Специальное природопользование по видам используемых объектов подразделяется на землепользование,  пользование недрами, лесопользование, водопользование, пользование растительным и животным миром, использование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Пользование объектами животного и растительного мира  -  добывание объектов  животного  и растительного мира или получение иными способами пользы от указанных объектов для удовлетворения материальных или духовных потребностей человека с изъятием их из среды обитания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Ставки платы за пользование природными объектами животного мира (в том числе рыбой и иными водными биологическими ресурсами) устанавливаются согласно приложению 1,  если иное не установлено пунктами 2 и 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Для расчета размеров платы за пользование природными  объектами животного мира в иных целях, предусмотренных статьей 31 Закона Кыргызской Республики "О животном мире",  используются базовые  ставки  платы, установленные  по соответствующим объектам животного мира,  указанным в приложении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Ставки платы,  указанные в приложении 1, устанавливаются (кроме иностранных юридических и физических лиц) в размере 0 сомов в  случаях, если  пользование  такими объектами животного мира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охраны здоровья населения, устранения угрозы для жизни человека, предохранения от заболеваний сельскохозяйственных и домашних  животных, регулирования численности вредных животных, осуществляемого в соответствии с разрешением уполномоченного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воспроизводства  и  разведения объектов животного мира,  научных исследований,  изучения запасов и промышленной экспертизы,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Ставки  платы за пользование объектами растительного мира устанавливаются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Ставки платы за сбор, заготовку объектов растительного мира для вывоза за пределы Кыргызской Республики, кроме случаев, предусмотренных международными договорами  и  соглашениями, вступившими в установленном законом порядке  в силу, участником которых является Кыргызская Республика, увеличиваются в 4 раза от установленных базовых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Ставки платы,  указанные в приложении 2, устанавливаются (кроме иностранных  юридических и физических лиц) в размере 0 сомов в случаях, если пользование такими объектами растительного мира  осуществляется  в целях изучения запасов и промышленной экспертизы, а также в научных целях,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hbanjalhl0p6dvo8p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2010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Порядок взимания и использования платы за  пользование  природными объектами животного и растительного мира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Плательщиками за пользование природными объектами животного и растительного  мира  являются  юридические и физические лица, 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Ставки платы за пользование природными объектами животного и  растительного мира пересматриваются не менее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Опубликован в газете "Эркинтоо" от 15 августа 2008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1к Закону Кыргызской Республики "О ставках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Видовые наименования    |         Ставки платы (в сомах)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природных объектов     |---------------------------------------|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 животного мира       |Базовые |   для юридических  |   для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 и физических   |иностран-|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 лиц Кыргызской   |   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  Республики    | юриди-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|        |--------------------|ческих и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|в спортив-|в промыс-|  физи-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 но-люби- |  ловых  | 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 тельских |(коммер- |  лиц в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 целях  | ческих) |  любых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      |  целях  |  целях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I. Млекопитающие       |за 1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|1.1. Горный баран            |250000,0| 250000,0 |не исп.  | 250000,0|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|1.2. Горный козел            |   900,0|    600,0 |не исп.  |  36000,0|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 Косуля                  |   700,0|    400,0 |не исп.  |  10000,0|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 Кабан                   |   700,0|    400,0 |не исп.  |  10000,0|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|1.5. Барсук                  |   106,0|не взим.  |не исп.  |    317,0|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|1.6. Лисица, корсак, волк,   |   106,0|не взим.  |не взим. |    317,0|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|шакал                        |       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|1.7. Норка, степная кошка,   |   106,0|не исп.   |не исп.  |    317,0|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|енот полоскун, солонгой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|1.8. Сурок серый и красный   |    70,0|не исп.   |   35,0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|1.9. Ондатра, белка          |    35,0|не исп.   |   18,0  |    100,0|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|1.10. Заяц-толай             |    11,0|не взим.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|1.11. Пищуха, хорь степной,  |    11,0|не исп.   |    5,5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|ласка, горностай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|1.12. Насекомоядные (ушастый |     7,0|не исп.   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|еж, землеройки)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|1.13. Реликтовый суслик,     |     2,0|не взим.  |не взим. |      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|полевка                      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|1.14. Массовые рукокрылые    |     3,0|не исп.   |не исп.  |  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|(нетопырь-карлики, поздний   |        | 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|кожан, рыжая вечерница)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|1.15. Прочие рукокрылые      |    11,0|не исп. 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занесенных в Красную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|книгу КР)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II. Птицы          |за 1    | 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|2.1. Гуси (кроме горного     |   529,0|не взим.  |не исп.  |   1587,0|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|гуся), бакланы               |       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|2.2. Орлы (кроме степного,   |   529,0|не исп.   |не исп.  |   1587,0|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|могильника, ястребиного,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|беркута, карлика), соколы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балобана и шахина),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|журавли (кроме красавки),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|большая белая цапля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|2.3. Коршун, тетеревятник,   |   353,0|не исп.   |не исп.  |   1058,0|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|канюки, осоеды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|2.4. Ходулочник, шилоклювка, |    70,0|не взим.  |не исп.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|кулик-сорока, вальдшнеп,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|кроншнепы, веретенники, выпь,|        |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|крохали, ржанки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|2.5. Волчок, кваква, серая и |    70,0|не исп.   |не исп.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|рыжая цапли, перепелятник,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|луни, чайки, совы, сычи,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|совки, дятлообразные, синяя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|птица, белоножка             |        |      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|2.6. Фазан                   |    50,0|     25,0 |не исп.  |    150,0|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|2.7. Улар                    |    50,0|не взим.  |не исп.  |    150,0|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|2.8. Огарь, пеганка, серая   |    35,0|не взим.  |не исп.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|утка, свиязь, широконоска,   |        |          |   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|морянка, турпан, гаршнеп,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|вяхирь, клинтух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|2.9. Редкие певчие птицы     |    35,0|не исп.   |не исп.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|(соловьи, краснокрылый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|стенолаз, расписная синица,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|красный вьюрок)              |        |          |         |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|2.10. Иные речные и нырковые |    11,0|не взим.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|утки, куропатки, дрозды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|2.11. Горихвостки, чечевицы, |    11,0|не исп. 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|синицы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|2.12. Перепел, лысуха, сизый |     7,0|не взим.  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|голубь и горлицы, бекас и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|мелкие кулики, водяные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|курочки                      |       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|2.13. Массовые певчие птицы  |     7,0|не исп.   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|(вьюрки, овсянки)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|2.14. Врановые и воробьи     |     3,0|не взим.  |не исп.  |  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III. Пресмыкающиеся и     |за 1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земноводные          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|3.1. Гюрза                   |   280,0|не исп.   |  140,0  |    840,0|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|3.2. Щитомордник             |    35,0|не исп.   |   17,5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|3.3. Стрела-змея, узорчатый и|    35,0|не исп.   |не исп.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|разноцветный полозы,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|геккончики круглоголовки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круглоголовки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|Саид-Алиева)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|3.4. Агамы, среднеазиатская  |    14,0|не исп.   |не исп.  |     42,0|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|жаба  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|3.5. Водяной уж, ящерицы,    |     7,0|не исп.   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|ящурки, гологлазы, озерная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|лягушка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IV. Рыбы и иные водные    |за 1    | 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биологические ресурсы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 (на водоемах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государственного значения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и общего пользования)     |       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|4.1. Иссыккульская форель,   |   141,0|не исп.   |не взим. |    423,0|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|красногубый жерех, сиг-лудога|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|4.2. Амударьинская (речная)  |    70,0|     18,0 |не исп.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|форель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|4.3. Сом, белый амур, щука,  |    35,0|не взим.  |не взим. |    105,0|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|сазан, толстолобик, судак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|4.4. Речной осман            |    11,0|      3,0 |не взим.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|4.5. Прочие (кроме занесенных|     8,0|не взим.  |не взим. |     24,0|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 Красную книгу КР)          |        |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|за 1 кг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|4.6. Сом, белый амур, щука,  |    18,0|      4,0 |не взим. |     53,0|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|сазан, толстолобик, судак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|4.7. Маринка, чебак, чебачек,|    11,0|      3,0 |не взим.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|линь, лещ, язь, елец,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|красноперка, окунь, плотва,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|караси, раки, беззубка и др.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занесенных в Красную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|книгу КР)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|за 1    | 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|центнер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|4.8. Лососевые и сиговые     |  2822,0|не исп.   |  400,0  |   8465,0|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|4.9. Прочие (кроме занесенных|  1411,0|не исп.   |  200,0  |   4232,0|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 Красную книгу КР)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V. Кормовые объекты       |за 1 кг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|5.1. Дождевые черви,         |    35,0|не взим.  |не взим.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|трубочник, мотыль, дафнии,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|бокоплавы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VI. Насекомые и другие    |за 1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членистоногие        |день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|ручного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|сбора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|одним   |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|чел.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|6.1. Бабочки, жуки, стрекозы,|   141,0|не взим.  |не исп.  |    423,0|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|шмели, осы-блестянки,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|паукообразные и прочие виды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занесенных в Красную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|книгу КР)                    |        | 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 VII. Мумиесодержащее сырье |за 1 кг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|7.1. Мумие-сырец             |     7,0|      3,5 |    3,5  |  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Закону Кыргызской Республики "О ставках платы за пользование природными объектами животного растительного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Назначение и видовые          |Наименование сырья| Ставки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 наименования растений          |    (продукции)   |  платы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|(в сомах)|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I. Лекарственные растения          |                  |за 1 кг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                       |                  |сухого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|сырья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|1.1. Аконит белоустый - Aconitum        |корни,стебли и    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|leucostomum Worosch                     |листья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|1.2. Аконит джунгарский - Aconitum      |корни, верхушки   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|songoricum Stapf.                       |цветущих растений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 Алтей лекарственный - Althaea      |корни             |   1,13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|officinalis                             |        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 Береза повислая - Betula pendula   |почки             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|Roth.  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|1.5. Боярышник (разные виды) - Crataegus|плоды             |   1,25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|1.6. Валериана туркестанская - Valeriana|корни и корневища |   4,00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|turkestanika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|1.7. Василистник вонючий - Thalictrum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|foetidum L.                             | 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|1.8. Гармала обыкновенная - Peganum     |надземная часть   |   0,50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|harmala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|1.9. Девясил высокий - Inula helenium   |корни и корневища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|1.10. Душица обыкновенная - Origanum 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|vulgare L.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|1.11. Жостер слабительный - Rhamnus     |плоды             | 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|cathartica                    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|1.12. Зверобой продырявленный -      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|Hypericum perforatum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|1.13. Крапива двудомная - Urtica dioica |листья            |   0,63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|1.14. Кровохлебка аптечная - Sanguisorba|корни и корневища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|officinalis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|1.15. Марена красильная - Rubia         |корни             |   2,25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|tinctorum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|1.16. Мать-и-мачеха - Tussilago farfara |цветки, листья    |   1,25 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|1.17. Мелисса лекарственная - Melissa   |надземная часть   | 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|officinalis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|1.18. Можжевельник казацкий,            |плоды             |   2,63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|туркестанский - Juniperus sabina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|1.19. Можжевельник казацкий,            |ветки             |   7,00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|туркестанский - Juniperus turkestanica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|1.20. Мята обыкновенная и полевая -  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|Mentha silvestris, Mentha arvensis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|1.21. Облепиха крушиновая - Hippophae   |плоды             |   3,00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|rhamnoides                    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|1.22. Пастушья сумка обыкновенная -     |надземная часть   |   0,60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|Capsella bursa pastoris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|1.23. Патриния средняя - Patrinia       |корни             |   3,00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|intermedia (Horn.) Roem. Et Schult.     |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|1.24. Пижма обыкновенная - Tanacetum    |соцветия         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|vulgare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|1.25. Пион средний - Paeonia            |надземная часть,  |   4,50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|intermedia -                            |корни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|1.26. Подорожник большой - Plantago     |листья         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|major L.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|1.27. Полынь горькая - Artemisi         |надземная часть,  |   0,60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|absinthium                              |листья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|1.28. Пустырник туркестанский - Leonurus|надземная часть  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|turkestanica V.Krecz.et Kuprian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|1.29. </w:t>
      </w:r>
      <w:r>
        <w:rPr>
          <w:rFonts w:ascii="Arial" w:cs="Arial" w:eastAsia="Arial" w:hAnsi="Arial"/>
          <w:sz w:val="24"/>
          <w:szCs w:val="24"/>
        </w:rPr>
        <w:t xml:space="preserve">Ревень Максимовича</w:t>
      </w:r>
      <w:r>
        <w:rPr>
          <w:rFonts w:ascii="Arial" w:cs="Arial" w:eastAsia="Arial" w:hAnsi="Arial"/>
          <w:sz w:val="24"/>
          <w:szCs w:val="24"/>
        </w:rPr>
        <w:t xml:space="preserve"> - Rheum - </w:t>
      </w:r>
      <w:r>
        <w:rPr>
          <w:rFonts w:ascii="Arial" w:cs="Arial" w:eastAsia="Arial" w:hAnsi="Arial"/>
          <w:sz w:val="24"/>
          <w:szCs w:val="24"/>
        </w:rPr>
        <w:t xml:space="preserve">Ышкын</w:t>
      </w:r>
      <w:r>
        <w:rPr>
          <w:rFonts w:ascii="Arial" w:cs="Arial" w:eastAsia="Arial" w:hAnsi="Arial"/>
          <w:sz w:val="24"/>
          <w:szCs w:val="24"/>
        </w:rPr>
        <w:t xml:space="preserve">|</w:t>
      </w:r>
      <w:r>
        <w:rPr>
          <w:rFonts w:ascii="Arial" w:cs="Arial" w:eastAsia="Arial" w:hAnsi="Arial"/>
          <w:sz w:val="24"/>
          <w:szCs w:val="24"/>
        </w:rPr>
        <w:t xml:space="preserve">корни</w:t>
      </w:r>
      <w:r>
        <w:rPr>
          <w:rFonts w:ascii="Arial" w:cs="Arial" w:eastAsia="Arial" w:hAnsi="Arial"/>
          <w:sz w:val="24"/>
          <w:szCs w:val="24"/>
        </w:rPr>
        <w:t xml:space="preserve">             |   2,00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|1.30. </w:t>
      </w:r>
      <w:r>
        <w:rPr>
          <w:rFonts w:ascii="Arial" w:cs="Arial" w:eastAsia="Arial" w:hAnsi="Arial"/>
          <w:sz w:val="24"/>
          <w:szCs w:val="24"/>
        </w:rPr>
        <w:t xml:space="preserve">Ромашка аптечная</w:t>
      </w:r>
      <w:r>
        <w:rPr>
          <w:rFonts w:ascii="Arial" w:cs="Arial" w:eastAsia="Arial" w:hAnsi="Arial"/>
          <w:sz w:val="24"/>
          <w:szCs w:val="24"/>
        </w:rPr>
        <w:t xml:space="preserve"> - Chamomilla     |</w:t>
      </w:r>
      <w:r>
        <w:rPr>
          <w:rFonts w:ascii="Arial" w:cs="Arial" w:eastAsia="Arial" w:hAnsi="Arial"/>
          <w:sz w:val="24"/>
          <w:szCs w:val="24"/>
        </w:rPr>
        <w:t xml:space="preserve">цветочные корзинки</w:t>
      </w:r>
      <w:r>
        <w:rPr>
          <w:rFonts w:ascii="Arial" w:cs="Arial" w:eastAsia="Arial" w:hAnsi="Arial"/>
          <w:sz w:val="24"/>
          <w:szCs w:val="24"/>
        </w:rPr>
        <w:t xml:space="preserve">|   2,50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|recutita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|1.31. </w:t>
      </w:r>
      <w:r>
        <w:rPr>
          <w:rFonts w:ascii="Arial" w:cs="Arial" w:eastAsia="Arial" w:hAnsi="Arial"/>
          <w:sz w:val="24"/>
          <w:szCs w:val="24"/>
        </w:rPr>
        <w:t xml:space="preserve">Рябина тяньшанская</w:t>
      </w:r>
      <w:r>
        <w:rPr>
          <w:rFonts w:ascii="Arial" w:cs="Arial" w:eastAsia="Arial" w:hAnsi="Arial"/>
          <w:sz w:val="24"/>
          <w:szCs w:val="24"/>
        </w:rPr>
        <w:t xml:space="preserve"> - Sorbus       |</w:t>
      </w:r>
      <w:r>
        <w:rPr>
          <w:rFonts w:ascii="Arial" w:cs="Arial" w:eastAsia="Arial" w:hAnsi="Arial"/>
          <w:sz w:val="24"/>
          <w:szCs w:val="24"/>
        </w:rPr>
        <w:t xml:space="preserve">плоды</w:t>
      </w:r>
      <w:r>
        <w:rPr>
          <w:rFonts w:ascii="Arial" w:cs="Arial" w:eastAsia="Arial" w:hAnsi="Arial"/>
          <w:sz w:val="24"/>
          <w:szCs w:val="24"/>
        </w:rPr>
        <w:t xml:space="preserve">             |   0,90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|tianschanica Franchet.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|1.32. </w:t>
      </w:r>
      <w:r>
        <w:rPr>
          <w:rFonts w:ascii="Arial" w:cs="Arial" w:eastAsia="Arial" w:hAnsi="Arial"/>
          <w:sz w:val="24"/>
          <w:szCs w:val="24"/>
        </w:rPr>
        <w:t xml:space="preserve">Солодка голая</w:t>
      </w:r>
      <w:r>
        <w:rPr>
          <w:rFonts w:ascii="Arial" w:cs="Arial" w:eastAsia="Arial" w:hAnsi="Arial"/>
          <w:sz w:val="24"/>
          <w:szCs w:val="24"/>
        </w:rPr>
        <w:t xml:space="preserve"> - Glycyrrhiza glabra|</w:t>
      </w:r>
      <w:r>
        <w:rPr>
          <w:rFonts w:ascii="Arial" w:cs="Arial" w:eastAsia="Arial" w:hAnsi="Arial"/>
          <w:sz w:val="24"/>
          <w:szCs w:val="24"/>
        </w:rPr>
        <w:t xml:space="preserve">корни</w:t>
      </w:r>
      <w:r>
        <w:rPr>
          <w:rFonts w:ascii="Arial" w:cs="Arial" w:eastAsia="Arial" w:hAnsi="Arial"/>
          <w:sz w:val="24"/>
          <w:szCs w:val="24"/>
        </w:rPr>
        <w:t xml:space="preserve">             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|1.33. </w:t>
      </w:r>
      <w:r>
        <w:rPr>
          <w:rFonts w:ascii="Arial" w:cs="Arial" w:eastAsia="Arial" w:hAnsi="Arial"/>
          <w:sz w:val="24"/>
          <w:szCs w:val="24"/>
        </w:rPr>
        <w:t xml:space="preserve">Термопсис ланцетный</w:t>
      </w:r>
      <w:r>
        <w:rPr>
          <w:rFonts w:ascii="Arial" w:cs="Arial" w:eastAsia="Arial" w:hAnsi="Arial"/>
          <w:sz w:val="24"/>
          <w:szCs w:val="24"/>
        </w:rPr>
        <w:t xml:space="preserve"> - Thermopsis  |</w:t>
      </w:r>
      <w:r>
        <w:rPr>
          <w:rFonts w:ascii="Arial" w:cs="Arial" w:eastAsia="Arial" w:hAnsi="Arial"/>
          <w:sz w:val="24"/>
          <w:szCs w:val="24"/>
        </w:rPr>
        <w:t xml:space="preserve">надземная часть</w:t>
      </w:r>
      <w:r>
        <w:rPr>
          <w:rFonts w:ascii="Arial" w:cs="Arial" w:eastAsia="Arial" w:hAnsi="Arial"/>
          <w:sz w:val="24"/>
          <w:szCs w:val="24"/>
        </w:rPr>
        <w:t xml:space="preserve">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|lanceolata R.Br.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|1.34. </w:t>
      </w:r>
      <w:r>
        <w:rPr>
          <w:rFonts w:ascii="Arial" w:cs="Arial" w:eastAsia="Arial" w:hAnsi="Arial"/>
          <w:sz w:val="24"/>
          <w:szCs w:val="24"/>
        </w:rPr>
        <w:t xml:space="preserve">Тимьян Маршаллов</w:t>
      </w:r>
      <w:r>
        <w:rPr>
          <w:rFonts w:ascii="Arial" w:cs="Arial" w:eastAsia="Arial" w:hAnsi="Arial"/>
          <w:sz w:val="24"/>
          <w:szCs w:val="24"/>
        </w:rPr>
        <w:t xml:space="preserve"> - Thymus         |</w:t>
      </w:r>
      <w:r>
        <w:rPr>
          <w:rFonts w:ascii="Arial" w:cs="Arial" w:eastAsia="Arial" w:hAnsi="Arial"/>
          <w:sz w:val="24"/>
          <w:szCs w:val="24"/>
        </w:rPr>
        <w:t xml:space="preserve">надземная часть</w:t>
      </w:r>
      <w:r>
        <w:rPr>
          <w:rFonts w:ascii="Arial" w:cs="Arial" w:eastAsia="Arial" w:hAnsi="Arial"/>
          <w:sz w:val="24"/>
          <w:szCs w:val="24"/>
        </w:rPr>
        <w:t xml:space="preserve">  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|marschallianus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|1.35. </w:t>
      </w:r>
      <w:r>
        <w:rPr>
          <w:rFonts w:ascii="Arial" w:cs="Arial" w:eastAsia="Arial" w:hAnsi="Arial"/>
          <w:sz w:val="24"/>
          <w:szCs w:val="24"/>
        </w:rPr>
        <w:t xml:space="preserve">Тысячелистник обыкновенный</w:t>
      </w:r>
      <w:r>
        <w:rPr>
          <w:rFonts w:ascii="Arial" w:cs="Arial" w:eastAsia="Arial" w:hAnsi="Arial"/>
          <w:sz w:val="24"/>
          <w:szCs w:val="24"/>
        </w:rPr>
        <w:t xml:space="preserve"> -      |</w:t>
      </w:r>
      <w:r>
        <w:rPr>
          <w:rFonts w:ascii="Arial" w:cs="Arial" w:eastAsia="Arial" w:hAnsi="Arial"/>
          <w:sz w:val="24"/>
          <w:szCs w:val="24"/>
        </w:rPr>
        <w:t xml:space="preserve">надземная часть</w:t>
      </w:r>
      <w:r>
        <w:rPr>
          <w:rFonts w:ascii="Arial" w:cs="Arial" w:eastAsia="Arial" w:hAnsi="Arial"/>
          <w:sz w:val="24"/>
          <w:szCs w:val="24"/>
        </w:rPr>
        <w:t xml:space="preserve">   |   0,60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|Achillea millefolium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|1.36. </w:t>
      </w:r>
      <w:r>
        <w:rPr>
          <w:rFonts w:ascii="Arial" w:cs="Arial" w:eastAsia="Arial" w:hAnsi="Arial"/>
          <w:sz w:val="24"/>
          <w:szCs w:val="24"/>
        </w:rPr>
        <w:t xml:space="preserve">Хвойник хвощевой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эфедра хвощевая</w:t>
      </w:r>
      <w:r>
        <w:rPr>
          <w:rFonts w:ascii="Arial" w:cs="Arial" w:eastAsia="Arial" w:hAnsi="Arial"/>
          <w:sz w:val="24"/>
          <w:szCs w:val="24"/>
        </w:rPr>
        <w:t xml:space="preserve">)|</w:t>
      </w:r>
      <w:r>
        <w:rPr>
          <w:rFonts w:ascii="Arial" w:cs="Arial" w:eastAsia="Arial" w:hAnsi="Arial"/>
          <w:sz w:val="24"/>
          <w:szCs w:val="24"/>
        </w:rPr>
        <w:t xml:space="preserve">ветки</w:t>
      </w:r>
      <w:r>
        <w:rPr>
          <w:rFonts w:ascii="Arial" w:cs="Arial" w:eastAsia="Arial" w:hAnsi="Arial"/>
          <w:sz w:val="24"/>
          <w:szCs w:val="24"/>
        </w:rPr>
        <w:t xml:space="preserve">             |   1,50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 Ephedra equisetina Bge.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|1.37. Хвощ полевой - Equisetum arvense  |вегетативные      |   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|L.                                      |побеги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|1.38. Череда трехраздельная - Bidens    |надземная часть   | 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|tripartita                    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|1.39. Шалфей пустынный - Salvia deserta |надземная часть   |   0,50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|1.40. Шиповник (все виды) - Rosa sp     |плоды             |   1,25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|1.41. Щитовник аптечный (папоротник     |корни             |   3,75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|мужской) - Dryopteris filixmas        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|1.42. Другие виды (кроме занесенных в   |               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|Красную книгу КР)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 II. Пищевые растения           |                  |за 1 кг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|2.1. Барбарис (разные виды) - Berberis  |плоды             |   1,22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|heteropoda Schrenk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|2.2. Грецкий орех - Juglans regia       |плоды             |   1,57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|2.3. Ежевика сизая - Rubus caesius L.   |плоды             |   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|2.4. Каперсы колючие - Capparis spinosa |бутоны            |   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|2.5. Малина обыкновенная - Rubus idaeus |плоды             |   2,40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|L.     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|2.6. Смородина Мейера - Ribes Meyeri    |плоды             |   1,80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|Maxim. 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|2.7. Фисташка настоящая - Pistacia vera |плоды             |   2,90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|2.8. Другие виды (кроме занесенных в    |                  |   1,22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|Красную книгу КР)             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 III. Технические растения      |                  |за I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|куб.м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|складоч-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|ной массы|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|3.1. Тростник южный, камыш - Phragmites |стебли            |  28,2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|australis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|3.2. Чий блестящий - Achnatterum        |стебли            |  28,2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|splendens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 IV. Грибы                |                  |за 1 кг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|4.1. Съедобные грибы                    |плодовое тело     |   5,25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htas5slb64aemdmi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dalil.kg/document/202414</w:t>
      </w:r>
    </w:hyperlink>
  </w:p>
  <w:p>
    <w:pPr>
      <w:spacing w:after="0" w:before="40"/>
      <w:jc w:val="center"/>
    </w:pPr>
    <w:hyperlink w:history="1" r:id="rIdqlizd9ry-spxenzpjh6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anhlx7zgdcln9da6fup" Type="http://schemas.openxmlformats.org/officeDocument/2006/relationships/hyperlink" Target="https://dalil.kg/document/205432" TargetMode="External"/><Relationship Id="rIdx4mkopvumrtvfxpnp5gbf" Type="http://schemas.openxmlformats.org/officeDocument/2006/relationships/hyperlink" Target="https://dalil.kg/document/202713" TargetMode="External"/><Relationship Id="rIdg-ymolluffy0gnjw0xzjt" Type="http://schemas.openxmlformats.org/officeDocument/2006/relationships/hyperlink" Target="https://dalil.kg/document/1" TargetMode="External"/><Relationship Id="rIdjyfmywe2ig2r5qkqd89wa" Type="http://schemas.openxmlformats.org/officeDocument/2006/relationships/hyperlink" Target="https://dalil.kg/document/218" TargetMode="External"/><Relationship Id="rIdaqahxtyfjdcr2z9bwf-bv" Type="http://schemas.openxmlformats.org/officeDocument/2006/relationships/hyperlink" Target="https://dalil.kg/document/435" TargetMode="External"/><Relationship Id="rIdxdjppwdcgi6fmjrrqxs7p" Type="http://schemas.openxmlformats.org/officeDocument/2006/relationships/hyperlink" Target="https://dalil.kg/document/224" TargetMode="External"/><Relationship Id="rIdwhbanjalhl0p6dvo8peln" Type="http://schemas.openxmlformats.org/officeDocument/2006/relationships/hyperlink" Target="https://dalil.kg/document/2027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htas5slb64aemdmihx4" Type="http://schemas.openxmlformats.org/officeDocument/2006/relationships/hyperlink" Target="https://dalil.kg/document/202414" TargetMode="External"/><Relationship Id="rIdqlizd9ry-spxenzpjh6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2026-09-24T01:14:35.955Z</dcterms:created>
  <dcterms:modified xsi:type="dcterms:W3CDTF">2026-09-24T01:14:35.955Z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