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15 августа 2008 года № 202</w:t>
      </w:r>
    </w:p>
    <w:p>
      <w:pPr>
        <w:spacing w:after="120"/>
        <w:jc w:val="both"/>
      </w:pPr>
      <w:r>
        <w:rPr>
          <w:rFonts w:ascii="Arial" w:cs="Arial" w:eastAsia="Arial" w:hAnsi="Arial"/>
          <w:sz w:val="24"/>
          <w:szCs w:val="24"/>
        </w:rPr>
        <w:t xml:space="preserve">Об обязательном страховании гражданской ответственности организаций, эксплуатирующих опасные производственные объекты</w:t>
      </w:r>
    </w:p>
    <w:p>
      <w:pPr>
        <w:spacing w:after="120"/>
        <w:jc w:val="center"/>
      </w:pPr>
      <w:r>
        <w:rPr>
          <w:rFonts w:ascii="Arial" w:cs="Arial" w:eastAsia="Arial" w:hAnsi="Arial"/>
          <w:i/>
          <w:iCs/>
          <w:sz w:val="24"/>
          <w:szCs w:val="24"/>
        </w:rPr>
        <w:t xml:space="preserve">(В редакции Закона КР от </w:t>
      </w:r>
      <w:hyperlink w:history="1" r:id="rIdiugvvvk629y9_ysgpumxm">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qmhovw8takd6iwtu5prcg">
        <w:r>
          <w:rPr>
            <w:rFonts w:ascii="Arial" w:cs="Arial" w:eastAsia="Arial" w:hAnsi="Arial"/>
            <w:i/>
            <w:iCs/>
            <w:color w:val="1D4ED8"/>
            <w:sz w:val="24"/>
            <w:szCs w:val="24"/>
            <w:u w:val="single"/>
          </w:rPr>
          <w:t xml:space="preserve">4 июля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экономические и организационные основы регулирования отношений в области обязательного страхования гражданской ответственности организаций, эксплуатирующих опасные производственные объекты, за причинение вреда жизни, здоровью или имуществу третьих лиц и окружающей природной среде в результате аварии на опасном производственном объекте.</w:t>
      </w:r>
    </w:p>
    <w:p>
      <w:pPr>
        <w:spacing w:after="120"/>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гражданин или юридическое лицо, заключившее договор обязательного страхования со страховой организацией (страховщиком);</w:t>
      </w:r>
    </w:p>
    <w:p>
      <w:pPr>
        <w:spacing w:after="120"/>
        <w:jc w:val="both"/>
      </w:pP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лицензию на осуществление страхования соответствующего вида;</w:t>
      </w:r>
    </w:p>
    <w:p>
      <w:pPr>
        <w:spacing w:after="120"/>
        <w:jc w:val="both"/>
      </w:pP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обязательного страхования;</w:t>
      </w:r>
    </w:p>
    <w:p>
      <w:pPr>
        <w:spacing w:after="120"/>
        <w:jc w:val="both"/>
      </w:pPr>
      <w:r>
        <w:rPr>
          <w:rFonts w:ascii="Arial" w:cs="Arial" w:eastAsia="Arial" w:hAnsi="Arial"/>
          <w:b/>
          <w:bCs/>
          <w:sz w:val="24"/>
          <w:szCs w:val="24"/>
        </w:rPr>
        <w:t xml:space="preserve">страховые тарифы</w:t>
      </w:r>
      <w:r>
        <w:rPr>
          <w:rFonts w:ascii="Arial" w:cs="Arial" w:eastAsia="Arial" w:hAnsi="Arial"/>
          <w:sz w:val="24"/>
          <w:szCs w:val="24"/>
        </w:rPr>
        <w:t xml:space="preserve"> - тарифы, разработанные страховщиком и применяемые им при определении размера страховой премии, подлежащей уплате по договору обязательного страхования;</w:t>
      </w:r>
    </w:p>
    <w:p>
      <w:pPr>
        <w:spacing w:after="120"/>
        <w:jc w:val="both"/>
      </w:pP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w:t>
      </w:r>
    </w:p>
    <w:p>
      <w:pPr>
        <w:spacing w:after="120"/>
        <w:jc w:val="both"/>
      </w:pP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обязательного страхования в покрытие ущерба при наступлении страхового случая;</w:t>
      </w:r>
    </w:p>
    <w:p>
      <w:pPr>
        <w:spacing w:after="120"/>
        <w:jc w:val="both"/>
      </w:pP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предусмотренное договором обязательного страхования или законом, с наступлением которого возникает обязанность страховщика произвести выплату страхового возмещения страхователю, застрахованному лицу либо выгодоприобретателю;</w:t>
      </w:r>
    </w:p>
    <w:p>
      <w:pPr>
        <w:spacing w:after="120"/>
        <w:jc w:val="both"/>
      </w:pP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120"/>
        <w:jc w:val="both"/>
      </w:pP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обязательного страхования;</w:t>
      </w:r>
    </w:p>
    <w:p>
      <w:pPr>
        <w:spacing w:after="120"/>
        <w:jc w:val="both"/>
      </w:pPr>
      <w:r>
        <w:rPr>
          <w:rFonts w:ascii="Arial" w:cs="Arial" w:eastAsia="Arial" w:hAnsi="Arial"/>
          <w:b/>
          <w:bCs/>
          <w:sz w:val="24"/>
          <w:szCs w:val="24"/>
        </w:rPr>
        <w:t xml:space="preserve">страховые резервы</w:t>
      </w:r>
      <w:r>
        <w:rPr>
          <w:rFonts w:ascii="Arial" w:cs="Arial" w:eastAsia="Arial" w:hAnsi="Arial"/>
          <w:sz w:val="24"/>
          <w:szCs w:val="24"/>
        </w:rPr>
        <w:t xml:space="preserve"> - специальные денежные фонды, формируемые страховщиками из полученных страховых взносов по видам страхования с целью обеспечения выполнения принятых ими страховых обязательств;</w:t>
      </w:r>
    </w:p>
    <w:p>
      <w:pPr>
        <w:spacing w:after="120"/>
        <w:jc w:val="both"/>
      </w:pP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в пользу которого заключен договор обязательного страхования;</w:t>
      </w:r>
    </w:p>
    <w:p>
      <w:pPr>
        <w:spacing w:after="120"/>
        <w:jc w:val="both"/>
      </w:pPr>
      <w:r>
        <w:rPr>
          <w:rFonts w:ascii="Arial" w:cs="Arial" w:eastAsia="Arial" w:hAnsi="Arial"/>
          <w:b/>
          <w:bCs/>
          <w:sz w:val="24"/>
          <w:szCs w:val="24"/>
        </w:rPr>
        <w:t xml:space="preserve">перестрахование</w:t>
      </w:r>
      <w:r>
        <w:rPr>
          <w:rFonts w:ascii="Arial" w:cs="Arial" w:eastAsia="Arial" w:hAnsi="Arial"/>
          <w:sz w:val="24"/>
          <w:szCs w:val="24"/>
        </w:rPr>
        <w:t xml:space="preserve"> - страхование полностью или частично риска выплаты страхового возмещения у другого страховщика по заключенному с ним договору перестрахования. При этом страховщик по договору обязательного страхования (основному договору), заключивший договор перестрахования, является в договоре перестрахования страхователем;</w:t>
      </w:r>
    </w:p>
    <w:p>
      <w:pPr>
        <w:spacing w:after="120"/>
        <w:jc w:val="both"/>
      </w:pPr>
      <w:r>
        <w:rPr>
          <w:rFonts w:ascii="Arial" w:cs="Arial" w:eastAsia="Arial" w:hAnsi="Arial"/>
          <w:b/>
          <w:bCs/>
          <w:sz w:val="24"/>
          <w:szCs w:val="24"/>
        </w:rPr>
        <w:t xml:space="preserve">двойное страхование</w:t>
      </w:r>
      <w:r>
        <w:rPr>
          <w:rFonts w:ascii="Arial" w:cs="Arial" w:eastAsia="Arial" w:hAnsi="Arial"/>
          <w:sz w:val="24"/>
          <w:szCs w:val="24"/>
        </w:rPr>
        <w:t xml:space="preserve"> - страхование одного и того же имущества у двух или нескольких страховщиков;</w:t>
      </w:r>
    </w:p>
    <w:p>
      <w:pPr>
        <w:spacing w:after="120"/>
        <w:jc w:val="both"/>
      </w:pPr>
      <w:r>
        <w:rPr>
          <w:rFonts w:ascii="Arial" w:cs="Arial" w:eastAsia="Arial" w:hAnsi="Arial"/>
          <w:b/>
          <w:bCs/>
          <w:sz w:val="24"/>
          <w:szCs w:val="24"/>
        </w:rPr>
        <w:t xml:space="preserve">сострахование</w:t>
      </w:r>
      <w:r>
        <w:rPr>
          <w:rFonts w:ascii="Arial" w:cs="Arial" w:eastAsia="Arial" w:hAnsi="Arial"/>
          <w:sz w:val="24"/>
          <w:szCs w:val="24"/>
        </w:rPr>
        <w:t xml:space="preserve"> - страхование одного объекта по одному договору совместно несколькими страховщиками;</w:t>
      </w:r>
    </w:p>
    <w:p>
      <w:pPr>
        <w:spacing w:after="120"/>
        <w:jc w:val="both"/>
      </w:pPr>
      <w:r>
        <w:rPr>
          <w:rFonts w:ascii="Arial" w:cs="Arial" w:eastAsia="Arial" w:hAnsi="Arial"/>
          <w:b/>
          <w:bCs/>
          <w:sz w:val="24"/>
          <w:szCs w:val="24"/>
        </w:rPr>
        <w:t xml:space="preserve">лимит ответственности</w:t>
      </w:r>
      <w:r>
        <w:rPr>
          <w:rFonts w:ascii="Arial" w:cs="Arial" w:eastAsia="Arial" w:hAnsi="Arial"/>
          <w:sz w:val="24"/>
          <w:szCs w:val="24"/>
        </w:rPr>
        <w:t xml:space="preserve"> - максимальный размер выплачиваемого страховщиком страхового возмещения по одному страховому случаю;</w:t>
      </w:r>
    </w:p>
    <w:p>
      <w:pPr>
        <w:spacing w:after="120"/>
        <w:jc w:val="both"/>
      </w:pPr>
      <w:r>
        <w:rPr>
          <w:rFonts w:ascii="Arial" w:cs="Arial" w:eastAsia="Arial" w:hAnsi="Arial"/>
          <w:b/>
          <w:bCs/>
          <w:sz w:val="24"/>
          <w:szCs w:val="24"/>
        </w:rPr>
        <w:t xml:space="preserve">авария</w:t>
      </w:r>
      <w:r>
        <w:rPr>
          <w:rFonts w:ascii="Arial" w:cs="Arial" w:eastAsia="Arial" w:hAnsi="Arial"/>
          <w:sz w:val="24"/>
          <w:szCs w:val="24"/>
        </w:rPr>
        <w:t xml:space="preserve">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jc w:val="both"/>
      </w:pPr>
      <w:r>
        <w:rPr>
          <w:rFonts w:ascii="Arial" w:cs="Arial" w:eastAsia="Arial" w:hAnsi="Arial"/>
          <w:b/>
          <w:bCs/>
          <w:sz w:val="24"/>
          <w:szCs w:val="24"/>
        </w:rPr>
        <w:t xml:space="preserve">организация, эксплуатирующая опасные производственные объекты,</w:t>
      </w:r>
      <w:r>
        <w:rPr>
          <w:rFonts w:ascii="Arial" w:cs="Arial" w:eastAsia="Arial" w:hAnsi="Arial"/>
          <w:sz w:val="24"/>
          <w:szCs w:val="24"/>
        </w:rPr>
        <w:t xml:space="preserve"> - физическое и (или) юридическое лицо, владеющее опасным производственным объектом на праве собственности, праве хозяйственного ведения или праве оперативного управления либо на любом другом законном основании;</w:t>
      </w:r>
    </w:p>
    <w:p>
      <w:pPr>
        <w:spacing w:after="120"/>
        <w:jc w:val="both"/>
      </w:pPr>
      <w:r>
        <w:rPr>
          <w:rFonts w:ascii="Arial" w:cs="Arial" w:eastAsia="Arial" w:hAnsi="Arial"/>
          <w:b/>
          <w:bCs/>
          <w:sz w:val="24"/>
          <w:szCs w:val="24"/>
        </w:rPr>
        <w:t xml:space="preserve">гражданская ответственность организаций, эксплуатирующих опасные производственные объекты, установленная гражданским законодательством Кыргызской Республики,</w:t>
      </w:r>
      <w:r>
        <w:rPr>
          <w:rFonts w:ascii="Arial" w:cs="Arial" w:eastAsia="Arial" w:hAnsi="Arial"/>
          <w:sz w:val="24"/>
          <w:szCs w:val="24"/>
        </w:rPr>
        <w:t xml:space="preserve"> - обязанность физических и (или) юридических лиц возместить вред, причиненный жизни, здоровью и (или) имуществу третьих лиц в результате аварии на опасном производственном объекте;</w:t>
      </w:r>
    </w:p>
    <w:p>
      <w:pPr>
        <w:spacing w:after="120"/>
        <w:jc w:val="both"/>
      </w:pPr>
      <w:r>
        <w:rPr>
          <w:rFonts w:ascii="Arial" w:cs="Arial" w:eastAsia="Arial" w:hAnsi="Arial"/>
          <w:b/>
          <w:bCs/>
          <w:sz w:val="24"/>
          <w:szCs w:val="24"/>
        </w:rPr>
        <w:t xml:space="preserve">третье лицо</w:t>
      </w:r>
      <w:r>
        <w:rPr>
          <w:rFonts w:ascii="Arial" w:cs="Arial" w:eastAsia="Arial" w:hAnsi="Arial"/>
          <w:sz w:val="24"/>
          <w:szCs w:val="24"/>
        </w:rPr>
        <w:t xml:space="preserve"> - лицо, жизни, здоровью и (или) имуществу которого причинен вред в результате аварии на опасном производственном объекте.</w:t>
      </w:r>
    </w:p>
    <w:p>
      <w:pPr>
        <w:spacing w:after="120"/>
        <w:jc w:val="both"/>
      </w:pPr>
      <w:r>
        <w:rPr>
          <w:rFonts w:ascii="Arial" w:cs="Arial" w:eastAsia="Arial" w:hAnsi="Arial"/>
          <w:sz w:val="24"/>
          <w:szCs w:val="24"/>
        </w:rPr>
        <w:t xml:space="preserve">Работники и владельцы организации, эксплуатирующей опасные производственные объекты, не являются третьими лицами.</w:t>
      </w:r>
    </w:p>
    <w:p>
      <w:pPr>
        <w:spacing w:after="120"/>
        <w:jc w:val="both"/>
      </w:pPr>
      <w:r>
        <w:rPr>
          <w:rFonts w:ascii="Arial" w:cs="Arial" w:eastAsia="Arial" w:hAnsi="Arial"/>
          <w:i/>
          <w:iCs/>
          <w:sz w:val="24"/>
          <w:szCs w:val="24"/>
        </w:rPr>
        <w:t xml:space="preserve">(В редакции Закона КР от </w:t>
      </w:r>
      <w:hyperlink w:history="1" r:id="rIdajmizlr1gwyyarzgqm45_">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Законодательство Кыргызской Республики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1. Законодательство Кыргызской Республики об обязательном страховании гражданской ответственности организаций, эксплуатирующих опасные производственные объекты, основывается на </w:t>
      </w:r>
      <w:hyperlink w:history="1" r:id="rIdqcvmjzacjuybb35ajiee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Гражданского </w:t>
      </w:r>
      <w:hyperlink w:history="1" r:id="rId_gnyfjkapbeecpvzauzm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2. 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b/>
          <w:bCs/>
          <w:sz w:val="24"/>
          <w:szCs w:val="24"/>
        </w:rPr>
        <w:t xml:space="preserve">Статья 3. Объект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Объектом обязательного страхования гражданской ответственности организаций, эксплуатирующих опасные производственные объекты, является имущественный интерес организации, эксплуатирующей опасные производственные объекты, связанный с обязанностью, установленной гражданским законодательством Кыргызской Республики, возместить ущерб, причиненный жизни, здоровью и (или) имуществу третьих лиц, а также окружающей среде в результате аварии на опасном производственном объекте.</w:t>
      </w:r>
    </w:p>
    <w:p>
      <w:pPr>
        <w:spacing w:after="120"/>
        <w:jc w:val="both"/>
      </w:pPr>
      <w:r>
        <w:rPr>
          <w:rFonts w:ascii="Arial" w:cs="Arial" w:eastAsia="Arial" w:hAnsi="Arial"/>
          <w:b/>
          <w:bCs/>
          <w:sz w:val="24"/>
          <w:szCs w:val="24"/>
        </w:rPr>
        <w:t xml:space="preserve">Статья 4. Основные принципы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1. Обязательное страхование гражданской ответственности организаций, эксплуатирующих опасные производственные объекты, является видом обязательного страхования и предусматривает обеспечение возмещения вреда при осуществлении деятельности, связанной с повышенной опасностью для окружающих.</w:t>
      </w:r>
    </w:p>
    <w:p>
      <w:pPr>
        <w:spacing w:after="120"/>
        <w:jc w:val="both"/>
      </w:pPr>
      <w:r>
        <w:rPr>
          <w:rFonts w:ascii="Arial" w:cs="Arial" w:eastAsia="Arial" w:hAnsi="Arial"/>
          <w:sz w:val="24"/>
          <w:szCs w:val="24"/>
        </w:rPr>
        <w:t xml:space="preserve">2. Основными принципами обязательного страхования гражданской ответственности организаций, эксплуатирующих опасные производственные объекты, являются:</w:t>
      </w:r>
    </w:p>
    <w:p>
      <w:pPr>
        <w:spacing w:after="120"/>
        <w:jc w:val="both"/>
      </w:pPr>
      <w:r>
        <w:rPr>
          <w:rFonts w:ascii="Arial" w:cs="Arial" w:eastAsia="Arial" w:hAnsi="Arial"/>
          <w:sz w:val="24"/>
          <w:szCs w:val="24"/>
        </w:rPr>
        <w:t xml:space="preserve">- гарантия возмещения вреда, причиненного жизни, здоровью или имуществу потерпевших, в пределах, установленных настоящим Законом;</w:t>
      </w:r>
    </w:p>
    <w:p>
      <w:pPr>
        <w:spacing w:after="120"/>
        <w:jc w:val="both"/>
      </w:pPr>
      <w:r>
        <w:rPr>
          <w:rFonts w:ascii="Arial" w:cs="Arial" w:eastAsia="Arial" w:hAnsi="Arial"/>
          <w:sz w:val="24"/>
          <w:szCs w:val="24"/>
        </w:rPr>
        <w:t xml:space="preserve">- всеобщность и обязательность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b/>
          <w:bCs/>
          <w:sz w:val="24"/>
          <w:szCs w:val="24"/>
        </w:rPr>
        <w:t xml:space="preserve">Статья 5. Опасные производственные объекты</w:t>
      </w:r>
    </w:p>
    <w:p>
      <w:pPr>
        <w:spacing w:after="120"/>
        <w:jc w:val="both"/>
      </w:pPr>
      <w:r>
        <w:rPr>
          <w:rFonts w:ascii="Arial" w:cs="Arial" w:eastAsia="Arial" w:hAnsi="Arial"/>
          <w:sz w:val="24"/>
          <w:szCs w:val="24"/>
        </w:rPr>
        <w:t xml:space="preserve">1. К опасным производственным объектам относятся объекты, определенные </w:t>
      </w:r>
      <w:hyperlink w:history="1" r:id="rIdlsibhnjur5dj3h5u1ltm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120"/>
        <w:jc w:val="both"/>
      </w:pPr>
      <w:r>
        <w:rPr>
          <w:rFonts w:ascii="Arial" w:cs="Arial" w:eastAsia="Arial" w:hAnsi="Arial"/>
          <w:sz w:val="24"/>
          <w:szCs w:val="24"/>
        </w:rPr>
        <w:t xml:space="preserve">2. Если в течение срока действия договора обязательного страхования гражданской ответственности организаций, эксплуатирующих опасные производственные объекты, объект перестал соответствовать части 1 настоящей статьи, то страхователь обязан уведомить об этом уполномоченный орган, который принимает решение об исключении его из числа опасных производственных объектов, и исключает объект из государственного реестра, о чем направляет письменные уведомления страхователю и страховщику.</w:t>
      </w:r>
    </w:p>
    <w:p>
      <w:pPr>
        <w:spacing w:after="120"/>
        <w:jc w:val="both"/>
      </w:pPr>
      <w:r>
        <w:rPr>
          <w:rFonts w:ascii="Arial" w:cs="Arial" w:eastAsia="Arial" w:hAnsi="Arial"/>
          <w:b/>
          <w:bCs/>
          <w:sz w:val="24"/>
          <w:szCs w:val="24"/>
        </w:rPr>
        <w:t xml:space="preserve">Статья 6. Государственный надзор в области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1. Государственный надзор за страховой деятельностью осуществляется уполномоченным государственным органом управления по страховому надзору в соответствии с законодательством Кыргызской Республики.</w:t>
      </w:r>
    </w:p>
    <w:p>
      <w:pPr>
        <w:spacing w:after="120"/>
        <w:jc w:val="both"/>
      </w:pPr>
      <w:r>
        <w:rPr>
          <w:rFonts w:ascii="Arial" w:cs="Arial" w:eastAsia="Arial" w:hAnsi="Arial"/>
          <w:sz w:val="24"/>
          <w:szCs w:val="24"/>
        </w:rPr>
        <w:t xml:space="preserve">2. Государственный надзор в пределах установленной компетенции по обязательному страхованию гражданской ответственности организаций, эксплуатирующих опасные производственные объекты, возлагается на специально уполномоченный орган исполнительной государственной власти, наделенный специальными разрешительными, надзорными функциями в области промышленной безопасности.</w:t>
      </w:r>
    </w:p>
    <w:p>
      <w:pPr>
        <w:spacing w:after="120"/>
        <w:jc w:val="both"/>
      </w:pPr>
      <w:r>
        <w:rPr>
          <w:rFonts w:ascii="Arial" w:cs="Arial" w:eastAsia="Arial" w:hAnsi="Arial"/>
          <w:b/>
          <w:bCs/>
          <w:sz w:val="24"/>
          <w:szCs w:val="24"/>
        </w:rPr>
        <w:t xml:space="preserve">Статья 7. Договор обязательного страхования гражданской ответственности организаций, эксплуатирующих опасные производственные объекты, и порядок его заключения</w:t>
      </w:r>
    </w:p>
    <w:p>
      <w:pPr>
        <w:spacing w:after="120"/>
        <w:jc w:val="both"/>
      </w:pPr>
      <w:r>
        <w:rPr>
          <w:rFonts w:ascii="Arial" w:cs="Arial" w:eastAsia="Arial" w:hAnsi="Arial"/>
          <w:sz w:val="24"/>
          <w:szCs w:val="24"/>
        </w:rPr>
        <w:t xml:space="preserve">1. Обязательное страхование гражданской ответственности организаций, эксплуатирующих опасные производственные объекты, осуществляется на основании договора, заключаемого между страхователем и страховщиком в пользу третьих лиц в соответствии с настоящим Законом.</w:t>
      </w:r>
    </w:p>
    <w:p>
      <w:pPr>
        <w:spacing w:after="120"/>
        <w:jc w:val="both"/>
      </w:pPr>
      <w:r>
        <w:rPr>
          <w:rFonts w:ascii="Arial" w:cs="Arial" w:eastAsia="Arial" w:hAnsi="Arial"/>
          <w:sz w:val="24"/>
          <w:szCs w:val="24"/>
        </w:rPr>
        <w:t xml:space="preserve">2. Договором обязательного страхования гражданской ответственности организаций, эксплуатирующих опасные производственные объекты (далее - договор обязательного страхования), предусматривается осуществление выплаты страхового возмещения по обязательствам, возникшим вследствие причинения вреда жизни, здоровью и (или) имуществу третьего лица, а также окружающей среде в результате аварии на опасном производственном объекте, за исключением возмещения морального вреда, упущенной выгоды и уплаты неустойки.</w:t>
      </w:r>
    </w:p>
    <w:p>
      <w:pPr>
        <w:spacing w:after="120"/>
        <w:jc w:val="both"/>
      </w:pPr>
      <w:r>
        <w:rPr>
          <w:rFonts w:ascii="Arial" w:cs="Arial" w:eastAsia="Arial" w:hAnsi="Arial"/>
          <w:sz w:val="24"/>
          <w:szCs w:val="24"/>
        </w:rPr>
        <w:t xml:space="preserve">3. Договор обязательного страхования должен быть заключен только со страховщиком, имеющим лицензию на право осуществления деятельности по данному виду обязательного страхования.</w:t>
      </w:r>
    </w:p>
    <w:p>
      <w:pPr>
        <w:spacing w:after="120"/>
        <w:jc w:val="both"/>
      </w:pPr>
      <w:r>
        <w:rPr>
          <w:rFonts w:ascii="Arial" w:cs="Arial" w:eastAsia="Arial" w:hAnsi="Arial"/>
          <w:sz w:val="24"/>
          <w:szCs w:val="24"/>
        </w:rPr>
        <w:t xml:space="preserve">Страхователь свободен в выборе страховщика.</w:t>
      </w:r>
    </w:p>
    <w:p>
      <w:pPr>
        <w:spacing w:after="120"/>
        <w:jc w:val="both"/>
      </w:pPr>
      <w:r>
        <w:rPr>
          <w:rFonts w:ascii="Arial" w:cs="Arial" w:eastAsia="Arial" w:hAnsi="Arial"/>
          <w:sz w:val="24"/>
          <w:szCs w:val="24"/>
        </w:rPr>
        <w:t xml:space="preserve">Страховщик вправе отказать страхователю в заключении договора обязательного страхования с предоставлением мотивированного и обоснованного отказа в письменной форме.</w:t>
      </w:r>
    </w:p>
    <w:p>
      <w:pPr>
        <w:spacing w:after="120"/>
        <w:jc w:val="both"/>
      </w:pPr>
      <w:r>
        <w:rPr>
          <w:rFonts w:ascii="Arial" w:cs="Arial" w:eastAsia="Arial" w:hAnsi="Arial"/>
          <w:sz w:val="24"/>
          <w:szCs w:val="24"/>
        </w:rPr>
        <w:t xml:space="preserve">По договору обязательного страхования, страхователь обязуется уплатить страховую премию, а страховщик обязуется при наступлении страхового случая осуществить выплату страхового возмещения страхователю (выгодоприобретателю) в размере, порядке и сроки, которые установлены настоящим Законом.</w:t>
      </w:r>
    </w:p>
    <w:p>
      <w:pPr>
        <w:spacing w:after="120"/>
        <w:jc w:val="both"/>
      </w:pPr>
      <w:r>
        <w:rPr>
          <w:rFonts w:ascii="Arial" w:cs="Arial" w:eastAsia="Arial" w:hAnsi="Arial"/>
          <w:sz w:val="24"/>
          <w:szCs w:val="24"/>
        </w:rPr>
        <w:t xml:space="preserve">4. Договор обязательного страхования заключается в письменной форме путем выдачи страховщиком страхователю страхового полиса.</w:t>
      </w:r>
    </w:p>
    <w:p>
      <w:pPr>
        <w:spacing w:after="120"/>
        <w:jc w:val="both"/>
      </w:pPr>
      <w:r>
        <w:rPr>
          <w:rFonts w:ascii="Arial" w:cs="Arial" w:eastAsia="Arial" w:hAnsi="Arial"/>
          <w:sz w:val="24"/>
          <w:szCs w:val="24"/>
        </w:rPr>
        <w:t xml:space="preserve">Основанием для заключения договора обязательного страхования является заявление страхователя.</w:t>
      </w:r>
    </w:p>
    <w:p>
      <w:pPr>
        <w:spacing w:after="120"/>
        <w:jc w:val="both"/>
      </w:pPr>
      <w:r>
        <w:rPr>
          <w:rFonts w:ascii="Arial" w:cs="Arial" w:eastAsia="Arial" w:hAnsi="Arial"/>
          <w:sz w:val="24"/>
          <w:szCs w:val="24"/>
        </w:rPr>
        <w:t xml:space="preserve">Ответственность за неполноту условий, подлежащих указанию в договоре обязательного страхования ответственности организаций, эксплуатирующих опасные производственные объекты, несет страховщик.</w:t>
      </w:r>
    </w:p>
    <w:p>
      <w:pPr>
        <w:spacing w:after="120"/>
        <w:jc w:val="both"/>
      </w:pPr>
      <w:r>
        <w:rPr>
          <w:rFonts w:ascii="Arial" w:cs="Arial" w:eastAsia="Arial" w:hAnsi="Arial"/>
          <w:sz w:val="24"/>
          <w:szCs w:val="24"/>
        </w:rPr>
        <w:t xml:space="preserve">5. Существенным условием договора обязательного страхования (страхового полиса) является лимит ответственности страховщика по одному страховому случаю.</w:t>
      </w:r>
    </w:p>
    <w:p>
      <w:pPr>
        <w:spacing w:after="120"/>
        <w:jc w:val="both"/>
      </w:pPr>
      <w:r>
        <w:rPr>
          <w:rFonts w:ascii="Arial" w:cs="Arial" w:eastAsia="Arial" w:hAnsi="Arial"/>
          <w:sz w:val="24"/>
          <w:szCs w:val="24"/>
        </w:rPr>
        <w:t xml:space="preserve">6. Если страховщик заключил договор обязательного страхования гражданской ответственности организаций, эксплуатирующих опасные производственные объекты, на условиях, ухудшающих положение страхователя (выгодоприобретателя) или третьего лица по сравнению с тем, которое предусмотрено настоящим Законом, то при наступлении страхового случая страховщик несет обязательства перед страхователем (выгодоприобретателем) или третьим лицом на условиях, установленных настоящим Законом.</w:t>
      </w:r>
    </w:p>
    <w:p>
      <w:pPr>
        <w:spacing w:after="120"/>
        <w:jc w:val="both"/>
      </w:pPr>
      <w:r>
        <w:rPr>
          <w:rFonts w:ascii="Arial" w:cs="Arial" w:eastAsia="Arial" w:hAnsi="Arial"/>
          <w:b/>
          <w:bCs/>
          <w:sz w:val="24"/>
          <w:szCs w:val="24"/>
        </w:rPr>
        <w:t xml:space="preserve">Статья 8. Действие договора обязательного страхования</w:t>
      </w:r>
    </w:p>
    <w:p>
      <w:pPr>
        <w:spacing w:after="120"/>
        <w:jc w:val="both"/>
      </w:pPr>
      <w:r>
        <w:rPr>
          <w:rFonts w:ascii="Arial" w:cs="Arial" w:eastAsia="Arial" w:hAnsi="Arial"/>
          <w:sz w:val="24"/>
          <w:szCs w:val="24"/>
        </w:rPr>
        <w:t xml:space="preserve">1. Договор обязательного страхования вступает в силу и становится обязательным для сторон с момента уплаты страхователем страховой премии, если условиями договора обязательного страхования не предусмотрено иное.</w:t>
      </w:r>
    </w:p>
    <w:p>
      <w:pPr>
        <w:spacing w:after="120"/>
        <w:jc w:val="both"/>
      </w:pPr>
      <w:r>
        <w:rPr>
          <w:rFonts w:ascii="Arial" w:cs="Arial" w:eastAsia="Arial" w:hAnsi="Arial"/>
          <w:sz w:val="24"/>
          <w:szCs w:val="24"/>
        </w:rPr>
        <w:t xml:space="preserve">2. Договор обязательного страхования заключается на срок не более двенадцати месяцев с даты вступления его в силу.</w:t>
      </w:r>
    </w:p>
    <w:p>
      <w:pPr>
        <w:spacing w:after="120"/>
        <w:jc w:val="both"/>
      </w:pPr>
      <w:r>
        <w:rPr>
          <w:rFonts w:ascii="Arial" w:cs="Arial" w:eastAsia="Arial" w:hAnsi="Arial"/>
          <w:sz w:val="24"/>
          <w:szCs w:val="24"/>
        </w:rPr>
        <w:t xml:space="preserve">Период действия страховой защиты совпадает со сроком действия договора обязательного страхования.</w:t>
      </w:r>
    </w:p>
    <w:p>
      <w:pPr>
        <w:spacing w:after="120"/>
        <w:jc w:val="both"/>
      </w:pPr>
      <w:r>
        <w:rPr>
          <w:rFonts w:ascii="Arial" w:cs="Arial" w:eastAsia="Arial" w:hAnsi="Arial"/>
          <w:b/>
          <w:bCs/>
          <w:sz w:val="24"/>
          <w:szCs w:val="24"/>
        </w:rPr>
        <w:t xml:space="preserve">Статья 9. Прекращение действия договора обязательного страхования</w:t>
      </w:r>
    </w:p>
    <w:p>
      <w:pPr>
        <w:spacing w:after="120"/>
        <w:jc w:val="both"/>
      </w:pPr>
      <w:r>
        <w:rPr>
          <w:rFonts w:ascii="Arial" w:cs="Arial" w:eastAsia="Arial" w:hAnsi="Arial"/>
          <w:sz w:val="24"/>
          <w:szCs w:val="24"/>
        </w:rPr>
        <w:t xml:space="preserve">Договор обязательного страхования считается прекращенным в случаях:</w:t>
      </w:r>
    </w:p>
    <w:p>
      <w:pPr>
        <w:spacing w:after="120"/>
        <w:jc w:val="both"/>
      </w:pPr>
      <w:r>
        <w:rPr>
          <w:rFonts w:ascii="Arial" w:cs="Arial" w:eastAsia="Arial" w:hAnsi="Arial"/>
          <w:sz w:val="24"/>
          <w:szCs w:val="24"/>
        </w:rPr>
        <w:t xml:space="preserve">1) истечения срока действия договора;</w:t>
      </w:r>
    </w:p>
    <w:p>
      <w:pPr>
        <w:spacing w:after="120"/>
        <w:jc w:val="both"/>
      </w:pPr>
      <w:r>
        <w:rPr>
          <w:rFonts w:ascii="Arial" w:cs="Arial" w:eastAsia="Arial" w:hAnsi="Arial"/>
          <w:sz w:val="24"/>
          <w:szCs w:val="24"/>
        </w:rPr>
        <w:t xml:space="preserve">2) досрочного прекращения договора;</w:t>
      </w:r>
    </w:p>
    <w:p>
      <w:pPr>
        <w:spacing w:after="120"/>
        <w:jc w:val="both"/>
      </w:pPr>
      <w:r>
        <w:rPr>
          <w:rFonts w:ascii="Arial" w:cs="Arial" w:eastAsia="Arial" w:hAnsi="Arial"/>
          <w:sz w:val="24"/>
          <w:szCs w:val="24"/>
        </w:rPr>
        <w:t xml:space="preserve">3) осуществления страховщиком выплаты страхового возмещения (страховых возмещений) в размере страховой суммы по договору обязательного страхования.</w:t>
      </w:r>
    </w:p>
    <w:p>
      <w:pPr>
        <w:spacing w:after="120"/>
        <w:jc w:val="both"/>
      </w:pPr>
      <w:r>
        <w:rPr>
          <w:rFonts w:ascii="Arial" w:cs="Arial" w:eastAsia="Arial" w:hAnsi="Arial"/>
          <w:sz w:val="24"/>
          <w:szCs w:val="24"/>
        </w:rPr>
        <w:t xml:space="preserve">Порядок, условия и последствия досрочного прекращения договора обязательного страхования гражданской ответственности организаций, эксплуатирующих опасные производственные объекты, определяются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10. Права и обязанности страхователя</w:t>
      </w:r>
    </w:p>
    <w:p>
      <w:pPr>
        <w:spacing w:after="120"/>
        <w:jc w:val="both"/>
      </w:pPr>
      <w:r>
        <w:rPr>
          <w:rFonts w:ascii="Arial" w:cs="Arial" w:eastAsia="Arial" w:hAnsi="Arial"/>
          <w:sz w:val="24"/>
          <w:szCs w:val="24"/>
        </w:rPr>
        <w:t xml:space="preserve">1. Страхователь вправе:</w:t>
      </w:r>
    </w:p>
    <w:p>
      <w:pPr>
        <w:spacing w:after="120"/>
        <w:jc w:val="both"/>
      </w:pPr>
      <w:r>
        <w:rPr>
          <w:rFonts w:ascii="Arial" w:cs="Arial" w:eastAsia="Arial" w:hAnsi="Arial"/>
          <w:sz w:val="24"/>
          <w:szCs w:val="24"/>
        </w:rPr>
        <w:t xml:space="preserve">1) требовать от страховщика разъяснения условий обязательного страхования гражданской ответственности организаций, эксплуатирующих опасные производственные объекты, своих прав и обязанностей по договору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2) привлекать независимого эксперта для оценки страхового риска;</w:t>
      </w:r>
    </w:p>
    <w:p>
      <w:pPr>
        <w:spacing w:after="120"/>
        <w:jc w:val="both"/>
      </w:pPr>
      <w:r>
        <w:rPr>
          <w:rFonts w:ascii="Arial" w:cs="Arial" w:eastAsia="Arial" w:hAnsi="Arial"/>
          <w:sz w:val="24"/>
          <w:szCs w:val="24"/>
        </w:rPr>
        <w:t xml:space="preserve">3) в период действия договора обязательного страхования по согласованию со страховщиком увеличить страховую сумму или объем ответственности страховщика;</w:t>
      </w:r>
    </w:p>
    <w:p>
      <w:pPr>
        <w:spacing w:after="120"/>
        <w:jc w:val="both"/>
      </w:pPr>
      <w:r>
        <w:rPr>
          <w:rFonts w:ascii="Arial" w:cs="Arial" w:eastAsia="Arial" w:hAnsi="Arial"/>
          <w:sz w:val="24"/>
          <w:szCs w:val="24"/>
        </w:rPr>
        <w:t xml:space="preserve">4) получить дубликат договора обязательного страхования (страхового полиса) в случае его утери;</w:t>
      </w:r>
    </w:p>
    <w:p>
      <w:pPr>
        <w:spacing w:after="120"/>
        <w:jc w:val="both"/>
      </w:pPr>
      <w:r>
        <w:rPr>
          <w:rFonts w:ascii="Arial" w:cs="Arial" w:eastAsia="Arial" w:hAnsi="Arial"/>
          <w:sz w:val="24"/>
          <w:szCs w:val="24"/>
        </w:rPr>
        <w:t xml:space="preserve">5) воспользоваться услугами независимого эксперта для оценки размера причиненного вреда здоровью и (или) имуществу третьего лица;</w:t>
      </w:r>
    </w:p>
    <w:p>
      <w:pPr>
        <w:spacing w:after="120"/>
        <w:jc w:val="both"/>
      </w:pPr>
      <w:r>
        <w:rPr>
          <w:rFonts w:ascii="Arial" w:cs="Arial" w:eastAsia="Arial" w:hAnsi="Arial"/>
          <w:sz w:val="24"/>
          <w:szCs w:val="24"/>
        </w:rPr>
        <w:t xml:space="preserve">6) ознакомиться с результатами оценки размера причиненного вреда и расчетами размера страхового возмещения, произведенными страховщиком и (или) независимым экспертом;</w:t>
      </w:r>
    </w:p>
    <w:p>
      <w:pPr>
        <w:spacing w:after="120"/>
        <w:jc w:val="both"/>
      </w:pPr>
      <w:r>
        <w:rPr>
          <w:rFonts w:ascii="Arial" w:cs="Arial" w:eastAsia="Arial" w:hAnsi="Arial"/>
          <w:sz w:val="24"/>
          <w:szCs w:val="24"/>
        </w:rPr>
        <w:t xml:space="preserve">7) досрочно прекратить договор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8)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jc w:val="both"/>
      </w:pPr>
      <w:r>
        <w:rPr>
          <w:rFonts w:ascii="Arial" w:cs="Arial" w:eastAsia="Arial" w:hAnsi="Arial"/>
          <w:sz w:val="24"/>
          <w:szCs w:val="24"/>
        </w:rPr>
        <w:t xml:space="preserve">9) требовать изменения условий договора обязательного страхования в случае изменения обстоятельств, которые могут привести к снижению страхового риска при эксплуатации опасных производственных объектов (вероятности наступления страхового случая или размера возможного вреда при его наступлении);</w:t>
      </w:r>
    </w:p>
    <w:p>
      <w:pPr>
        <w:spacing w:after="120"/>
        <w:jc w:val="both"/>
      </w:pPr>
      <w:r>
        <w:rPr>
          <w:rFonts w:ascii="Arial" w:cs="Arial" w:eastAsia="Arial" w:hAnsi="Arial"/>
          <w:sz w:val="24"/>
          <w:szCs w:val="24"/>
        </w:rPr>
        <w:t xml:space="preserve">10) получить выплату страхового возмещения в случаях и порядке, предусмотренных настоящим Законом.</w:t>
      </w:r>
    </w:p>
    <w:p>
      <w:pPr>
        <w:spacing w:after="120"/>
        <w:jc w:val="both"/>
      </w:pPr>
      <w:r>
        <w:rPr>
          <w:rFonts w:ascii="Arial" w:cs="Arial" w:eastAsia="Arial" w:hAnsi="Arial"/>
          <w:sz w:val="24"/>
          <w:szCs w:val="24"/>
        </w:rPr>
        <w:t xml:space="preserve">2. Страхователь обязан:</w:t>
      </w:r>
    </w:p>
    <w:p>
      <w:pPr>
        <w:spacing w:after="120"/>
        <w:jc w:val="both"/>
      </w:pPr>
      <w:r>
        <w:rPr>
          <w:rFonts w:ascii="Arial" w:cs="Arial" w:eastAsia="Arial" w:hAnsi="Arial"/>
          <w:sz w:val="24"/>
          <w:szCs w:val="24"/>
        </w:rPr>
        <w:t xml:space="preserve">1) предоставить страховщику сведения, необходимые для включения в договор обязательного страхования;</w:t>
      </w:r>
    </w:p>
    <w:p>
      <w:pPr>
        <w:spacing w:after="120"/>
        <w:jc w:val="both"/>
      </w:pPr>
      <w:r>
        <w:rPr>
          <w:rFonts w:ascii="Arial" w:cs="Arial" w:eastAsia="Arial" w:hAnsi="Arial"/>
          <w:sz w:val="24"/>
          <w:szCs w:val="24"/>
        </w:rPr>
        <w:t xml:space="preserve">2) уплачивать страховые премии в размере, порядке и сроки, которые установлены договором обязательного страхования;</w:t>
      </w:r>
    </w:p>
    <w:p>
      <w:pPr>
        <w:spacing w:after="120"/>
        <w:jc w:val="both"/>
      </w:pPr>
      <w:r>
        <w:rPr>
          <w:rFonts w:ascii="Arial" w:cs="Arial" w:eastAsia="Arial" w:hAnsi="Arial"/>
          <w:sz w:val="24"/>
          <w:szCs w:val="24"/>
        </w:rPr>
        <w:t xml:space="preserve">3) при наступлении страхового случая принять разумные и доступные в сложившихся обстоятельствах меры по предотвращению и уменьшению размера убытка, в том числе меры по спасению имущества и оказанию помощи пострадавшим лицам;</w:t>
      </w:r>
    </w:p>
    <w:p>
      <w:pPr>
        <w:spacing w:after="120"/>
        <w:jc w:val="both"/>
      </w:pPr>
      <w:r>
        <w:rPr>
          <w:rFonts w:ascii="Arial" w:cs="Arial" w:eastAsia="Arial" w:hAnsi="Arial"/>
          <w:sz w:val="24"/>
          <w:szCs w:val="24"/>
        </w:rPr>
        <w:t xml:space="preserve">4) незамедлительно, но не позднее трех рабочих дней, как ему стало известно, сообщить страховщику и зарегистрировать в соответствующих государственных органах, исходя из их компетенции (районные подразделения уполномоченных органов по чрезвычайным ситуациям, охране окружающей среды и здравоохранению), о страховом случае и пострадавших лицах;</w:t>
      </w:r>
    </w:p>
    <w:p>
      <w:pPr>
        <w:spacing w:after="120"/>
        <w:jc w:val="both"/>
      </w:pPr>
      <w:r>
        <w:rPr>
          <w:rFonts w:ascii="Arial" w:cs="Arial" w:eastAsia="Arial" w:hAnsi="Arial"/>
          <w:sz w:val="24"/>
          <w:szCs w:val="24"/>
        </w:rPr>
        <w:t xml:space="preserve">5) обеспечить представителю страховщика возможность проведения самостоятельного расследования причин наступления страхового случая;</w:t>
      </w:r>
    </w:p>
    <w:p>
      <w:pPr>
        <w:spacing w:after="120"/>
        <w:jc w:val="both"/>
      </w:pPr>
      <w:r>
        <w:rPr>
          <w:rFonts w:ascii="Arial" w:cs="Arial" w:eastAsia="Arial" w:hAnsi="Arial"/>
          <w:sz w:val="24"/>
          <w:szCs w:val="24"/>
        </w:rPr>
        <w:t xml:space="preserve">6) предоставить страховщику всю имеющуюся информацию (при необходимости - в письменной форме) и документацию, позволяющие судить о причинах, ходе и последствиях наступления страхового случая, а также о характере и размерах причиненного вреда;</w:t>
      </w:r>
    </w:p>
    <w:p>
      <w:pPr>
        <w:spacing w:after="120"/>
        <w:jc w:val="both"/>
      </w:pPr>
      <w:r>
        <w:rPr>
          <w:rFonts w:ascii="Arial" w:cs="Arial" w:eastAsia="Arial" w:hAnsi="Arial"/>
          <w:sz w:val="24"/>
          <w:szCs w:val="24"/>
        </w:rPr>
        <w:t xml:space="preserve">7) в течение трех рабочих дней, как ему стало известно о предъявлении требования или искового заявления о возмещении вреда, причиненного в результате наступления страхового случая, уведомить об этом страховщика любым доступным способом;</w:t>
      </w:r>
    </w:p>
    <w:p>
      <w:pPr>
        <w:spacing w:after="120"/>
        <w:jc w:val="both"/>
      </w:pPr>
      <w:r>
        <w:rPr>
          <w:rFonts w:ascii="Arial" w:cs="Arial" w:eastAsia="Arial" w:hAnsi="Arial"/>
          <w:sz w:val="24"/>
          <w:szCs w:val="24"/>
        </w:rPr>
        <w:t xml:space="preserve">8) обеспечить переход к страховщику права обратного требования к лицу, ответственному за причинение вреда;</w:t>
      </w:r>
    </w:p>
    <w:p>
      <w:pPr>
        <w:spacing w:after="120"/>
        <w:jc w:val="both"/>
      </w:pPr>
      <w:r>
        <w:rPr>
          <w:rFonts w:ascii="Arial" w:cs="Arial" w:eastAsia="Arial" w:hAnsi="Arial"/>
          <w:sz w:val="24"/>
          <w:szCs w:val="24"/>
        </w:rPr>
        <w:t xml:space="preserve">9) в связи с особенностями опасного производственного объекта соблюдать положение действующего законодательства и других нормативно-технических документов в области промышленной безопасности.</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jc w:val="both"/>
      </w:pPr>
      <w:r>
        <w:rPr>
          <w:rFonts w:ascii="Arial" w:cs="Arial" w:eastAsia="Arial" w:hAnsi="Arial"/>
          <w:sz w:val="24"/>
          <w:szCs w:val="24"/>
        </w:rPr>
        <w:t xml:space="preserve">4. Факт надлежащего исполнения страхователем своих обязанностей или причины их неисполнения должны быть подтверждены страхователем документально.</w:t>
      </w:r>
    </w:p>
    <w:p>
      <w:pPr>
        <w:spacing w:after="120"/>
        <w:jc w:val="both"/>
      </w:pPr>
      <w:r>
        <w:rPr>
          <w:rFonts w:ascii="Arial" w:cs="Arial" w:eastAsia="Arial" w:hAnsi="Arial"/>
          <w:b/>
          <w:bCs/>
          <w:sz w:val="24"/>
          <w:szCs w:val="24"/>
        </w:rPr>
        <w:t xml:space="preserve">Статья 11. Права и обязанности страховщика</w:t>
      </w:r>
    </w:p>
    <w:p>
      <w:pPr>
        <w:spacing w:after="120"/>
        <w:jc w:val="both"/>
      </w:pPr>
      <w:r>
        <w:rPr>
          <w:rFonts w:ascii="Arial" w:cs="Arial" w:eastAsia="Arial" w:hAnsi="Arial"/>
          <w:sz w:val="24"/>
          <w:szCs w:val="24"/>
        </w:rPr>
        <w:t xml:space="preserve">1. Страховщик вправе:</w:t>
      </w:r>
    </w:p>
    <w:p>
      <w:pPr>
        <w:spacing w:after="120"/>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вреда, причиненного потерпевшим;</w:t>
      </w:r>
    </w:p>
    <w:p>
      <w:pPr>
        <w:spacing w:after="120"/>
        <w:jc w:val="both"/>
      </w:pPr>
      <w:r>
        <w:rPr>
          <w:rFonts w:ascii="Arial" w:cs="Arial" w:eastAsia="Arial" w:hAnsi="Arial"/>
          <w:sz w:val="24"/>
          <w:szCs w:val="24"/>
        </w:rPr>
        <w:t xml:space="preserve">2) участвовать в работе комиссии компетентных органов по выяснению причин аварии на опасном производственном объекте и установлению размеров ущерба, с обеспечением конфиденциальности полученных сведений;</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здоровью и (или) имуществу третьего лица и определения размера страхового возмещения при наступлении страхового случая. Срок оценки размера вреда независимым экспертом не должен превышать срока работы комиссии;</w:t>
      </w:r>
    </w:p>
    <w:p>
      <w:pPr>
        <w:spacing w:after="120"/>
        <w:jc w:val="both"/>
      </w:pPr>
      <w:r>
        <w:rPr>
          <w:rFonts w:ascii="Arial" w:cs="Arial" w:eastAsia="Arial" w:hAnsi="Arial"/>
          <w:sz w:val="24"/>
          <w:szCs w:val="24"/>
        </w:rPr>
        <w:t xml:space="preserve">4) предъявлять право обратного требования к лицу, ответственному за причинение вреда;</w:t>
      </w:r>
    </w:p>
    <w:p>
      <w:pPr>
        <w:spacing w:after="120"/>
        <w:jc w:val="both"/>
      </w:pPr>
      <w:r>
        <w:rPr>
          <w:rFonts w:ascii="Arial" w:cs="Arial" w:eastAsia="Arial" w:hAnsi="Arial"/>
          <w:sz w:val="24"/>
          <w:szCs w:val="24"/>
        </w:rPr>
        <w:t xml:space="preserve">5) требовать изменения условий договора обязательного страхования в случае изменения обстоятельств, которые могут привести к увеличению страхового риска от эксплуатации опасных производственных объектов (вероятности наступления страхового случая или размера возможного вреда при его наступлении);</w:t>
      </w:r>
    </w:p>
    <w:p>
      <w:pPr>
        <w:spacing w:after="120"/>
        <w:jc w:val="both"/>
      </w:pPr>
      <w:r>
        <w:rPr>
          <w:rFonts w:ascii="Arial" w:cs="Arial" w:eastAsia="Arial" w:hAnsi="Arial"/>
          <w:sz w:val="24"/>
          <w:szCs w:val="24"/>
        </w:rPr>
        <w:t xml:space="preserve">6) выступать от имени и по поручению страхователя в отношениях, связанных с возмещением причиненного вреда;</w:t>
      </w:r>
    </w:p>
    <w:p>
      <w:pPr>
        <w:spacing w:after="120"/>
        <w:jc w:val="both"/>
      </w:pPr>
      <w:r>
        <w:rPr>
          <w:rFonts w:ascii="Arial" w:cs="Arial" w:eastAsia="Arial" w:hAnsi="Arial"/>
          <w:sz w:val="24"/>
          <w:szCs w:val="24"/>
        </w:rPr>
        <w:t xml:space="preserve">7) по поручению страхователя принимать на себя ведение дел в суде от его имени в отношении предъявляемых выгодоприобретателями исковых требований. Однако эти действия страховщика не могут расцениваться как признание им своей обязанности по осуществлению выплаты страхового возмещения.</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ознакомить страхователя с условиями обязательного страхования гражданской ответственности организаций, эксплуатирующих опасные производственные объекты, разъяснить его права и обязанности, возникающие из договора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2) по заключении договора обязательного страхования выдать страхователю страховой полис в течение пяти рабочих дней;</w:t>
      </w:r>
    </w:p>
    <w:p>
      <w:pPr>
        <w:spacing w:after="120"/>
        <w:jc w:val="both"/>
      </w:pPr>
      <w:r>
        <w:rPr>
          <w:rFonts w:ascii="Arial" w:cs="Arial" w:eastAsia="Arial" w:hAnsi="Arial"/>
          <w:sz w:val="24"/>
          <w:szCs w:val="24"/>
        </w:rPr>
        <w:t xml:space="preserve">3) при получении сообщения о наступлении страхового случая зарегистрировать его в порядке, установленном уполномоченным органом (подразделения Министерства здравоохранения, Государственного агентства по охране окружающей среды и лесному хозяйству при Правительстве, Министерства внутренних дел, Министерства труда и социального развития) в соответствии с законодательством Кыргызской Республики, если такая регистрация не была выполнена страхователем;</w:t>
      </w:r>
    </w:p>
    <w:p>
      <w:pPr>
        <w:spacing w:after="120"/>
        <w:jc w:val="both"/>
      </w:pPr>
      <w:r>
        <w:rPr>
          <w:rFonts w:ascii="Arial" w:cs="Arial" w:eastAsia="Arial" w:hAnsi="Arial"/>
          <w:sz w:val="24"/>
          <w:szCs w:val="24"/>
        </w:rPr>
        <w:t xml:space="preserve">4) составить страховой акт с указанием размера страхового возмещения и представить его на ознакомление страхователю (выгодоприобретателю);</w:t>
      </w:r>
    </w:p>
    <w:p>
      <w:pPr>
        <w:spacing w:after="120"/>
        <w:jc w:val="both"/>
      </w:pPr>
      <w:r>
        <w:rPr>
          <w:rFonts w:ascii="Arial" w:cs="Arial" w:eastAsia="Arial" w:hAnsi="Arial"/>
          <w:sz w:val="24"/>
          <w:szCs w:val="24"/>
        </w:rPr>
        <w:t xml:space="preserve">5) при признании страхового случая произвести выплату страхового возмещения в течение тридцати дней со дня получения заявления о его выплате и всех необходимых документов, подтверждающих наступление страхового случая.</w:t>
      </w:r>
    </w:p>
    <w:p>
      <w:pPr>
        <w:spacing w:after="120"/>
        <w:jc w:val="both"/>
      </w:pPr>
      <w:r>
        <w:rPr>
          <w:rFonts w:ascii="Arial" w:cs="Arial" w:eastAsia="Arial" w:hAnsi="Arial"/>
          <w:sz w:val="24"/>
          <w:szCs w:val="24"/>
        </w:rPr>
        <w:t xml:space="preserve">В случае разногласий между сторонами выплата страхового возмещения производится на основании решения компетентного судебного органа, определяющего размер, характер и формы возмещения ущерба;</w:t>
      </w:r>
    </w:p>
    <w:p>
      <w:pPr>
        <w:spacing w:after="120"/>
        <w:jc w:val="both"/>
      </w:pPr>
      <w:r>
        <w:rPr>
          <w:rFonts w:ascii="Arial" w:cs="Arial" w:eastAsia="Arial" w:hAnsi="Arial"/>
          <w:sz w:val="24"/>
          <w:szCs w:val="24"/>
        </w:rPr>
        <w:t xml:space="preserve">6) возместить страхователю расходы, понесенные им в целях предотвращения или уменьшения убытков при страховом случае;</w:t>
      </w:r>
    </w:p>
    <w:p>
      <w:pPr>
        <w:spacing w:after="120"/>
        <w:jc w:val="both"/>
      </w:pPr>
      <w:r>
        <w:rPr>
          <w:rFonts w:ascii="Arial" w:cs="Arial" w:eastAsia="Arial" w:hAnsi="Arial"/>
          <w:sz w:val="24"/>
          <w:szCs w:val="24"/>
        </w:rPr>
        <w:t xml:space="preserve">7) при наличии оснований для отказа в выплате страхового возмещения известить об этом страхователя в письменной форме в течение тридцати дней с обоснованием причин отказа;</w:t>
      </w:r>
    </w:p>
    <w:p>
      <w:pPr>
        <w:spacing w:after="120"/>
        <w:jc w:val="both"/>
      </w:pPr>
      <w:r>
        <w:rPr>
          <w:rFonts w:ascii="Arial" w:cs="Arial" w:eastAsia="Arial" w:hAnsi="Arial"/>
          <w:sz w:val="24"/>
          <w:szCs w:val="24"/>
        </w:rPr>
        <w:t xml:space="preserve">8) обеспечить тайну страхования.</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и другие права и обязанности страховщика, не противоречащие законодательству Кыргызской Республики.</w:t>
      </w:r>
    </w:p>
    <w:p>
      <w:pPr>
        <w:spacing w:after="120"/>
        <w:jc w:val="both"/>
      </w:pPr>
      <w:r>
        <w:rPr>
          <w:rFonts w:ascii="Arial" w:cs="Arial" w:eastAsia="Arial" w:hAnsi="Arial"/>
          <w:b/>
          <w:bCs/>
          <w:sz w:val="24"/>
          <w:szCs w:val="24"/>
        </w:rPr>
        <w:t xml:space="preserve">Статья 12. Права третьих лиц</w:t>
      </w:r>
    </w:p>
    <w:p>
      <w:pPr>
        <w:spacing w:after="120"/>
        <w:jc w:val="both"/>
      </w:pPr>
      <w:r>
        <w:rPr>
          <w:rFonts w:ascii="Arial" w:cs="Arial" w:eastAsia="Arial" w:hAnsi="Arial"/>
          <w:sz w:val="24"/>
          <w:szCs w:val="24"/>
        </w:rPr>
        <w:t xml:space="preserve">1. Третьи лица вправе:</w:t>
      </w:r>
    </w:p>
    <w:p>
      <w:pPr>
        <w:spacing w:after="120"/>
        <w:jc w:val="both"/>
      </w:pPr>
      <w:r>
        <w:rPr>
          <w:rFonts w:ascii="Arial" w:cs="Arial" w:eastAsia="Arial" w:hAnsi="Arial"/>
          <w:sz w:val="24"/>
          <w:szCs w:val="24"/>
        </w:rPr>
        <w:t xml:space="preserve">1) сообщить страховщику о наступлении страхового случая, произошедшего в результате аварии на опасном производственном объекте;</w:t>
      </w:r>
    </w:p>
    <w:p>
      <w:pPr>
        <w:spacing w:after="120"/>
        <w:jc w:val="both"/>
      </w:pPr>
      <w:r>
        <w:rPr>
          <w:rFonts w:ascii="Arial" w:cs="Arial" w:eastAsia="Arial" w:hAnsi="Arial"/>
          <w:sz w:val="24"/>
          <w:szCs w:val="24"/>
        </w:rPr>
        <w:t xml:space="preserve">2) произвести вместо страхователя сбор документов, необходимых для осуществления выплаты страхового возмещения, и представить их страховщику;</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w:t>
      </w:r>
    </w:p>
    <w:p>
      <w:pPr>
        <w:spacing w:after="120"/>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страхового возмещения;</w:t>
      </w:r>
    </w:p>
    <w:p>
      <w:pPr>
        <w:spacing w:after="120"/>
        <w:jc w:val="both"/>
      </w:pPr>
      <w:r>
        <w:rPr>
          <w:rFonts w:ascii="Arial" w:cs="Arial" w:eastAsia="Arial" w:hAnsi="Arial"/>
          <w:sz w:val="24"/>
          <w:szCs w:val="24"/>
        </w:rPr>
        <w:t xml:space="preserve">5) получить страховое возмещение в размере, порядке и сроки, установленные настоящим Законом и другими нормативными правовыми актами;</w:t>
      </w:r>
    </w:p>
    <w:p>
      <w:pPr>
        <w:spacing w:after="120"/>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jc w:val="both"/>
      </w:pPr>
      <w:r>
        <w:rPr>
          <w:rFonts w:ascii="Arial" w:cs="Arial" w:eastAsia="Arial" w:hAnsi="Arial"/>
          <w:sz w:val="24"/>
          <w:szCs w:val="24"/>
        </w:rPr>
        <w:t xml:space="preserve">7) предъявить требование к страхователю о возмещении причиненного вреда в размере превышения суммы причиненного вреда над суммой полученного страхового возмещения.</w:t>
      </w:r>
    </w:p>
    <w:p>
      <w:pPr>
        <w:spacing w:after="120"/>
        <w:jc w:val="both"/>
      </w:pPr>
      <w:r>
        <w:rPr>
          <w:rFonts w:ascii="Arial" w:cs="Arial" w:eastAsia="Arial" w:hAnsi="Arial"/>
          <w:sz w:val="24"/>
          <w:szCs w:val="24"/>
        </w:rPr>
        <w:t xml:space="preserve">2. В случаях, предусмотренных законодательством Кыргызской Республики, права третьих лиц, установленные частью 1 настоящей статьи, переходят к иным лицам (выгодоприобретателям).</w:t>
      </w:r>
    </w:p>
    <w:p>
      <w:pPr>
        <w:spacing w:after="120"/>
        <w:jc w:val="both"/>
      </w:pPr>
      <w:r>
        <w:rPr>
          <w:rFonts w:ascii="Arial" w:cs="Arial" w:eastAsia="Arial" w:hAnsi="Arial"/>
          <w:b/>
          <w:bCs/>
          <w:sz w:val="24"/>
          <w:szCs w:val="24"/>
        </w:rPr>
        <w:t xml:space="preserve">Статья 13. Размер страховой суммы</w:t>
      </w:r>
    </w:p>
    <w:p>
      <w:pPr>
        <w:spacing w:after="120"/>
        <w:jc w:val="both"/>
      </w:pPr>
      <w:r>
        <w:rPr>
          <w:rFonts w:ascii="Arial" w:cs="Arial" w:eastAsia="Arial" w:hAnsi="Arial"/>
          <w:sz w:val="24"/>
          <w:szCs w:val="24"/>
        </w:rPr>
        <w:t xml:space="preserve">Размеры страховой суммы (лимиты ответственности) устанавливаются Правительством.</w:t>
      </w:r>
    </w:p>
    <w:p>
      <w:pPr>
        <w:spacing w:after="120"/>
        <w:jc w:val="both"/>
      </w:pPr>
      <w:r>
        <w:rPr>
          <w:rFonts w:ascii="Arial" w:cs="Arial" w:eastAsia="Arial" w:hAnsi="Arial"/>
          <w:b/>
          <w:bCs/>
          <w:sz w:val="24"/>
          <w:szCs w:val="24"/>
        </w:rPr>
        <w:t xml:space="preserve">Статья 14. Размер страховой премии</w:t>
      </w:r>
    </w:p>
    <w:p>
      <w:pPr>
        <w:spacing w:after="120"/>
        <w:jc w:val="both"/>
      </w:pPr>
      <w:r>
        <w:rPr>
          <w:rFonts w:ascii="Arial" w:cs="Arial" w:eastAsia="Arial" w:hAnsi="Arial"/>
          <w:sz w:val="24"/>
          <w:szCs w:val="24"/>
        </w:rPr>
        <w:t xml:space="preserve">Размеры страховой премии определяются по согласованию с заинтересованными сторонами на основании установленных Правительством страховых тарифов.</w:t>
      </w:r>
    </w:p>
    <w:p>
      <w:pPr>
        <w:spacing w:after="120"/>
        <w:jc w:val="both"/>
      </w:pPr>
      <w:r>
        <w:rPr>
          <w:rFonts w:ascii="Arial" w:cs="Arial" w:eastAsia="Arial" w:hAnsi="Arial"/>
          <w:b/>
          <w:bCs/>
          <w:sz w:val="24"/>
          <w:szCs w:val="24"/>
        </w:rPr>
        <w:t xml:space="preserve">Статья 15. Определение страхового случая и размера страхового возмещения</w:t>
      </w:r>
    </w:p>
    <w:p>
      <w:pPr>
        <w:spacing w:after="120"/>
        <w:jc w:val="both"/>
      </w:pPr>
      <w:r>
        <w:rPr>
          <w:rFonts w:ascii="Arial" w:cs="Arial" w:eastAsia="Arial" w:hAnsi="Arial"/>
          <w:sz w:val="24"/>
          <w:szCs w:val="24"/>
        </w:rPr>
        <w:t xml:space="preserve">1. Страховым случаем по договору обязательного страхования признается факт наступления гражданской ответственности страхователя по возмещению вреда, причиненного жизни, здоровью и (или) имуществу третьего лица в результате аварии на опасном производственном объекте.</w:t>
      </w:r>
    </w:p>
    <w:p>
      <w:pPr>
        <w:spacing w:after="120"/>
        <w:jc w:val="both"/>
      </w:pPr>
      <w:r>
        <w:rPr>
          <w:rFonts w:ascii="Arial" w:cs="Arial" w:eastAsia="Arial" w:hAnsi="Arial"/>
          <w:sz w:val="24"/>
          <w:szCs w:val="24"/>
        </w:rPr>
        <w:t xml:space="preserve">Размер страхового возмещения определяется страховщиком на основании акта расследования причин аварии, судебных решений и других материалов, содержащих данные о размере причиненного вреда.</w:t>
      </w:r>
    </w:p>
    <w:p>
      <w:pPr>
        <w:spacing w:after="120"/>
        <w:jc w:val="both"/>
      </w:pPr>
      <w:r>
        <w:rPr>
          <w:rFonts w:ascii="Arial" w:cs="Arial" w:eastAsia="Arial" w:hAnsi="Arial"/>
          <w:sz w:val="24"/>
          <w:szCs w:val="24"/>
        </w:rPr>
        <w:t xml:space="preserve">2. Размер вреда, причиненного при повреждении имущества, определяется исходя из расчета стоимости его восстановления с учетом износа имущества, имевшего место до наступления страхового случая.</w:t>
      </w:r>
    </w:p>
    <w:p>
      <w:pPr>
        <w:spacing w:after="120"/>
        <w:jc w:val="both"/>
      </w:pPr>
      <w:r>
        <w:rPr>
          <w:rFonts w:ascii="Arial" w:cs="Arial" w:eastAsia="Arial" w:hAnsi="Arial"/>
          <w:sz w:val="24"/>
          <w:szCs w:val="24"/>
        </w:rPr>
        <w:t xml:space="preserve">Стоимость восстановления имущества определяется на основании средних рыночных цен и тарифов, действовавших на момент наступления страхового случая.</w:t>
      </w:r>
    </w:p>
    <w:p>
      <w:pPr>
        <w:spacing w:after="120"/>
        <w:jc w:val="both"/>
      </w:pPr>
      <w:r>
        <w:rPr>
          <w:rFonts w:ascii="Arial" w:cs="Arial" w:eastAsia="Arial" w:hAnsi="Arial"/>
          <w:sz w:val="24"/>
          <w:szCs w:val="24"/>
        </w:rPr>
        <w:t xml:space="preserve">Размер вреда, причиненного при уничтожении имущества, определяется исходя из действительной стоимости имущества с учетом износа на день наступления страхового случая.</w:t>
      </w:r>
    </w:p>
    <w:p>
      <w:pPr>
        <w:spacing w:after="120"/>
        <w:jc w:val="both"/>
      </w:pPr>
      <w:r>
        <w:rPr>
          <w:rFonts w:ascii="Arial" w:cs="Arial" w:eastAsia="Arial" w:hAnsi="Arial"/>
          <w:sz w:val="24"/>
          <w:szCs w:val="24"/>
        </w:rPr>
        <w:t xml:space="preserve">Имущество считается уничтоженным, если его восстановление технически невозможно или экономически не обосновано. Восстановление имущества считается экономически не обоснованным, если ожидаемые при этом расходы (стоимость восстановления) превышают 80 процентов действительной стоимости имущества с учетом начисленной амортизации на день наступления страхового случая.</w:t>
      </w:r>
    </w:p>
    <w:p>
      <w:pPr>
        <w:spacing w:after="120"/>
        <w:jc w:val="both"/>
      </w:pPr>
      <w:r>
        <w:rPr>
          <w:rFonts w:ascii="Arial" w:cs="Arial" w:eastAsia="Arial" w:hAnsi="Arial"/>
          <w:sz w:val="24"/>
          <w:szCs w:val="24"/>
        </w:rPr>
        <w:t xml:space="preserve">3. Размер причиненного вреда имуществу третьих лиц в результате наступления страхового случая по заявлению страхователя или иного лица, являющегося выгодоприобретателем, определяет страховщик. Размер вреда, причиненного окружающей среде, определяется в соответствии с действующим природоохранным законодательством.</w:t>
      </w:r>
    </w:p>
    <w:p>
      <w:pPr>
        <w:spacing w:after="120"/>
        <w:jc w:val="both"/>
      </w:pPr>
      <w:r>
        <w:rPr>
          <w:rFonts w:ascii="Arial" w:cs="Arial" w:eastAsia="Arial" w:hAnsi="Arial"/>
          <w:sz w:val="24"/>
          <w:szCs w:val="24"/>
        </w:rPr>
        <w:t xml:space="preserve">Оценка размера причиненного вреда при необходимости может проводиться независимым экспертом. При несогласии с результатами оценки причиненного вреда стороны вправе доказывать иное.</w:t>
      </w:r>
    </w:p>
    <w:p>
      <w:pPr>
        <w:spacing w:after="120"/>
        <w:jc w:val="both"/>
      </w:pPr>
      <w:r>
        <w:rPr>
          <w:rFonts w:ascii="Arial" w:cs="Arial" w:eastAsia="Arial" w:hAnsi="Arial"/>
          <w:sz w:val="24"/>
          <w:szCs w:val="24"/>
        </w:rPr>
        <w:t xml:space="preserve">4. Страховое возмещение не может превышать размер причиненных третьему лицу убытков (реального ущерба).</w:t>
      </w:r>
    </w:p>
    <w:p>
      <w:pPr>
        <w:spacing w:after="120"/>
        <w:jc w:val="both"/>
      </w:pPr>
      <w:r>
        <w:rPr>
          <w:rFonts w:ascii="Arial" w:cs="Arial" w:eastAsia="Arial" w:hAnsi="Arial"/>
          <w:sz w:val="24"/>
          <w:szCs w:val="24"/>
        </w:rPr>
        <w:t xml:space="preserve">Минимальные размеры страхового возмещения за вред, причиненный жизни и здоровью третьих лиц, в том числе лицам при их увечьях, травмах или иных повреждениях здоровья без установления инвалидности, устанавливаются Правительством.</w:t>
      </w:r>
    </w:p>
    <w:p>
      <w:pPr>
        <w:spacing w:after="120"/>
        <w:jc w:val="both"/>
      </w:pPr>
      <w:r>
        <w:rPr>
          <w:rFonts w:ascii="Arial" w:cs="Arial" w:eastAsia="Arial" w:hAnsi="Arial"/>
          <w:sz w:val="24"/>
          <w:szCs w:val="24"/>
        </w:rPr>
        <w:t xml:space="preserve">5. Страховщик вправе провести дополнительное расследование с целью определения размера причиненного вреда. В этой связи он вправе затребовать материалы технического расследования аварии, документы от государственных органов по поводу причинения вреда, медицинские документы, счета, позволяющие судить о стоимости утраченного (поврежденного, погибшего) имущества, стоимости произведенных работ, понесенных затрат, а также иные необходимые документы.</w:t>
      </w:r>
    </w:p>
    <w:p>
      <w:pPr>
        <w:spacing w:after="120"/>
        <w:jc w:val="both"/>
      </w:pPr>
      <w:r>
        <w:rPr>
          <w:rFonts w:ascii="Arial" w:cs="Arial" w:eastAsia="Arial" w:hAnsi="Arial"/>
          <w:sz w:val="24"/>
          <w:szCs w:val="24"/>
        </w:rPr>
        <w:t xml:space="preserve">6. Выплаты страхового возмещения производятся в пределах страховой суммы, установленной в договоре обязательного страхования.</w:t>
      </w:r>
    </w:p>
    <w:p>
      <w:pPr>
        <w:spacing w:after="120"/>
        <w:jc w:val="both"/>
      </w:pPr>
      <w:r>
        <w:rPr>
          <w:rFonts w:ascii="Arial" w:cs="Arial" w:eastAsia="Arial" w:hAnsi="Arial"/>
          <w:sz w:val="24"/>
          <w:szCs w:val="24"/>
        </w:rPr>
        <w:t xml:space="preserve">При недостаточности страховой суммы для полного возмещения вреда, причиненного третьим лицам, страховщик осуществляет выплаты страхового возмещения в пределах страховой суммы, определенной в договоре обязательного страхования, в порядке, предусмотренном частью 4 </w:t>
      </w:r>
      <w:hyperlink w:history="1" r:id="rIdk4vx-vmgineav2qq0j6al">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 При этом выгодоприобретатель вправе предъявить требование непосредственно к страхователю о возмещении причиненного вреда в размере превышения суммы причиненного вреда над суммой полученного страхового возмещения.</w:t>
      </w:r>
    </w:p>
    <w:p>
      <w:pPr>
        <w:spacing w:after="120"/>
        <w:jc w:val="both"/>
      </w:pPr>
      <w:r>
        <w:rPr>
          <w:rFonts w:ascii="Arial" w:cs="Arial" w:eastAsia="Arial" w:hAnsi="Arial"/>
          <w:sz w:val="24"/>
          <w:szCs w:val="24"/>
        </w:rPr>
        <w:t xml:space="preserve">7. При страховании гражданской ответственности организаций, эксплуатирующих опасные производственные объекты, у нескольких страховщиков (сострахование) каждый страховщик несет ответственность перед страхователем (выгодоприобретателем) в пределах заключенного с ним договора обязательного страхования. Однако общая сумма страховых возмещений, полученная страхователем (выгодоприобретателем) от всех страховщиков, не может превышать реальный ущерб.</w:t>
      </w:r>
    </w:p>
    <w:p>
      <w:pPr>
        <w:spacing w:after="120"/>
        <w:jc w:val="both"/>
      </w:pPr>
      <w:r>
        <w:rPr>
          <w:rFonts w:ascii="Arial" w:cs="Arial" w:eastAsia="Arial" w:hAnsi="Arial"/>
          <w:sz w:val="24"/>
          <w:szCs w:val="24"/>
        </w:rPr>
        <w:t xml:space="preserve">В случае двойного страхования страховое возмещение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В тех случаях, когда причиненный вред возмещается также другими лицами, страховщик оплачивает только разницу между суммой страхового возмещения по договору обязательного страхования ответственности владельцев объектов и суммой, компенсируемой другими лицами. Страхователь обязан сообщить страховщику о ставших ему известными выплатах, произведенных другими лицами в возмещение вреда третьим лицам.</w:t>
      </w:r>
    </w:p>
    <w:p>
      <w:pPr>
        <w:spacing w:after="120"/>
        <w:jc w:val="both"/>
      </w:pPr>
      <w:r>
        <w:rPr>
          <w:rFonts w:ascii="Arial" w:cs="Arial" w:eastAsia="Arial" w:hAnsi="Arial"/>
          <w:sz w:val="24"/>
          <w:szCs w:val="24"/>
        </w:rPr>
        <w:t xml:space="preserve">9. В случае смерти потерпевшего, при отсутствии у него наследников, лицу, осуществившему погребение потерпевшего, страховщиком возмещаются расходы на погребение в размере фактических затрат, но в пределах страховой суммы, установленной договором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b/>
          <w:bCs/>
          <w:sz w:val="24"/>
          <w:szCs w:val="24"/>
        </w:rPr>
        <w:t xml:space="preserve">Статья 16. Условия и порядок осуществления выплаты страхового возмещения</w:t>
      </w:r>
    </w:p>
    <w:p>
      <w:pPr>
        <w:spacing w:after="120"/>
        <w:jc w:val="both"/>
      </w:pPr>
      <w:r>
        <w:rPr>
          <w:rFonts w:ascii="Arial" w:cs="Arial" w:eastAsia="Arial" w:hAnsi="Arial"/>
          <w:sz w:val="24"/>
          <w:szCs w:val="24"/>
        </w:rPr>
        <w:t xml:space="preserve">1. Требование о выплате страхового возмещения к страховщику предъявляется страхователем либо иным лицом, являющимся выгодоприобретателем, в письменной форме с приложением следующих документов:</w:t>
      </w:r>
    </w:p>
    <w:p>
      <w:pPr>
        <w:spacing w:after="120"/>
        <w:jc w:val="both"/>
      </w:pPr>
      <w:r>
        <w:rPr>
          <w:rFonts w:ascii="Arial" w:cs="Arial" w:eastAsia="Arial" w:hAnsi="Arial"/>
          <w:sz w:val="24"/>
          <w:szCs w:val="24"/>
        </w:rPr>
        <w:t xml:space="preserve">1) копии договора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2) признанного страхователем требования выгодоприобретателя о возмещении вреда с приложением документов, подтверждающих причиненный вред и его размер, или вступившего в законную силу решения суда о возмещении вреда, причиненного в результате аварии на опасном производственном объекте;</w:t>
      </w:r>
    </w:p>
    <w:p>
      <w:pPr>
        <w:spacing w:after="120"/>
        <w:jc w:val="both"/>
      </w:pPr>
      <w:r>
        <w:rPr>
          <w:rFonts w:ascii="Arial" w:cs="Arial" w:eastAsia="Arial" w:hAnsi="Arial"/>
          <w:sz w:val="24"/>
          <w:szCs w:val="24"/>
        </w:rPr>
        <w:t xml:space="preserve">3) документов (при наличии), подтверждающих расходы, связанные с принятием мер по предотвращению или уменьшению размера вреда.</w:t>
      </w:r>
    </w:p>
    <w:p>
      <w:pPr>
        <w:spacing w:after="120"/>
        <w:jc w:val="both"/>
      </w:pPr>
      <w:r>
        <w:rPr>
          <w:rFonts w:ascii="Arial" w:cs="Arial" w:eastAsia="Arial" w:hAnsi="Arial"/>
          <w:sz w:val="24"/>
          <w:szCs w:val="24"/>
        </w:rPr>
        <w:t xml:space="preserve">2. Выгодоприобретателем является третье лицо (в случае его смерти - лицо, имеющее согласно законодательству Кыргызской Республики право на возмещение вреда) или иное лицо, возместившее третьему лицу (лицу, имеющему право на возмещение ущерба) причиненный вред в пределах ответственности страховщика, установленной настоящим Законом, и получившее право на страховое возмещение.</w:t>
      </w:r>
    </w:p>
    <w:p>
      <w:pPr>
        <w:spacing w:after="120"/>
        <w:jc w:val="both"/>
      </w:pPr>
      <w:r>
        <w:rPr>
          <w:rFonts w:ascii="Arial" w:cs="Arial" w:eastAsia="Arial" w:hAnsi="Arial"/>
          <w:sz w:val="24"/>
          <w:szCs w:val="24"/>
        </w:rPr>
        <w:t xml:space="preserve">3. Выплата страхового возмещения производится страховщиком не позднее тридцати дней со дня получения им документов, предусмотренных частью 1 настоящей статьи.</w:t>
      </w:r>
    </w:p>
    <w:p>
      <w:pPr>
        <w:spacing w:after="120"/>
        <w:jc w:val="both"/>
      </w:pPr>
      <w:r>
        <w:rPr>
          <w:rFonts w:ascii="Arial" w:cs="Arial" w:eastAsia="Arial" w:hAnsi="Arial"/>
          <w:sz w:val="24"/>
          <w:szCs w:val="24"/>
        </w:rPr>
        <w:t xml:space="preserve">4. Удовлетворение заявлений о возмещении вреда в результате аварии на опасном производственном объекте, признанной страховщиком или решением суда страховым случаем, осуществляется в порядке их поступления, а при одновременном поступлении нескольких заявлений в следующей очередности:</w:t>
      </w:r>
    </w:p>
    <w:p>
      <w:pPr>
        <w:spacing w:after="120"/>
        <w:jc w:val="both"/>
      </w:pPr>
      <w:r>
        <w:rPr>
          <w:rFonts w:ascii="Arial" w:cs="Arial" w:eastAsia="Arial" w:hAnsi="Arial"/>
          <w:sz w:val="24"/>
          <w:szCs w:val="24"/>
        </w:rPr>
        <w:t xml:space="preserve">1) в первую очередь удовлетворяются требования о возмещении вреда, причиненного жизни и здоровью физических лиц;</w:t>
      </w:r>
    </w:p>
    <w:p>
      <w:pPr>
        <w:spacing w:after="120"/>
        <w:jc w:val="both"/>
      </w:pPr>
      <w:r>
        <w:rPr>
          <w:rFonts w:ascii="Arial" w:cs="Arial" w:eastAsia="Arial" w:hAnsi="Arial"/>
          <w:sz w:val="24"/>
          <w:szCs w:val="24"/>
        </w:rPr>
        <w:t xml:space="preserve">2) во вторую очередь возмещается вред, причиненный имуществу физических лиц;</w:t>
      </w:r>
    </w:p>
    <w:p>
      <w:pPr>
        <w:spacing w:after="120"/>
        <w:jc w:val="both"/>
      </w:pPr>
      <w:r>
        <w:rPr>
          <w:rFonts w:ascii="Arial" w:cs="Arial" w:eastAsia="Arial" w:hAnsi="Arial"/>
          <w:sz w:val="24"/>
          <w:szCs w:val="24"/>
        </w:rPr>
        <w:t xml:space="preserve">3) в третью очередь возмещается вред, причиненный имуществу юридических лиц;</w:t>
      </w:r>
    </w:p>
    <w:p>
      <w:pPr>
        <w:spacing w:after="120"/>
        <w:jc w:val="both"/>
      </w:pPr>
      <w:r>
        <w:rPr>
          <w:rFonts w:ascii="Arial" w:cs="Arial" w:eastAsia="Arial" w:hAnsi="Arial"/>
          <w:sz w:val="24"/>
          <w:szCs w:val="24"/>
        </w:rPr>
        <w:t xml:space="preserve">4) в четвертую очередь возмещается вред, причиненный окружающей среде.</w:t>
      </w:r>
    </w:p>
    <w:p>
      <w:pPr>
        <w:spacing w:after="120"/>
        <w:jc w:val="both"/>
      </w:pPr>
      <w:r>
        <w:rPr>
          <w:rFonts w:ascii="Arial" w:cs="Arial" w:eastAsia="Arial" w:hAnsi="Arial"/>
          <w:b/>
          <w:bCs/>
          <w:sz w:val="24"/>
          <w:szCs w:val="24"/>
        </w:rPr>
        <w:t xml:space="preserve">Статья 17. Право обратного требования к лицу, причинившему вред</w:t>
      </w:r>
    </w:p>
    <w:p>
      <w:pPr>
        <w:spacing w:after="120"/>
        <w:jc w:val="both"/>
      </w:pPr>
      <w:r>
        <w:rPr>
          <w:rFonts w:ascii="Arial" w:cs="Arial" w:eastAsia="Arial" w:hAnsi="Arial"/>
          <w:sz w:val="24"/>
          <w:szCs w:val="24"/>
        </w:rPr>
        <w:t xml:space="preserve">1. Страховщик, осуществивший выплату страхового возмещения, имеет право обратного требования к страхователю в пределах уплаченной суммы в случаях:</w:t>
      </w:r>
    </w:p>
    <w:p>
      <w:pPr>
        <w:spacing w:after="120"/>
        <w:jc w:val="both"/>
      </w:pPr>
      <w:r>
        <w:rPr>
          <w:rFonts w:ascii="Arial" w:cs="Arial" w:eastAsia="Arial" w:hAnsi="Arial"/>
          <w:sz w:val="24"/>
          <w:szCs w:val="24"/>
        </w:rPr>
        <w:t xml:space="preserve">1) умышленных действий страхователя, направленных на возникновение страхового случая либо способствующих его наступлению;</w:t>
      </w:r>
    </w:p>
    <w:p>
      <w:pPr>
        <w:spacing w:after="120"/>
        <w:jc w:val="both"/>
      </w:pPr>
      <w:r>
        <w:rPr>
          <w:rFonts w:ascii="Arial" w:cs="Arial" w:eastAsia="Arial" w:hAnsi="Arial"/>
          <w:sz w:val="24"/>
          <w:szCs w:val="24"/>
        </w:rPr>
        <w:t xml:space="preserve">2) совершения страхователем действий, признанных в порядке, установленном законодательными актами Кыргызской Республики, умышленными преступлениями либо административными правонарушениями, находящимися в причинной связи со страховым случаем;</w:t>
      </w:r>
    </w:p>
    <w:p>
      <w:pPr>
        <w:spacing w:after="120"/>
        <w:jc w:val="both"/>
      </w:pPr>
      <w:r>
        <w:rPr>
          <w:rFonts w:ascii="Arial" w:cs="Arial" w:eastAsia="Arial" w:hAnsi="Arial"/>
          <w:sz w:val="24"/>
          <w:szCs w:val="24"/>
        </w:rPr>
        <w:t xml:space="preserve">3) увеличения размера вреда в результате умышленного непринятия страхователем разумных и доступных мер по его уменьшению;</w:t>
      </w:r>
    </w:p>
    <w:p>
      <w:pPr>
        <w:spacing w:after="120"/>
        <w:jc w:val="both"/>
      </w:pPr>
      <w:r>
        <w:rPr>
          <w:rFonts w:ascii="Arial" w:cs="Arial" w:eastAsia="Arial" w:hAnsi="Arial"/>
          <w:sz w:val="24"/>
          <w:szCs w:val="24"/>
        </w:rPr>
        <w:t xml:space="preserve">4) сообщения страхователем страховщику заведомо ложных сведений об объекте страхования, о страховом риске, страховом случае и его последствиях;</w:t>
      </w:r>
    </w:p>
    <w:p>
      <w:pPr>
        <w:spacing w:after="120"/>
        <w:jc w:val="both"/>
      </w:pPr>
      <w:r>
        <w:rPr>
          <w:rFonts w:ascii="Arial" w:cs="Arial" w:eastAsia="Arial" w:hAnsi="Arial"/>
          <w:sz w:val="24"/>
          <w:szCs w:val="24"/>
        </w:rPr>
        <w:t xml:space="preserve">5) отказа страхователя от своего права требования к лицу, ответственному за наступление страхового случая, а также отказа передать страховщику документы, необходимые для перехода права требования.</w:t>
      </w:r>
    </w:p>
    <w:p>
      <w:pPr>
        <w:spacing w:after="120"/>
        <w:jc w:val="both"/>
      </w:pPr>
      <w:r>
        <w:rPr>
          <w:rFonts w:ascii="Arial" w:cs="Arial" w:eastAsia="Arial" w:hAnsi="Arial"/>
          <w:sz w:val="24"/>
          <w:szCs w:val="24"/>
        </w:rPr>
        <w:t xml:space="preserve">2. К страховщику, осуществившему выплату страхового возмещения, переходит в пределах выплаченной суммы право обратного требования, которое страхователь имеет к лицу, ответственному за причиненный вред, возмещенный по договору обязательного страхования.</w:t>
      </w:r>
    </w:p>
    <w:p>
      <w:pPr>
        <w:spacing w:after="120"/>
        <w:jc w:val="both"/>
      </w:pPr>
      <w:r>
        <w:rPr>
          <w:rFonts w:ascii="Arial" w:cs="Arial" w:eastAsia="Arial" w:hAnsi="Arial"/>
          <w:sz w:val="24"/>
          <w:szCs w:val="24"/>
        </w:rPr>
        <w:t xml:space="preserve">3. Страховщик, осуществивший выплату страхового возмещения по договору обязательного страхования, не имеет права обратного требования к работникам страхователя, нарушение которыми служебных, должностных или иных трудовых обязанностей явилось причиной аварии на опасном производственном объекте, кроме случаев умышленных действий.</w:t>
      </w:r>
    </w:p>
    <w:p>
      <w:pPr>
        <w:spacing w:after="120"/>
        <w:jc w:val="both"/>
      </w:pPr>
      <w:r>
        <w:rPr>
          <w:rFonts w:ascii="Arial" w:cs="Arial" w:eastAsia="Arial" w:hAnsi="Arial"/>
          <w:b/>
          <w:bCs/>
          <w:sz w:val="24"/>
          <w:szCs w:val="24"/>
        </w:rPr>
        <w:t xml:space="preserve">Статья 18. Основания освобождения страховщика от осуществления выплаты страхового возмещения</w:t>
      </w:r>
    </w:p>
    <w:p>
      <w:pPr>
        <w:spacing w:after="120"/>
        <w:jc w:val="both"/>
      </w:pPr>
      <w:r>
        <w:rPr>
          <w:rFonts w:ascii="Arial" w:cs="Arial" w:eastAsia="Arial" w:hAnsi="Arial"/>
          <w:sz w:val="24"/>
          <w:szCs w:val="24"/>
        </w:rPr>
        <w:t xml:space="preserve">1. Страховщик вправе полностью или частично отказать в выплате страхового возмещения, если страховой случай произошел вследствие:</w:t>
      </w:r>
    </w:p>
    <w:p>
      <w:pPr>
        <w:spacing w:after="120"/>
        <w:jc w:val="both"/>
      </w:pPr>
      <w:r>
        <w:rPr>
          <w:rFonts w:ascii="Arial" w:cs="Arial" w:eastAsia="Arial" w:hAnsi="Arial"/>
          <w:sz w:val="24"/>
          <w:szCs w:val="24"/>
        </w:rPr>
        <w:t xml:space="preserve">1) умышленных действий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w:t>
      </w:r>
    </w:p>
    <w:p>
      <w:pPr>
        <w:spacing w:after="120"/>
        <w:jc w:val="both"/>
      </w:pPr>
      <w:r>
        <w:rPr>
          <w:rFonts w:ascii="Arial" w:cs="Arial" w:eastAsia="Arial" w:hAnsi="Arial"/>
          <w:sz w:val="24"/>
          <w:szCs w:val="24"/>
        </w:rPr>
        <w:t xml:space="preserve">2) действий выгодоприобретателя, признанных в порядке, установленном законодательными актами Кыргызской Республики, преступлениями или административными правонарушениями, находящимися в причинной связи со страховым случаем.</w:t>
      </w:r>
    </w:p>
    <w:p>
      <w:pPr>
        <w:spacing w:after="120"/>
        <w:jc w:val="both"/>
      </w:pPr>
      <w:r>
        <w:rPr>
          <w:rFonts w:ascii="Arial" w:cs="Arial" w:eastAsia="Arial" w:hAnsi="Arial"/>
          <w:sz w:val="24"/>
          <w:szCs w:val="24"/>
        </w:rPr>
        <w:t xml:space="preserve">2. Страховщик освобождается от осуществления выплаты страхового возмещения в случаях, если страховой случай произошел вследствие:</w:t>
      </w:r>
    </w:p>
    <w:p>
      <w:pPr>
        <w:spacing w:after="120"/>
        <w:jc w:val="both"/>
      </w:pPr>
      <w:r>
        <w:rPr>
          <w:rFonts w:ascii="Arial" w:cs="Arial" w:eastAsia="Arial" w:hAnsi="Arial"/>
          <w:sz w:val="24"/>
          <w:szCs w:val="24"/>
        </w:rPr>
        <w:t xml:space="preserve">1) воздействия ядерного взрыва, радиации или радиоактивного заражения;</w:t>
      </w:r>
    </w:p>
    <w:p>
      <w:pPr>
        <w:spacing w:after="120"/>
        <w:jc w:val="both"/>
      </w:pPr>
      <w:r>
        <w:rPr>
          <w:rFonts w:ascii="Arial" w:cs="Arial" w:eastAsia="Arial" w:hAnsi="Arial"/>
          <w:sz w:val="24"/>
          <w:szCs w:val="24"/>
        </w:rPr>
        <w:t xml:space="preserve">2) военных или подобных им действий (независимо от того, объявлена война или нет), террористических актов, вторжения, враждебных действий иностранного государства, гражданской войны;</w:t>
      </w:r>
    </w:p>
    <w:p>
      <w:pPr>
        <w:spacing w:after="120"/>
        <w:jc w:val="both"/>
      </w:pPr>
      <w:r>
        <w:rPr>
          <w:rFonts w:ascii="Arial" w:cs="Arial" w:eastAsia="Arial" w:hAnsi="Arial"/>
          <w:sz w:val="24"/>
          <w:szCs w:val="24"/>
        </w:rPr>
        <w:t xml:space="preserve">3) мятежа, забастовки, гражданских беспорядков, приобретающих размеры или разрастающихся до народного восстания, бунта, гражданских волнений, военного мятежа, революции, военного захвата или узурпации власти, конфискации, реквизиции или национализации имущества.</w:t>
      </w:r>
    </w:p>
    <w:p>
      <w:pPr>
        <w:spacing w:after="120"/>
        <w:jc w:val="both"/>
      </w:pPr>
      <w:r>
        <w:rPr>
          <w:rFonts w:ascii="Arial" w:cs="Arial" w:eastAsia="Arial" w:hAnsi="Arial"/>
          <w:sz w:val="24"/>
          <w:szCs w:val="24"/>
        </w:rPr>
        <w:t xml:space="preserve">3. Основанием для отказа страховщика в осуществлении выплаты страхового возмещения может быть также следующее:</w:t>
      </w:r>
    </w:p>
    <w:p>
      <w:pPr>
        <w:spacing w:after="120"/>
        <w:jc w:val="both"/>
      </w:pPr>
      <w:r>
        <w:rPr>
          <w:rFonts w:ascii="Arial" w:cs="Arial" w:eastAsia="Arial" w:hAnsi="Arial"/>
          <w:sz w:val="24"/>
          <w:szCs w:val="24"/>
        </w:rPr>
        <w:t xml:space="preserve">1) любые требования о возмещении вреда сверх страховой суммы, предусмотренной договором обязательного страхования ответственности владельцев объектов;</w:t>
      </w:r>
    </w:p>
    <w:p>
      <w:pPr>
        <w:spacing w:after="120"/>
        <w:jc w:val="both"/>
      </w:pPr>
      <w:r>
        <w:rPr>
          <w:rFonts w:ascii="Arial" w:cs="Arial" w:eastAsia="Arial" w:hAnsi="Arial"/>
          <w:sz w:val="24"/>
          <w:szCs w:val="24"/>
        </w:rPr>
        <w:t xml:space="preserve">2) получение страхователем и (или) иным лицом, являющимся выгодоприобретателем, соответствующего возмещения убытка от лица, виновного в причинении убытка;</w:t>
      </w:r>
    </w:p>
    <w:p>
      <w:pPr>
        <w:spacing w:after="120"/>
        <w:jc w:val="both"/>
      </w:pPr>
      <w:r>
        <w:rPr>
          <w:rFonts w:ascii="Arial" w:cs="Arial" w:eastAsia="Arial" w:hAnsi="Arial"/>
          <w:sz w:val="24"/>
          <w:szCs w:val="24"/>
        </w:rPr>
        <w:t xml:space="preserve">3) неуведомление страховщика о наступлении страхового случая.</w:t>
      </w:r>
    </w:p>
    <w:p>
      <w:pPr>
        <w:spacing w:after="120"/>
        <w:jc w:val="both"/>
      </w:pPr>
      <w:r>
        <w:rPr>
          <w:rFonts w:ascii="Arial" w:cs="Arial" w:eastAsia="Arial" w:hAnsi="Arial"/>
          <w:sz w:val="24"/>
          <w:szCs w:val="24"/>
        </w:rPr>
        <w:t xml:space="preserve">4. Решение об отказе в выплате страхового возмещения принимается страховщиком и сообщается страхователю и (или) выгодоприобретателю в письменной форме с мотивированным обоснованием причин отказа в течение тридцати дней после получения заявления о выплате и всех необходимых документов.</w:t>
      </w:r>
    </w:p>
    <w:p>
      <w:pPr>
        <w:spacing w:after="120"/>
        <w:jc w:val="both"/>
      </w:pPr>
      <w:r>
        <w:rPr>
          <w:rFonts w:ascii="Arial" w:cs="Arial" w:eastAsia="Arial" w:hAnsi="Arial"/>
          <w:sz w:val="24"/>
          <w:szCs w:val="24"/>
        </w:rPr>
        <w:t xml:space="preserve">5. Отказ страховщика произвести выплату страхового возмещения может быть обжалован страхователем и (или) иным лицом, являющимся выгодоприобретателем, в судебном порядке.</w:t>
      </w:r>
    </w:p>
    <w:p>
      <w:pPr>
        <w:spacing w:after="120"/>
        <w:jc w:val="both"/>
      </w:pPr>
      <w:r>
        <w:rPr>
          <w:rFonts w:ascii="Arial" w:cs="Arial" w:eastAsia="Arial" w:hAnsi="Arial"/>
          <w:b/>
          <w:bCs/>
          <w:sz w:val="24"/>
          <w:szCs w:val="24"/>
        </w:rPr>
        <w:t xml:space="preserve">Статья 19. Порядок рассмотрения споров</w:t>
      </w:r>
    </w:p>
    <w:p>
      <w:pPr>
        <w:spacing w:after="120"/>
        <w:jc w:val="both"/>
      </w:pPr>
      <w:r>
        <w:rPr>
          <w:rFonts w:ascii="Arial" w:cs="Arial" w:eastAsia="Arial" w:hAnsi="Arial"/>
          <w:sz w:val="24"/>
          <w:szCs w:val="24"/>
        </w:rPr>
        <w:t xml:space="preserve">Споры, вытекающие из договора обязательного страхования ответственности организаций, эксплуатирующих опасные производственные объекты, рассматриваются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Статья 20. Ответственность за нарушение законодательства Кыргызской Республики об обязательном страховании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ответственности организаций, эксплуатирующих опасные производственные объекты, несут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(В редакции Закона КР от </w:t>
      </w:r>
      <w:hyperlink w:history="1" r:id="rIdcnkz5zl8jt4-54fhalqi0">
        <w:r>
          <w:rPr>
            <w:rFonts w:ascii="Arial" w:cs="Arial" w:eastAsia="Arial" w:hAnsi="Arial"/>
            <w:color w:val="1D4ED8"/>
            <w:sz w:val="24"/>
            <w:szCs w:val="24"/>
            <w:u w:val="single"/>
          </w:rPr>
          <w:t xml:space="preserve">4 июля 2022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21. Порядок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шестимесячный срок разработать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gvvvk629y9_ysgpumxm" Type="http://schemas.openxmlformats.org/officeDocument/2006/relationships/hyperlink" Target="http://kodeks.duckdns.org/document/111303" TargetMode="External"/><Relationship Id="rIdqmhovw8takd6iwtu5prcg" Type="http://schemas.openxmlformats.org/officeDocument/2006/relationships/hyperlink" Target="http://kodeks.duckdns.org/document/112406" TargetMode="External"/><Relationship Id="rIdajmizlr1gwyyarzgqm45_" Type="http://schemas.openxmlformats.org/officeDocument/2006/relationships/hyperlink" Target="http://kodeks.duckdns.org/document/111303" TargetMode="External"/><Relationship Id="rIdqcvmjzacjuybb35ajiee4" Type="http://schemas.openxmlformats.org/officeDocument/2006/relationships/hyperlink" Target="http://kodeks.duckdns.org/document/1" TargetMode="External"/><Relationship Id="rId_gnyfjkapbeecpvzauzm0" Type="http://schemas.openxmlformats.org/officeDocument/2006/relationships/hyperlink" Target="http://kodeks.duckdns.org/document/5" TargetMode="External"/><Relationship Id="rIdlsibhnjur5dj3h5u1ltmi" Type="http://schemas.openxmlformats.org/officeDocument/2006/relationships/hyperlink" Target="http://kodeks.duckdns.org/document/932" TargetMode="External"/><Relationship Id="rIdk4vx-vmgineav2qq0j6al" Type="http://schemas.openxmlformats.org/officeDocument/2006/relationships/hyperlink" Target="http://kodeks.duckdns.org/document/202416#st_16" TargetMode="External"/><Relationship Id="rIdcnkz5zl8jt4-54fhalqi0" Type="http://schemas.openxmlformats.org/officeDocument/2006/relationships/hyperlink" Target="http://kodeks.duckdns.org/document/112406"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2026-09-23T13:15:50.060Z</dcterms:created>
  <dcterms:modified xsi:type="dcterms:W3CDTF">2026-09-23T13:15:50.060Z</dcterms:modified>
</cp:coreProperties>
</file>

<file path=docProps/custom.xml><?xml version="1.0" encoding="utf-8"?>
<Properties xmlns="http://schemas.openxmlformats.org/officeDocument/2006/custom-properties" xmlns:vt="http://schemas.openxmlformats.org/officeDocument/2006/docPropsVTypes"/>
</file>