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2013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признании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4bib5i5o0lawhyyq_p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22 октября 2014 года № 119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постановлений сессий местных кенешей, территориальными избирательными комиссиями были приняты решения о признании депутатов местных кенешей следующими за избранными депутатами, получивших наибольшее число голосов избирателей, принявших участие в голосовании по соответствующему многомандатному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7 </w:t>
      </w:r>
      <w:hyperlink w:history="1" r:id="rIdu6l3xfwas5xss0qurpj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e4wp0b08cqg1py-2az3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от 15 декабря 2012 года </w:t>
      </w:r>
      <w:hyperlink w:history="1" r:id="rIdmuxfsz4ossirt-3fanf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13hj1jhrdonexuwcno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157</w:t>
        </w:r>
      </w:hyperlink>
      <w:r>
        <w:rPr>
          <w:rFonts w:ascii="Arial" w:cs="Arial" w:eastAsia="Arial" w:hAnsi="Arial"/>
          <w:sz w:val="24"/>
          <w:szCs w:val="24"/>
        </w:rPr>
        <w:t xml:space="preserve"> в частях утверждения протоколов о результатах выборов депутатов Сын-Ташского, Ивановского и Кен-Булунского айылных кенешей Ысык-Атинского района Чуйской области, Кара-Кулжинского айылного кенеша Кара-Кулжинского района Ошской области в отношении признания отдельных кандидатов избранными депутатами местных кенешей (</w:t>
      </w:r>
      <w:hyperlink w:history="1" r:id="rIdtrdooui3-aoeqciuguj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территориальных избирательных комиссий о признании избранными депутатами местных кенешей: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от 10 июня 2013 года № 5, № 6, № 7, №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Кара-Кулжинской территориальной избирательной комиссии от 25 июня 2013 года №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избранными депутатами местных кенешей (</w:t>
      </w:r>
      <w:hyperlink w:history="1" r:id="rIdy49tngs_dkh4dc4jpfi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 выдать избранным депутатам местных кенешей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местных кенешей досрочно сложившие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2119"/>
        <w:gridCol w:w="4399"/>
        <w:gridCol w:w="3123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айылных кенешей</w:t>
            </w:r>
          </w:p>
        </w:tc>
        <w:tc>
          <w:tcPr>
            <w:tcW w:type="dxa" w:w="4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депутатов МК досрочно сложивших депутатские полномочия</w:t>
            </w:r>
          </w:p>
        </w:tc>
        <w:tc>
          <w:tcPr>
            <w:tcW w:type="dxa" w:w="3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постановл. ЦИК о признании депутата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</w:t>
            </w:r>
          </w:p>
        </w:tc>
        <w:tc>
          <w:tcPr>
            <w:tcW w:type="dxa" w:w="4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Атакуев Жагафар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-zjrezth3sqrevmkqwtq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от 15.12.2012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</w:t>
            </w:r>
          </w:p>
        </w:tc>
        <w:tc>
          <w:tcPr>
            <w:tcW w:type="dxa" w:w="4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Медербек Искенович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dylwvqqwai0uuhe055oa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от 15.12.2012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Кен-Булунский</w:t>
            </w:r>
          </w:p>
        </w:tc>
        <w:tc>
          <w:tcPr>
            <w:tcW w:type="dxa" w:w="4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Аралбаев Джолдошбек Рысбекович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66poaon3feikjmkrjzc4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от 15.12.2012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Лоба Шерба Думарович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fqdre4xgrflrols2r1z9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</w:t>
            </w:r>
          </w:p>
        </w:tc>
        <w:tc>
          <w:tcPr>
            <w:tcW w:type="dxa" w:w="4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 Шамурат Жалилович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7l05kspirzbmhut2nrla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от 15.12.2012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избранные депутаты за избранными депутатами, получившие наибольшее число голосов избирателей,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принявших участие в голосовании по соответствующему мгогомандатному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4030"/>
        <w:gridCol w:w="5610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айылных кенешей</w:t>
            </w:r>
          </w:p>
        </w:tc>
        <w:tc>
          <w:tcPr>
            <w:tcW w:type="dxa" w:w="5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следующего избранного депутата МК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</w:t>
            </w:r>
          </w:p>
        </w:tc>
        <w:tc>
          <w:tcPr>
            <w:tcW w:type="dxa" w:w="5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 Исланбек Байышевич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</w:t>
            </w:r>
          </w:p>
        </w:tc>
        <w:tc>
          <w:tcPr>
            <w:tcW w:type="dxa" w:w="5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Адылов Закир Муратович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Кен-Булунский</w:t>
            </w:r>
          </w:p>
        </w:tc>
        <w:tc>
          <w:tcPr>
            <w:tcW w:type="dxa" w:w="5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Абдыраев Отунчу Сагынбаевич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Айсаев Ярмамет Усманджарович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</w:t>
            </w:r>
          </w:p>
        </w:tc>
        <w:tc>
          <w:tcPr>
            <w:tcW w:type="dxa" w:w="5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Рустамбеков Сайдали Рустамбекович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4djvbhi4m6geva6so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dalil.kg/document/20282</w:t>
      </w:r>
    </w:hyperlink>
  </w:p>
  <w:p>
    <w:pPr>
      <w:spacing w:after="0" w:before="40"/>
      <w:jc w:val="center"/>
    </w:pPr>
    <w:hyperlink w:history="1" r:id="rIdpgxolzhg3ivvs31e7o_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bib5i5o0lawhyyq_pwv" Type="http://schemas.openxmlformats.org/officeDocument/2006/relationships/hyperlink" Target="https://dalil.kg/document/20508" TargetMode="External"/><Relationship Id="rIdu6l3xfwas5xss0qurpje8" Type="http://schemas.openxmlformats.org/officeDocument/2006/relationships/hyperlink" Target="https://dalil.kg/document/203100" TargetMode="External"/><Relationship Id="rIde4wp0b08cqg1py-2az3c2" Type="http://schemas.openxmlformats.org/officeDocument/2006/relationships/hyperlink" Target="https://dalil.kg/document/203103" TargetMode="External"/><Relationship Id="rIdmuxfsz4ossirt-3fanf_0" Type="http://schemas.openxmlformats.org/officeDocument/2006/relationships/hyperlink" Target="https://dalil.kg/document/20169" TargetMode="External"/><Relationship Id="rIds13hj1jhrdonexuwcnox8" Type="http://schemas.openxmlformats.org/officeDocument/2006/relationships/hyperlink" Target="https://dalil.kg/document/20171" TargetMode="External"/><Relationship Id="rIdtrdooui3-aoeqciugujjo" Type="http://schemas.openxmlformats.org/officeDocument/2006/relationships/hyperlink" Target="https://dalil.kg/document/20282#p1" TargetMode="External"/><Relationship Id="rIdy49tngs_dkh4dc4jpfigg" Type="http://schemas.openxmlformats.org/officeDocument/2006/relationships/hyperlink" Target="https://dalil.kg/document/20282#p2" TargetMode="External"/><Relationship Id="rId-zjrezth3sqrevmkqwtqq" Type="http://schemas.openxmlformats.org/officeDocument/2006/relationships/hyperlink" Target="https://dalil.kg/document/20171" TargetMode="External"/><Relationship Id="rIddylwvqqwai0uuhe055oau" Type="http://schemas.openxmlformats.org/officeDocument/2006/relationships/hyperlink" Target="https://dalil.kg/document/20171" TargetMode="External"/><Relationship Id="rId66poaon3feikjmkrjzc49" Type="http://schemas.openxmlformats.org/officeDocument/2006/relationships/hyperlink" Target="https://dalil.kg/document/20171" TargetMode="External"/><Relationship Id="rIdfqdre4xgrflrols2r1z95" Type="http://schemas.openxmlformats.org/officeDocument/2006/relationships/hyperlink" Target="https://dalil.kg/document/20171" TargetMode="External"/><Relationship Id="rId7l05kspirzbmhut2nrlaz" Type="http://schemas.openxmlformats.org/officeDocument/2006/relationships/hyperlink" Target="https://dalil.kg/document/2016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4djvbhi4m6geva6sogd" Type="http://schemas.openxmlformats.org/officeDocument/2006/relationships/hyperlink" Target="https://dalil.kg/document/20282" TargetMode="External"/><Relationship Id="rIdpgxolzhg3ivvs31e7o_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2026-09-25T08:39:29.326Z</dcterms:created>
  <dcterms:modified xsi:type="dcterms:W3CDTF">2026-09-25T08:39:29.326Z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