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pzjkiypgucpfi_4xo1odj">
        <w:r>
          <w:rPr>
            <w:rFonts w:ascii="Arial" w:cs="Arial" w:eastAsia="Arial" w:hAnsi="Arial"/>
            <w:color w:val="1D4ED8"/>
            <w:sz w:val="24"/>
            <w:szCs w:val="24"/>
            <w:u w:val="single"/>
          </w:rPr>
          <w:t xml:space="preserve">Кодексом КР</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ноября 2011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hw8ekd9u8fz5cgbu2ibr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абзаце втором статьи 66-2 слова "от сорока до пятидесяти" и "от ста до ста пятидесяти" заменить соответственно словами "от пятидесяти до ста" и "от четырехсот до пятисот".</w:t>
      </w:r>
    </w:p>
    <w:p>
      <w:pPr>
        <w:spacing w:after="120"/>
        <w:jc w:val="both"/>
      </w:pPr>
      <w:r>
        <w:rPr>
          <w:rFonts w:ascii="Arial" w:cs="Arial" w:eastAsia="Arial" w:hAnsi="Arial"/>
          <w:sz w:val="24"/>
          <w:szCs w:val="24"/>
        </w:rPr>
        <w:t xml:space="preserve">2. В статье 75:</w:t>
      </w:r>
    </w:p>
    <w:p>
      <w:pPr>
        <w:spacing w:after="120"/>
        <w:jc w:val="both"/>
      </w:pPr>
      <w:r>
        <w:rPr>
          <w:rFonts w:ascii="Arial" w:cs="Arial" w:eastAsia="Arial" w:hAnsi="Arial"/>
          <w:sz w:val="24"/>
          <w:szCs w:val="24"/>
        </w:rPr>
        <w:t xml:space="preserve">название статьи изложить в следующей редакции: "Статья 75. Нарушение порядка выдачи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 -".</w:t>
      </w:r>
    </w:p>
    <w:p>
      <w:pPr>
        <w:spacing w:after="120"/>
        <w:jc w:val="both"/>
      </w:pPr>
      <w:r>
        <w:rPr>
          <w:rFonts w:ascii="Arial" w:cs="Arial" w:eastAsia="Arial" w:hAnsi="Arial"/>
          <w:sz w:val="24"/>
          <w:szCs w:val="24"/>
        </w:rPr>
        <w:t xml:space="preserve">3. В статье 75-1:</w:t>
      </w:r>
    </w:p>
    <w:p>
      <w:pPr>
        <w:spacing w:after="120"/>
        <w:jc w:val="both"/>
      </w:pPr>
      <w:r>
        <w:rPr>
          <w:rFonts w:ascii="Arial" w:cs="Arial" w:eastAsia="Arial" w:hAnsi="Arial"/>
          <w:sz w:val="24"/>
          <w:szCs w:val="24"/>
        </w:rPr>
        <w:t xml:space="preserve">название статьи изложить в следующей редакции: "Статья 75-1. Нарушение порядка привлечения и использования иностранной рабочей силы в Кыргызской Республике";</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"Нарушение работодателем порядка привлечения и использования иностранной рабочей силы в Кыргызской Республике -".</w:t>
      </w:r>
    </w:p>
    <w:p>
      <w:pPr>
        <w:spacing w:after="120"/>
        <w:jc w:val="both"/>
      </w:pPr>
      <w:r>
        <w:rPr>
          <w:rFonts w:ascii="Arial" w:cs="Arial" w:eastAsia="Arial" w:hAnsi="Arial"/>
          <w:sz w:val="24"/>
          <w:szCs w:val="24"/>
        </w:rPr>
        <w:t xml:space="preserve">4. В статье 76:</w:t>
      </w:r>
    </w:p>
    <w:p>
      <w:pPr>
        <w:spacing w:after="120"/>
        <w:jc w:val="both"/>
      </w:pPr>
      <w:r>
        <w:rPr>
          <w:rFonts w:ascii="Arial" w:cs="Arial" w:eastAsia="Arial" w:hAnsi="Arial"/>
          <w:sz w:val="24"/>
          <w:szCs w:val="24"/>
        </w:rPr>
        <w:t xml:space="preserve">название статьи изложить в следующей редакции: "Статья 76. Нарушение порядка выдачи разрешения на трудоустройство граждан Кыргызской Республики за ее пределами";</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jc w:val="both"/>
      </w:pPr>
      <w:r>
        <w:rPr>
          <w:rFonts w:ascii="Arial" w:cs="Arial" w:eastAsia="Arial" w:hAnsi="Arial"/>
          <w:sz w:val="24"/>
          <w:szCs w:val="24"/>
        </w:rPr>
        <w:t xml:space="preserve">5. В статье 77:</w:t>
      </w:r>
    </w:p>
    <w:p>
      <w:pPr>
        <w:spacing w:after="120"/>
        <w:jc w:val="both"/>
      </w:pPr>
      <w:r>
        <w:rPr>
          <w:rFonts w:ascii="Arial" w:cs="Arial" w:eastAsia="Arial" w:hAnsi="Arial"/>
          <w:sz w:val="24"/>
          <w:szCs w:val="24"/>
        </w:rPr>
        <w:t xml:space="preserve">в абзаце первом слова "без лицензии" и "лицензией" заменить соответственно словами "без разрешения" и "разрешением,";</w:t>
      </w:r>
    </w:p>
    <w:p>
      <w:pPr>
        <w:spacing w:after="120"/>
        <w:jc w:val="both"/>
      </w:pPr>
      <w:r>
        <w:rPr>
          <w:rFonts w:ascii="Arial" w:cs="Arial" w:eastAsia="Arial" w:hAnsi="Arial"/>
          <w:sz w:val="24"/>
          <w:szCs w:val="24"/>
        </w:rPr>
        <w:t xml:space="preserve">абзац второй после слов "до семисот расчетных показателей" дополнить словами ", с лишением разрешения, выданного уполномоченным государственным органом".</w:t>
      </w:r>
    </w:p>
    <w:p>
      <w:pPr>
        <w:spacing w:after="120"/>
        <w:jc w:val="both"/>
      </w:pPr>
      <w:r>
        <w:rPr>
          <w:rFonts w:ascii="Arial" w:cs="Arial" w:eastAsia="Arial" w:hAnsi="Arial"/>
          <w:sz w:val="24"/>
          <w:szCs w:val="24"/>
        </w:rPr>
        <w:t xml:space="preserve">6. В абзаце втором статьи 367 слова "от одного до двух" заменить словами "от десяти до двадцати".</w:t>
      </w:r>
    </w:p>
    <w:p>
      <w:pPr>
        <w:spacing w:after="120"/>
        <w:jc w:val="both"/>
      </w:pPr>
      <w:r>
        <w:rPr>
          <w:rFonts w:ascii="Arial" w:cs="Arial" w:eastAsia="Arial" w:hAnsi="Arial"/>
          <w:sz w:val="24"/>
          <w:szCs w:val="24"/>
        </w:rPr>
        <w:t xml:space="preserve">7. В абзаце втором части 1 статьи 389 слова "до десяти расчетных показателей, на должностных лиц - до двадцати расчетных показателей" заменить словами "до двадцати расчетных показателей, на должностных лиц - до пятидесяти расчетных показателей".</w:t>
      </w:r>
    </w:p>
    <w:p>
      <w:pPr>
        <w:spacing w:after="120"/>
        <w:jc w:val="both"/>
      </w:pPr>
      <w:r>
        <w:rPr>
          <w:rFonts w:ascii="Arial" w:cs="Arial" w:eastAsia="Arial" w:hAnsi="Arial"/>
          <w:sz w:val="24"/>
          <w:szCs w:val="24"/>
        </w:rPr>
        <w:t xml:space="preserve">8. Абзац второй статьи 389-1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9. В статье 389-2: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в абзаце втором части 2 слова "от одного до трех" заменить словами "от десяти до двадцати".</w:t>
      </w:r>
    </w:p>
    <w:p>
      <w:pPr>
        <w:spacing w:after="120"/>
        <w:jc w:val="both"/>
      </w:pPr>
      <w:r>
        <w:rPr>
          <w:rFonts w:ascii="Arial" w:cs="Arial" w:eastAsia="Arial" w:hAnsi="Arial"/>
          <w:sz w:val="24"/>
          <w:szCs w:val="24"/>
        </w:rPr>
        <w:t xml:space="preserve">10. Статью 391-1 дополнить частью следующего содержания:</w:t>
      </w:r>
    </w:p>
    <w:p>
      <w:pPr>
        <w:spacing w:after="120"/>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zjkiypgucpfi_4xo1odj" Type="http://schemas.openxmlformats.org/officeDocument/2006/relationships/hyperlink" Target="http://kodeks.duckdns.org/document/111565" TargetMode="External"/><Relationship Id="rIdhw8ekd9u8fz5cgbu2ibrn"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2026-09-23T09:09:10.786Z</dcterms:created>
  <dcterms:modified xsi:type="dcterms:W3CDTF">2026-09-23T09:09:10.786Z</dcterms:modified>
</cp:coreProperties>
</file>

<file path=docProps/custom.xml><?xml version="1.0" encoding="utf-8"?>
<Properties xmlns="http://schemas.openxmlformats.org/officeDocument/2006/custom-properties" xmlns:vt="http://schemas.openxmlformats.org/officeDocument/2006/docPropsVTypes"/>
</file>