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дипломатической службе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suupbj7ysmozj8vudx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q3ixvnt_fh7xajm0ox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Кадры дипломатической службы, назначение на дипломатические должности, прохождение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Дипломатические ранги и классные 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Права, обязанности и ответственность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Финансовое, материальное и социальное обеспечение, гарантии и компенсации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Прекращение дипломатической службы.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дипломатической службы Кыргызской Республики, определяет ее задачи, функции, а также регулирует трудовые и иные отношения сотрудников дипломатической службы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7bqcraay_ldt7gxvc4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дипломатической службе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дипломатической службе Кыргызской Республики основывается на Конституции Кыргызской Республики и состоит из настоящего Закона, законодательства о государственной службе и иных нормативных правовых актов Кыргызской Республики с учетом особенностей, установленных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законодательства о государственной службе и иных нормативных правовых актов Кыргызской Республики распространяется на органы дипломатической службы Кыргызской Республики (далее - органы дипломатической службы) и их сотрудников только в той мере, в которой это не урегулировано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Понятие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Кыргызской Республики (далее - дипломатическая служба) является составной частью государственной службы Кыргызской Республики и включает в себя профессиональную деятельность граждан Кыргызской Республики, являющихся сотрудниками дипломатической службы, по представительству, продвижению и защите интересов государства в сфере международных отношений, практическому осуществлению внешней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Консульская служба является частью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консульской службы регламентируется настоящим Законом, а также Консульским уставом, утверждаемым решением Президента Кыргызской Республики (далее - Президент), и иными соответствующими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xsgegwd65wo9z-pmaa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4yzi5ti-mp7bjkl-ay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Термины и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дипломатическое представительство (посольство)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внешних сношений Кыргызской Республики, осуществляющий представительство Кыргызской Республики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постоянное представительство Кыргызской Республики при международной организации (далее - постоянное представительство) </w:t>
      </w:r>
      <w:r>
        <w:rPr>
          <w:rFonts w:ascii="Arial" w:cs="Arial" w:eastAsia="Arial" w:hAnsi="Arial"/>
          <w:sz w:val="24"/>
          <w:szCs w:val="24"/>
        </w:rPr>
        <w:t xml:space="preserve">- государственный орган внешних сношений Кыргызской Республики, обеспечивающий участие Кыргызской Республики в деятельности международной организации и действующий от имени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учреждение Кыргызской Республики (генеральное консульство, консульство, вице-консульство или консульское агентство)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осуществляющий в пределах соответствующего консульского округа на территории иностранного государства консульские функции от имени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визовый пункт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осуществляющий в пределах соответствующей территории иностранного государства функции по оформлению и выдаче виз Кыргызской Республики и иных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дипломатическое представительство (посольство), его канцелярии (отделения), постоянное представительство, консульское учреждение Кыргызской Республики или визовый пункт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Чрезвычайный и Полномочный Посол Кыргызской Республики (Посол)</w:t>
      </w:r>
      <w:r>
        <w:rPr>
          <w:rFonts w:ascii="Arial" w:cs="Arial" w:eastAsia="Arial" w:hAnsi="Arial"/>
          <w:sz w:val="24"/>
          <w:szCs w:val="24"/>
        </w:rPr>
        <w:t xml:space="preserve"> должностное лицо Кыргызской Республики, являющееся главой дипломатического представительства (дипломатической миссии);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постоянный представитель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Кыргызской Республики, являющееся главой постоянного представительства Кыргызской Республики, имеющее соответствующие полномочия и действующее в международной организации от имени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консульского учреждения Кыргызской Республики (генеральный консул, консул, вице-консул)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Кыргызской Республики, назначенное для осуществления от имени Кыргызской Республики консульских функций в пределах соответствующего консульского округа на территории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Чрезвычайный и Полномочный Посол Кыргызской Республики с нахождением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Кыргызской Республики с постоянным местом нахождения в Кыргызской Республике, имеющее соответствующие полномочия представлять Кыргызскую Республику в отношениях с одним или несколькими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дипломатический ранг</w:t>
      </w:r>
      <w:r>
        <w:rPr>
          <w:rFonts w:ascii="Arial" w:cs="Arial" w:eastAsia="Arial" w:hAnsi="Arial"/>
          <w:sz w:val="24"/>
          <w:szCs w:val="24"/>
        </w:rPr>
        <w:t xml:space="preserve"> - особое государственное звание, присваиваемое сотрудникам дипломатической службы и другим государственным служащим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проводящий государственную политику и осуществляющий управление в сфере иностранных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при уполномоченном органе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уполномоченный осуществлять часть исполнительно-распорядительных и координационных функций уполномоченного органа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представительство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Кыргызской Республики, представляющий уполномоченный орган в административно-территориальных единицах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организация, подведомственная уполномоченному органу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деятельность органов дипломатической службы Кыргызской Республики и/или осуществляющая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находящихся и осуществляющих свою деятельность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длительная заграничная командировка (далее - ДЗК)</w:t>
      </w:r>
      <w:r>
        <w:rPr>
          <w:rFonts w:ascii="Arial" w:cs="Arial" w:eastAsia="Arial" w:hAnsi="Arial"/>
          <w:sz w:val="24"/>
          <w:szCs w:val="24"/>
        </w:rPr>
        <w:t xml:space="preserve"> - командирование на работу в загранучреждение сотрудников уполномоченного органа, органа при уполномоченном органе или представительства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сотрудники дипломатической службы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занимающие дипломатические и консульские должности, а также государственные гражданские должности в органах дипломатической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денежное содержание</w:t>
      </w:r>
      <w:r>
        <w:rPr>
          <w:rFonts w:ascii="Arial" w:cs="Arial" w:eastAsia="Arial" w:hAnsi="Arial"/>
          <w:sz w:val="24"/>
          <w:szCs w:val="24"/>
        </w:rPr>
        <w:t xml:space="preserve"> - денежные выплаты сотрудникам загранучреждений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консульская услуга</w:t>
      </w:r>
      <w:r>
        <w:rPr>
          <w:rFonts w:ascii="Arial" w:cs="Arial" w:eastAsia="Arial" w:hAnsi="Arial"/>
          <w:sz w:val="24"/>
          <w:szCs w:val="24"/>
        </w:rPr>
        <w:t xml:space="preserve"> - это вид государственной услуги, выражающейся в совершении консульских действий органами дипломатической службы в отношении физических и юридических лиц в соответствии с законодательством Кыргызской Республики и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сотрудники загранучреждений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сотрудники дипломатической службы, а также работники загранучреждений Кыргызской Республики, командированные уполномоченным органом в ДЗК;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семьи сотрудника дипломатической службы</w:t>
      </w:r>
      <w:r>
        <w:rPr>
          <w:rFonts w:ascii="Arial" w:cs="Arial" w:eastAsia="Arial" w:hAnsi="Arial"/>
          <w:sz w:val="24"/>
          <w:szCs w:val="24"/>
        </w:rPr>
        <w:t xml:space="preserve"> - супруга (супруг), дети, не достигшие возраста восемнадцати лет, а также дети старше этого возраста с ограниченными возможностями здоровья, находящиеся на иждивении родителей или одного из родителей, являющегося сотрудником дипломатической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работники загранучреждений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работники, нанимаемые загранучреждением в государстве пребывания из числа граждан Кыргызской Республики и/или иностранных государств на основании трудовых договоров/контрактов для выполнения технических работ/услуг в загранучреждениях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sguaz3snsz8mfgvvu9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_kcoxb4dxfoxnczzx_e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Система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органы дипломатической службы входят уполномоченный орган, орган при уполномоченном органе, представительство уполномоченного органа, загранучреждение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Президент учреждает, приостанавливает деятельность и упраздняет загранучреждения Кыргызской Республики по представлению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и определение направлений деятельности загранучреждений Кыргызской Республики осуществляются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загранучреждений Кыргызской Республики регулируется настоящим Законом и иными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деятельности Чрезвычайного и Полномочного Посла Кыргызской Республики с нахождением в Кыргызской Республике определяется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дипломатической службы и организации, подведомственные уполномоченному органу, образуют единую систему органов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dmhe2h1ejhhotolsrvf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Представительства государственных органов Кыргызской Республики в иностранных государствах и при международных организациях, не входящие в систему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Представительства государственных органов Кыргызской Республики в иностранных государствах и при международных организациях, не входящие в систему органов дипломатической службы, учреждаются в порядке, предусмотренном нормативными правовыми актами Кыргызской Республики по согласованию с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Представительства государственных органов исполнительной власти в иностранных государствах и при международных организациях подконтрольны и подотчетны соответствующему органу дипломатической службы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Цель деятельности и задачи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деятельности органов дипломатической службы является эффективная реализация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органы дипломатической службы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внешнеполитического курса Кыргызской Республики, направленного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принципами и нормами международного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поддержании международного мира, глобальной и региональной безопасности, основанной на принципах равенства и всеобщей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дипломатическими средствами национальной безопасности и участие в реализации экономической, социальной и миграционной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прав и интересов граждан и юридических лиц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дипломатических и консульских сношений Кыргызской Республики с иностранными государствами, а также сотрудничества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других задач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1tlicnj5gcv1pvtjbq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Основные функции органов дипломатической службы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органы дипломатической службы возлагаются следующие функции: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внесение предложений по концепции и основным направлениям внешней политики Кыргызской Республики Президенту и другим государственным органам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стратегических предложений Президенту и Кабинету Министров Кыргызской Республики (далее - Кабинет Министров) и оперативных предложений Президенту и Председателю Кабинета Министров по вопросам внешней политики Кыргызской Республики, относящимся к их компетенции, в том числе в рамках двустороннего и многостороннего сотрудничества;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внесение Президенту предложений о признании иностранных государств и правительств;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участия Кыргызской Республики в деятельности международных организаций, работе международных конференций, форумов; повышение роли Кыргызской Республики в мировом сообществе и в решении глобальных и региональных международных проблем;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развитию и сохранению связей и контактов Кыргызской Республики с соотечественниками, проживающими за рубежом;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рамках своей компетенции проектов международных договоров и нормативных правовых актов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по поручению Президента и Кабинета Министров международных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на рассмотрение Президента и Кабинета Министров в установленном нормативными правовыми актами Кыргызской Республики порядке предложений о заключении, выполнении, прекращении и приостановлении действия международных договоров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разъяснений по вопросам международного публичного права и реализации внешнеполитического курса Кыргызской Республики, в том числе самостоятельно или в связи с запросами государственных органов и органов местного самоуправления, депутатов Жогорку Кенеша Кыргызской Республики (далее - Жогорку Кенеш), физических и юридических лиц;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рамках своей компетенции в разработке и реализации политики и мероприятий Кабинета Министров в таких сферах, как национальная безопасность, оборона, использование природных и водно-энергетических ресурсов, охрана окружающей среды, привлечение иностранных инвестиций и иностранных туристов в Кыргызскую Республику, внешнеэкономические и торговые, научно-технические, культурно-гуманитарные, миграционные, а также иные связи с иностранными государствами и международными организациями;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деятельности межгосударственных советов и участие, в рамках своей компетенции, в работе межправительственных советов и комиссий по вопросам торгово-экономического и научно-технического сотрудничества, международных экономических организаций;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установлении и развитии экономического сотрудничества с иностранными государствами и международными организациями, подготовке и проведении международных форумов, выставок и иных мероприятий в Кыргызской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Президенту предложений об установлении дипломатических отношений Кыргызской Республики с иностранными государствами;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внесение Президенту, Торага Жогорку Кенеша, Председателю Кабинета Министров предложений о членстве Кыргызской Республики в международных организациях;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внесение в установленном порядке предложений об открытии загранучреждений Кыргызской Республики, а также дипломатических представительств, консульских учреждений иностранных государств и представительств международных организаций в Кыргызской Республике;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в соответствии с внешнеполитическим курсом Кыргызской Республики сношений с иностранными государствами, а также сотрудничества с международными организациями;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содействия в реализации государственной миграционной политики Кыргызской Республики, в том числе путем участия, в рамках своей компетенции, в разработке и реализации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содействие осуществлению межпарламентских и других внешних связей Жогорку Кенеша;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проведение правовой экспертизы на соответствие нормам международного права проектов нормативных правовых актов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внесение предложений в соответствующие государственные органы по принятию законодательных и других мер по оказанию содействия правоохранительным органам с целью более эффективного преследования деяний, связанных с незаконным вывозом и торговлей людьми в Кыргызской Республике, с широким освещением в средствах массовой информации;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участие в принятии решений по ходатайствам иностранных граждан и лиц без гражданства, а также членов их семей о предоставлении им статуса иммигранта в соответствии с законодательством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рассмотрение совместно с компетентными органами Кыргызской Республики, соответствующими органами других государств ходатайств об организации добровольного переселения, защите прав переселенцев и предоставлении статуса добровольного переселенца;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координации государственных органов и органов местного самоуправления в вопросах международной деятельности в целях обеспечения единства внешней политики и выполнения международных обязательств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обеспечение взаимодействия органов исполнительной власти с органами законодательной и судебной власти, а также органов местного самоуправления Кыргызской Республики в целях соблюдения ими и их должностными лицами принципа единства внешней политики в международной деятельности и выполнения международных обязательств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координации и контроля деятельности представительств государственных органов исполнительной власти Кыргызской Республики в иностранных государствах и международных организациях;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осуществление контроля за соблюдением в Кыргызской Республике привилегий и иммунитетов, предоставляемых в соответствии с международными договорами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координация распространения государственными органами и органами местного самоуправления Кыргызской Республики в иностранных государствах и международных организациях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28) координация работы, связанной с участием представителей государственных органов и органов местного самоуправления Кыргызской Республики в международных мероприятиях;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назначение на должность и освобождение от должности почетных консулов Кыргызской Республики в иностранных государствах, а также осуществление руководства их деятельностью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осуществление функций депозитария международных договоров Кыргызской Республики, обеспечение функционирования единой государственной системы регистрации и учета международных договоров Кыргызской Республики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обеспечение дипломатической поддержки в сношениях государственных органов и органов местного самоуправления Кыргызской Республики и их должностных лиц с государственными органами и должностными лицами иностранных государств или должностными лицами международных организаций;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обеспечение дипломатического протокола совместно со службами протокола Администрации Президента и Аппарата Жогорку Кенеша при осуществлении визитов в иностранные государства Президента, Торага Жогорку Кенеша, Председателя Кабинета Министров и руководителя уполномоченного органа, а также при визитах делегаций иностранных государств и международных организаций в Кыргызскую Республику на высоком и высшем уровне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организация работы по направлению сотрудников дипломатической службы и государственных служащих для участия в миссиях и других мероприятиях, проводимых международными организациями;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осуществление подбора, подготовки, переподготовки кадров дипломатической службы, комплектование ими органов и резерва кадров дипломатической службы;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аккредитация корреспондентов средств массовой информации иностранных государств в Кыргызской Республике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аккредитация сотрудников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организация работы по учету и контролю финансовой деятельности органов дипломатической службы;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осуществление других функций, предусмотренных нормативными правовыми актами Кыргызской Республики и нормами международного права.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ruz9omu67nnkvx-83e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gg9q8gres3vdshtxz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Координирующая роль уполномоченного органа во внешнеполитической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возглавляет и руководит деятельностью системы органов дипломатической службы и обеспечивает координацию и взаимодействие органов исполнительной и законодательной власти в области отношений с иностранными государствами и международными организациями, выполнение принципа единства внешней политики, осуществляет общий контроль за исполнением международных обязательств Кыргызской Республики, а также выполняет иные задачи и функции, возложенные на него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взаимодействия государственных органов и органов местного самоуправления Кыргызской Республики во внешнеполитической сфере определяется </w:t>
      </w:r>
      <w:r>
        <w:rPr>
          <w:rFonts w:ascii="Arial" w:cs="Arial" w:eastAsia="Arial" w:hAnsi="Arial"/>
          <w:sz w:val="24"/>
          <w:szCs w:val="24"/>
        </w:rPr>
        <w:t xml:space="preserve">Президентом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0pdz2rmetpvjsf3q0n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Связь, архив, безопасность и печатные органы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располагает самостоятельной системой связи, в том числе шифрованной, и архивом.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надлежащей связи между уполномоченным органом и загранучреждениями Кыргызской Республики и срочной передачи шифрованных депеш используются открытые каналы связи и радиоканалы, а также курьерская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архиве уполномоченного органа хранятся подлинники (оригиналы) и заверенные копии международных договоров Кыргызской Республики, а также другие материалы, необходимые для осуществления его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организует систему безопасности органов дипломатической службы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дипломатической службы и подведомственные уполномоченному органу организации вправе издавать печатную продукцию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v3ngp7g5uumfy8mjdd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Экипировка (одежда протокольной формы)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обеспечиваются бесплатной одеждой протокольной формы (далее - одежда), используемой ими при участии в официальных мероприятиях, встречах, поездках в служебные командировки, либо денежными средствами на ее приобретение.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одежды производится за счет средств специального счета органов дипломатической службы, но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Описание, нормы выдачи и сроки использования одежды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2v06gye9fkazfc3yit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nrmd8w5rigknlcgyu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Кадры дипломатической службы, назначение на дипломатические должности, 
 прохождение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Дипломатические и консульские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Дипломатической и консульской должностями являются должности в органах дипломатической службы с установленным для них объемом полномочий и ответственности по реализации задач и функций органов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q3hbvgmfwuvy9gx6vkq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Дипломатические и консульские должности включаются в реестр государственных должностей, утверждаемый в установленном нормативными правовыми актами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y5lcqyjd7vbgw7x1ht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Резерв кадров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Резерв кадров дипломатической службы (далее - резерв кадров) предназначен для обеспечения органов дипломатической службы кандидатами на замещение вакантных должностей в уполномоченном органе, органе при уполномоченном органе или представительстве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резерв кадров зачисляются решением руководителя уполномоченного органа рекомендованные аттестационно-конкурсной комиссией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сотрудники дипломатической службы, непрерывно проработавшие в уполномоченном органе, органе при уполномоченном органе или представительстве уполномоченного органа не менее 2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бывшие сотрудники дипломатической службы, непрерывно проработавшие в уполномоченном органе, органе при уполномоченном органе или представительстве уполномоченного органа не менее 2 лет, уволившиеся по собственному желанию или перешедшие из органов дипломатической службы в другие государственные органы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бывшие сотрудники дипломатической службы, освобожденные от должности в связи с реорганизацией, сокращением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сотрудники дипломатической службы уполномоченного органа, органа при уполномоченном органе или представительства уполномоченного органа, самостоятельно поступившие на очное/дневное обучение, для проведения научного исследования, на стажировку в высшее учебное заведение или научное учреждение на территории Кыргызской Республики или за рубежом сроком более чем на 12 месяцев с освобождением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сотрудники дипломатической службы, направленные на работу в международные организации по квоте, выделенной Кыргызской Республике, с освобождением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сотрудники дипломатической службы, направленные для участия в деятельности миссий и других мероприятиях, проводимых международными организациями, с освобождением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ufifsjbuo2jamirvrc_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сотрудники структурных подразделений Администрации Президента и Аппарата Жогорку Кенеша, ведающих вопросами международного сотрудничества, владеющие одним или несколькими иностранными языками и непрерывно проработавшие в данных структурных подразделениях не менее 2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граждане Кыргызской Республики, набравшие проходной балл по итогам прошедшего конкурса на замещение вакантной должности в уполномоченном органе, органе при уполномоченном органе или представительстве уполномоченного органа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сотрудники дипломатической службы, успешно прошедшие служебную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функционирования резерва кадров дипломатической службы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8ok0xoexdztuviq1us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oriqkgoaosz7dgfvj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Назначение на должности в органы дипломатической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 вакантные дипломатические, консульские должности, государственные гражданские должности в уполномоченном органе, органе при уполномоченном органе или представительстве уполномоченного органа назначаются решением руководителя уполномоченного органа на основании рекомендации аттестационно-конкурсной комиссии уполномоченного органа зачисленные в резерв кадров граждане Кыргызской Республики, не принадлежащие к гражданству другого государства, имеющие высшее профессиональное образование и соответствующие квалификационным требованиям, устанавливаемым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абзаца первого части 1 настоящей статьи относительно непринадлежности к гражданству другого государства и наличия высшего профессионального образования также применяются к кандидатам, назначаемым на должности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резерве кадров кандидатуры на замещение вакантной дипломатической или консульской должности, административной государственной должности в уполномоченном органе, органе при уполномоченном органе или представительстве уполномоченного органа проводится открытый конкурс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Первичное поступление на службу в уполномоченный орган, орган при уполномоченном органе или представительство уполномоченного органа осуществляется по итогам открытого конкурса в соответствии с нормативными правовыми актами Кыргызской Республики, в том числе с учетом необходимости привлечения молодых специалистов, а также из резерва кадров или в порядке перевода из других государственных органов.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предложение Президенту по кандидатурам, назначаемым и освобождаемым от должности: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Чрезвычайного и Полномочного Посла Кыргызской Республики и постоянного представителя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Чрезвычайного и Полномочного Посла Кыргызской Республики с нахождением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указанные должности по представлению уполномоченного органа назначаются граждане Кыргызской Республики, проработавшие в органах дипломатической службы, структурных подразделениях Администрации Президента и Аппарата Жогорку Кенеша, ведающих вопросами международного сотрудничества, в совокупности не менее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уполномоченный орган вносит Президенту представление на назначение на указанные должности граждан Кыргызской Республики, внесших вклад в государственное, общественное или экономическое развитие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предложения Президенту и Председателю Кабинета Министров по кандидатурам иных должностных лиц, уполномоченных представлять Кыргызскую Республику в международных организациях, назначение и освобождение которых отнесено к компетенции Президента и Председателя Кабинета Министров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сотрудники органов дипломатической службы назначаются на должности и освобождаются от должностей руководителем уполномоченного органа.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Генеральные консулы Кыргызской Республики назначаются решением руководителя уполномоченного органа по согласованию с Президентом из числа граждан Кыргызской Республики, владеющих одним или несколькими иностранными языками и проработавших в органах дипломатической службы в совокупности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уполномоченного органа вправе утверждать и изменять структуру, а также утверждать и изменять штатное расписание органов дипломатической службы в пределах установленной предельной штатной численности и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органах дипломатической службы не допускается работа близких родственников, находящихся в непосредственной служебной подчиненности или подконтрольности по отношению друг к другу.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дипломатической службы после возвращения в Кыргызскую Республику из ДЗК, куда он был направлен уполномоченным органом, должен быть назначен на должность не ниже той, которую он занимал в уполномоченном органе, органе при уполномоченном органе или представительстве уполномоченного органа до выезда в ДЗК, в случае, если он не имеет дисциплинарного взыскания, предусмотренного пунктом 7 части 1 </w:t>
      </w:r>
      <w:hyperlink w:history="1" r:id="rIdbfxvhjo258oz1utbq1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соответствующей вакансии сотрудник, вернувшийся из ДЗК в Кыргызскую Республику, может быть назначен на должность ниже должности, занимаемой до выезда в ДЗК, но не ниже чем на одну ступень и только с согласия самого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 дипломатической службы, находящийся в загранучреждении, должен вернуться из ДЗК в Кыргызскую Республику и явиться в уполномоченный орган в срок, установленный уполномоченным органом, или в другой согласованный с уполномоченным органом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 трудоустройству в соответствии с частью 5 настоящей статьи утрачивают свою силу, если сотрудник дипломатической службы в загранучреждении не вернется из ДЗК в Кыргызскую Республику в указанный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yzp29nm-lcm21ee2pu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0i91ej35toygdfml7v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Перемещения, перевод сотрудников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Перемещения, перевод сотрудников дипломатической службы и других работников органов дипломатической службы в системе органов дипломатической службы, назначаемых уполномоченным органом, осуществляются руководителем уполномоченного органа на основании рекомендации аттестационно-конкурсной комиссии уполномоченного органа в порядке, установленном нормативным актом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должность главы загранучреждения Кыргызской Республики вакантна или если глава загранучреждения Кыргызской Республики в силу определенных обстоятельств не может выполнять свои функции, руководитель уполномоченного органа назначает временно исполняющего обязанности главы загранучреждения Кыргызской Республики из числа его старших должностных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работы в загранучреждении Кыргызской Республики сотрудник дипломатической службы может быть повышен в должности не более одного раза и не выше чем на одну позицию.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kfpavsjibuwwskdviup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(Абзац утратил силу в соответствии с </w:t>
      </w:r>
      <w:hyperlink w:history="1" r:id="rIdcfvthvzf1jfljshwwcq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распространяются на сотрудников дипломатической службы, назначаемых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7b1-zqw4xcw6jrwqyf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ese_cw0panseib3i9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Командирование в ДЗК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Командирование сотрудников дипломатической службы в ДЗК предусматривается в целях эффективного использования потенциала сотрудников дипломатической службы, создания необходимых условий для их служебного и профессионального роста, обеспечения равных возможностей для дипломатической карьеры и закрепления кадров на дипломатической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уполномоченного органа, органа при уполномоченном органе или представительства уполномоченного органа, с учетом их профессиональной квалификации, подготовленности, специализации и знания иностранного языка, командируются в ДЗК решением руководителя уполномоченного органа на основе рекомендации аттестационно-конкурсной комиссии уполномоченного органа, с освобождением от занимаемой должности и назначением на должность в загранучреждении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структурных подразделений Администрации Президента и Аппарата Жогорку Кенеша, ведающих вопросами международного сотрудничества, командируются в ДЗК по решению руководителя уполномоченного органа на основании письменного представления/предложения руководителя соответствующего структурного подразделения Администрации Президента и Аппарата Жогорку Кенеша при условии наличия профессиональной квалификации, уровня подготовки, специализации и знания иностранных языков с освобождением от занимаемой должности и назначением на должность в загранучреждении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направления в ДЗК сотрудник дипломатической службы (за исключением государственных служащих, ведающих вопросами финансовой деятельности в уполномоченном органе, органе при уполномоченном органе или представительстве уполномоченного органа) или сотрудник структурных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и Аппарата Жогорку Кенеша</w:t>
      </w:r>
      <w:r>
        <w:rPr>
          <w:rFonts w:ascii="Arial" w:cs="Arial" w:eastAsia="Arial" w:hAnsi="Arial"/>
          <w:sz w:val="24"/>
          <w:szCs w:val="24"/>
        </w:rPr>
        <w:t xml:space="preserve">, ведающих вопросами международного сотрудничества, должен в совокупности непрерывно отработать в уполномоченном органе, органе при уполномоченном органе и/или в структурных подразделениях Аппарата Президента, Аппарата Жогорку Кенеша и Аппарата Правительства, ведающих вопросами международного сотрудничества, не менее 2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период между ДЗК срок непрерывной работы сотрудников дипломатической службы (за исключением государственных служащих, ведающих вопросами финансовой деятельности в уполномоченном органе, органе при уполномоченном органе или представительстве уполномоченного органа) и сотрудников структурных подразделений Аппарата Президента, Аппарата Жогорку Кенеша и Аппарата Правительства, ведающих вопросами международного сотрудничества, в уполномоченном органе, органе при уполномоченном органе или в структурных подразделениях Аппарата Президента, Аппарата Жогорку Кенеша и Аппарата Правительства, ведающих вопросами международного сотрудничества, должен в совокупности составлять не менее 2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ДЗК сотрудников дипломатической службы, в том числе командированных в ДЗК из структурных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и Аппарата Жогорку Кенеша</w:t>
      </w:r>
      <w:r>
        <w:rPr>
          <w:rFonts w:ascii="Arial" w:cs="Arial" w:eastAsia="Arial" w:hAnsi="Arial"/>
          <w:sz w:val="24"/>
          <w:szCs w:val="24"/>
        </w:rPr>
        <w:t xml:space="preserve">, ведающих вопросами международного сотрудничества, - 3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срок, по служебной необходимости, может быть продлен руководителем уполномоченного органа по рекомендации аттестационно-конкурсной комиссии и с согласия сотрудника дипломатической службы, но не более чем на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Чрезвычайные и полномочные послы Кыргызской Республики, постоянные представители Кыргызской Республики и генеральные консулы Кыргызской Республики назначаются на должность сроком до 3 лет с возможностью продления указанного срока на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срок ДЗК включается общий непрерывный срок пребывания сотрудника дипломатической службы, в том числе командированного из структурных подразделений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и Аппарата Жогорку Кенеша</w:t>
      </w:r>
      <w:r>
        <w:rPr>
          <w:rFonts w:ascii="Arial" w:cs="Arial" w:eastAsia="Arial" w:hAnsi="Arial"/>
          <w:sz w:val="24"/>
          <w:szCs w:val="24"/>
        </w:rPr>
        <w:t xml:space="preserve">, ведающих вопросами международного сотрудничества, в загранучреждениях Кыргызской Республики, независимо от государства пребывания и занимаемой должности, с даты начала пребывания в ДЗК.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начала пребывания в ДЗК считается дата прибытия вышеуказанных сотрудников в соответствующее загранучреждение.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Отказ сотрудника дипломатической службы без уважительных причин выехать в ДЗК является дисциплинарным проступком и является основанием для наложения дисциплинарного взыскания, за исключением пункта 8 части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статьи, за исключением абзаца третьего части 5, не распространяются на сотрудников дипломатической службы, назначаемых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 дипломатической службы, назначенный на соответствующую должность в представительстве уполномоченного органа до направления в ДЗК, а также в период между ДЗК, должен непрерывно проработать в представительстве уполномоченного органа не менее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ya1joksglp_yw9jhbq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qjv5jfjggfhp5no71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Служебная аттестация и аттестационно-конкурсная комиссия уполномоченного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Служебная аттестация сотрудников дипломатической службы проводится, как правило, не более одного раза в 3 года. Порядок, условия и иные вопросы проведения аттестации сотрудников дипломатической службы определяются нормативными правовыми актами Кыргызской Республики и нормативными актами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глав загранучреждений Кыргызской Республики оценивается в соответствии с критериями, установленными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Аттестация сотрудников дипломатической службы осуществляется аттестационно-конкурсной комиссией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аттестационно-конкурсной комиссии уполномоченного органа определяются Положением об аттестационно-конкурсной комиссии уполномоченного органа, утверждаемым решением руководителя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Аттестационно-конкурсная комиссия уполномоченного органа своим решением, которое оформляется в виде протокола, вносит руководителю уполномоченного органа соответствующее предложение.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vmi0xtdwkrgbpfbnfu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zcq_fjyh8agnz-7m2f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Направление в высшие учебные заведения и научные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уполномоченного органа, органа при уполномоченном органе или представительства уполномоченного органа с их согласия могут быть направлены уполномоченным органом по квоте в высшие профессиональные учебные заведения и научные учреждения на территории Кыргызской Республики или за рубежом (далее - учебные заведения и научные учреждения) на очное/дневное обучение, проведение исследования или стажировку.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уполномоченного органа, органа при уполномоченном органе или представительства уполномоченного органа поступают самостоятельно на срок не более чем на 12 месяцев в учебные заведения и научные учреждения на очное/дневное обучение, для проведения исследования или на стажировку с согласия руководителя уполномоченного органа на основании рекомендации </w:t>
      </w:r>
      <w:r>
        <w:rPr>
          <w:rFonts w:ascii="Arial" w:cs="Arial" w:eastAsia="Arial" w:hAnsi="Arial"/>
          <w:sz w:val="24"/>
          <w:szCs w:val="24"/>
        </w:rPr>
        <w:t xml:space="preserve">аттестационно-конкурсной комиссии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такие сотрудники дипломатической службы освобождаются от занимаемой должности с последующим восстановлением в ранее занимаемой должности по возвращении.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сотрудник дипломатической службы был направлен по квоте в учебное заведение или научное учреждение уполномоченным органом, за ним сохраняется место работы и он обязан после возвращения проработать в органах дипломатической службы не менее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сотрудниками дипломатической службы, направленными по квоте уполномоченным органом в учебные заведения и научные учреждения на срок не более 6 месяцев, сохраняется заработная плата по месту работы на весь период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fforrynh9nw_ptgx5h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zyntsh6qdkjnp-uvi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Дипломатические ранги и классные 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Дипломатические ранги и классные 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дипломатической службы, занимающим дипломатические и консульские должности, присваиваются следующие ранги: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атташе;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третий секретарь;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второй секретарь;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первый секретарь 2 класса;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первый секретарь 1 класса;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советник 2 класса;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советник 1 класса;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Чрезвычайный и Полномочный Посланник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Чрезвычайный и Полномочный Посол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Ранги второго секретаря 2 класса и второго секретаря 1 класса, присвоенные до вступления в силу настоящего Закона, приравниваются к рангу второго секретаря.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дипломатической службы, не указанным в части 1 настоящей статьи, присваиваются классные чины. Порядок присвоения классных чинов, а также сроки пребывания в них регулируются Законом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государственной гражданской службе и муниципальной службе"</w:t>
      </w:r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ywp_mzdgjzjqqmczxe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sowsjcgr4u6gif6v-i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Присвоение дипломатических рангов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Присвоение и лишение дипломатических рангов Чрезвычайного и Полномочного Посла Кыргызской Республики, Чрезвычайного и Полномочного Посланника Кыргызской Республики производится Президентом по представлению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Главам загранучреждений Кыргызской Республики могут быть присвоены дипломатические ранги Чрезвычайного и Полномочного Посла и Чрезвычайного и Полномочного Посланника при наличии стажа не менее 5 лет на дипломатической должности с учетом эффективности участия в реализации внешней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лишения дипломатических рангов Чрезвычайного и Полномочного Посла Кыргызской Республики, Чрезвычайного и Полномочного Посланника Кыргызской Республики определяется Президентом.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Руководителем уполномоченного органа на основании рекомендации аттестационно-конкурсной комиссии уполномоченного органа и письменного представления руководителя структурного подразделения Администрации Президента и Аппарата Жогорку Кенеша, ведающего вопросами международного сотрудничества, дипломатические ранги могут присваиваться сотрудникам соответствующих структурных подразделений Администрации Президента и Аппарата Жогорку Кенеша, в том числе в досрочном или во внеочередном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дипломатические ранги присваиваются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лишения дипломатических рангов, за исключением дипломатических рангов Чрезвычайного и Полномочного Посла Кыргызской Республики, Чрезвычайного и Полномочного Посланника Кыргызской Республики,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Присвоение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описание свидетельства о присвоении дипломатического ранга Чрезвычайного и Полномочного Посла Кыргызской Республики, Чрезвычайного и Полномочного Посланника Кыргызской Республики утверждаются Президентом, форма и описание свидетельства о присвоении других дипломатических рангов утверждаются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присваиваются пожизненно с учетом положений статей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случаев лишения.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knomuuca62utzresxj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Сроки пребывания в дипломатических рангах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сотрудников дипломатической службы, занимающих дипломатические и консульские должности, сроки пребывания в каждом дипломатическом ранге составляют не менее: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атташе - 1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третьего секретаря, второго секретаря - 2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первого секретаря 1 и 2 классов, советника 2 класса - 3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дипломатическом ранге советника 1 класса не устанавливается.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Очередные дипломатические ранги присваиваются в соответствии с установленными настоящим Законом сроками.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сроки пребывания сотрудников дипломатической службы,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занимающих дипломатические и консульские должности, в дипломатических рангах засчитываются: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 в уполномоченном органе, органе при уполномоченном органе или представительстве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 в загранучреждениях;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работа в Министерстве иностранных дел бывшего СССР и союзных республик;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учеба, стажировка и проведение исследования по направлению уполномоченного органа в учебных заведениях и научных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работа в структурных подразделениях Администрации Президента и Аппарата Жогорку Кенеша, ведающих вопросами международного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учеба, стажировка и проведение исследования в учебных заведениях и научных учреждениях при самостоятельном поступлении на срок не более чем на 12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деятельности миссий и мероприятиях, проводимых международными организациями по направлению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работа на квотных должностях в международных организациях, закрепленных за Кыргызской Республикой, в соответствии с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4uwpnbe6maz7emsgkh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ezadneep8iu86rurx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Досрочное и внеочередное присвоение, понижение, лишение и восстановление дипломатического ранга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службы, занимающие дипломатические и консульские должности, при достижении ими значительных успехов в работе и особых заслуг могут быть повышены в ранге до истечения установленного срока (досрочное присвоение ранга) или без соблюдения очередности присвоения ранга, но не выше чем через одну ступень (присвоение внеочередного ранга).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службы, занимающий дипломатическую или консульскую должность, может быть понижен в дипломатическом ранге в случае систематического невыполнения своих служебных обязанностей или совершения проступков, несовместимых со статусом дипломата.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Лишение, понижение и восстановление сотрудников дипломатической службы, занимающих дипломатические и консульские должности, в дипломатическом ранге производятся в порядке, установленном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дипломатической службы, занимающие дипломатические и консульские должности, имеющие серьезные замечания по работе и/или дисциплинарное взыскание, которое не снято в установленном нормативными правовыми актами Кыргызской Республики порядке, к присвоению дипломатического ранга не представляются.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дипломатической службы, занимающим дипломатические и консульские должности, которым присвоены дипломатические ранги,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296jx8wk_ej6unpzso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Права, обязанности и ответственность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Права сотрудников дипломатической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дипломатической службы имеет права, предусмотренные настоящим Законом, Законом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"О государственной гражданской службе и муниципальной службе"</w:t>
      </w:r>
      <w:r>
        <w:rPr>
          <w:rFonts w:ascii="Arial" w:cs="Arial" w:eastAsia="Arial" w:hAnsi="Arial"/>
          <w:sz w:val="24"/>
          <w:szCs w:val="24"/>
        </w:rPr>
        <w:t xml:space="preserve">, а также на денежное содержание в ДЗК.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 не вправе заниматься другой оплачиваемой деятельностью, кроме педагогической, научной и творческой деятельности, которая осуществляется в той мере, в какой она не мешает исполнению основных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факта несоблюдения предусмотренных настоящей статьей норм является основанием для применения к сотруднику дипломатической службы мер дисциплинарного взыскания,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имеют также и иные установленные нормативными правовыми актами Кыргызской Республики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уполномоченного органа обязаны обеспечивать реализацию прав сотрудника дипломатической службы,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дипломатической службы в период пребывания в ДЗК пользуются привилегиями и иммунитетами, установленными нормами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hfvl3wjfkmjzuvmnuw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ehoivuoccimne-dr8a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Обязанности сотрудника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дипломатической службы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Конституцию и нормативные правовые акты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реализацию внешнеполитического курса Кыргызской Республики, способствовать повышению международного авторитета Кыргызской Республики, содействовать укреплению ее безопасности, экономического и научно-технического потенциала, достойно представлять Кыргызскую Республику и отстаивать ее интересы;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принимать на себя ограничения, связанные с прохождением дипломатической службы, установленные Кабинетом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уважать законы, правила, традиции и обычаи страны пребывания во время пребывания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государственную, служебную и иную охраняемую нормативными правовыми актами Кыргызской Республики тайну, в том числе и после прекращения работы на дипломатической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повышать свой профессиональный уровень, квалификацию, совершенствовать знание государственного и иностранных языков;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правила, установленные нормативными актами органов дипломатической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соблюдать условия контракта, заключаемого перед направлением в ДЗК;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иные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xdj370rlzhzvc-hwwf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1d1jqrxxnlttollmab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Должностные полномочия (функциональные обязанности) сотрудников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полномочия (функциональные обязанности) сотрудников уполномоченного органа, органа при уполномоченном органе и представительства уполномоченного органа утверждаются в соответствии с нормативным актом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полномочия (функциональные обязанности) сотрудников загранучреждений Кыргызской Республики утверждаются ведомственным актом соответствующего загранучреждения Кыргызской Республики по согласованию с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f_n3qur6pbs4nicd9o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Поощрение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другие достижения в работе сотрудники дипломатической службы поощряются: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досрочным повышением в дипломатическом ранге или внеочередным присвоением дипломатического ранга - в отношении сотрудников, занимающих дипломатические и консульские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денежной премией;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ведомственными наградами уполномоченного органа и ценными подарками;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иными формами поощрения, предусмотренными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особые заслуги сотрудники дипломатической службы в установленном нормативными правовыми актами Кыргызской Республики порядке награждаются государственными наградами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jatfvfln6j6rgzbmo4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сотрудников дипломатической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За совершение правонарушений сотрудники дипломатической службы несут дисциплинарную, материальную, уголовную и/или иную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дипломатической службы за неисполнение или ненадлежащее исполнение своих обязанностей применяются следующие дисциплинарные взыскания: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строгий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о неполном служебном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понижение в должности или в дипломатическом ранге/классном чине;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лишение дипломатического ранга/классного чина;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досрочный отзыв в Кыргызскую Республику из ДЗК, как мера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увольнение.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взыскание налагается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Дисциплинарное взыскание не может быть наложено за деяние, совершение которого влечет иную ответственность, предусмотренную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взысканиях подлежат учету путем занесения в личные дела сотрудников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dvu1en1xcfr3kse2jbz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дипломатической службы могут в установленном порядке обращаться в соответствующие органы за рассмотрением трудовых споров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q3tzqhh5df78gp3mxk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isosq_b7gk3ynjkto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Регулирование трудовых отношений сотрудников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сотрудников дипломатической службы регулируются другими нормативными правовыми актами Кыргызской Республики в части, не противоречащей настоящему Закону.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Финансовое, материальное и социальное обеспечение, гарантии и компенсации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Гарантии и компенсации сотрудникам загранучреждений Кыргызской Республики, находящимся в ДЗК, и членам их семей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материального и социального обеспечения сотрудников загранучреждении Кыргызской Республики, находящихся в ДЗК, определяется Правительством с учетом сложности прохождения службы, особых условий в государстве пребывания (включая климатические, социально-экономические и материально-бытовые).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возмещения расходов сотрудникам загранучреждений Кыргызской Республики по проезду и провозу багажа при направлении и возвращении из ДЗК определяется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супругом/супругой сотрудника загранучреждения Кыргызской Республики, находящегося в ДЗК, проживающим/проживающей совместно с ним в стране пребывания, сохраняется прежнее место работы в государственном/муниципальном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Супругу/супруге сотрудника загранучреждения Кыргызской Республики, находящегося в ДЗК, проживающему/проживающей совместно с ним, срок нахождения в государстве пребывания засчитывается в общий трудовой стаж в случае, если он/она выплачивает все необходимые выплаты в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Сотруднику загранучреждения Кыргызской Республики, находящемуся в ДЗК, в случае проживания совместно с ним/ней в государстве пребывания его/ее супруги/супруга ежемесячно выплачивается дополнительное денежное содержание в размере 30 процентов от его ежемесячного денежного содержания. Исключение, когда дополнительное денежное содержание не выплачивается, устанавливается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Несовершеннолетним членам семьи сотрудника загранучреждения Кыргызской Республики, находящегося в ДЗК, проживающим совместно с ним/ней в государстве пребывания, гарантируется оплата на получение дошкольного и общего образования в государстве пребывания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Нахождение в ДЗК не должно причинять какого-либо ущерба сотруднику загранучреждения Кыргызской Республики и членам его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загранучреждений Кыргызской Республики, находящимся в ДЗК, и членам их семей гарантируется медицинское обслуживание (включая медицинское страхование) в государстве пребывания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 загранучреждения Кыргызской Республики, находящийся в ДЗК, имеет право на оплату транспортных расходов в оба конца, связанных с предоставлением ежегодного трудового отпуска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семьи сотрудника загранучреждения Кыргызской Республики, находящиеся вместе с ним/ней в ДЗК, имеют право на оплату один раз в течение 3 лет транспортных расходов в оба конца, связанных с предоставлением ему/ей ежегодного трудового отпуска, либо на денежную компенсацию, равную стоимости авиабилета из страны пребывания в Кыргызскую Республику и обратно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непредоставления (неиспользования) сотруднику загранучреждения Кыргызской Республики, находящемуся в ДЗК, ежегодного оплачиваемого отпуска сотрудник загранучреждений Кыргызской Республики, находящийся в ДЗК, не теряет права на его использование или денежную компенсацию в виде месячного денежного содержания за каждый год невыхода в отпуск.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 загранучреждения Кыргызской Республики, находящийся в ДЗК, и члены его семьи имеют право на оплату транспортных расходов в оба конца, связанных со смертью одного из его близких родственников (родители, супруг/супруга, братья, сестры, сыновья, дочери) или близких родственников супруга/супруги (родители, братья, сестры, сыновья, дочери),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 загранучреждения Кыргызской Республики, находящийся в ДЗК, обеспечивается жильем в государстве пребывания с учетом занимаемой должности и количества членов семьи, проживающих вместе с ним, в порядке, устанавливаемом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вооруженных или гражданских конфликтов либо в случаях угрозы безопасности загранучреждению Кыргызской Республики и его сотрудникам, а также в случаях стихийных бедствий или иных чрезвычайных ситуаций в месте расположения загранучреждения Кыргызской Республики уполномоченный орган предпринимает необходимые меры для обеспечения безопасности и защиты сотрудников загранучреждения Кыргызской Республики и проживающих с ними лиц, по оперативному возвращению их в Кыргызскую Республику.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Ущерб, нанесенный сотруднику запранучреждения Кыргызской Республики или членам его семьи во время его пребывания в ДЗК (смерть или причинение вреда здоровью), возмещается в порядке, установленном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сотрудниками загранучреждений Кыргызской Республики, направленными в ДЗК из уполномоченного органа, органа при уполномоченном органе или представительства уполномоченного органа, сохраняется ежемесячная денежная компенсация в размере 50 процентов от ежемесячной заработной платы по последней занимаемой должности в уполномоченном органе, органе при уполномоченном органе или представительстве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Сотрудникам загранучреждения Кыргызской Республики, направленными в ДЗК, по прибытии в загранучреждение Кыргызской Республики выплачивается единовременная компенсация в размере одного месячного денежного содержания на обустройство.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Финансовое и материально-техническое обеспечение органов дипломатической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Финансовое обеспечение органов дипломатической службы и их сотрудников, иных работников загранучреждений Кыргызской Республики осуществляется за счет средств республиканского бюджета, и средств специального счета, образованных от оказания консульских услуг и иных средств, полученных в порядке, не противоречащем нормативным правовым актам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финансового и материально-технического обеспечения деятельности органов дипломатической службы и их сотрудников осуществляется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владения, пользования и распоряжения недвижимым и движимым имуществом органами дипломатической службы на территории Кыргызской Республики устанавливается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владения, пользования и распоряжения недвижимым и движимым имуществом органами дипломатической службы за пределами Кыргызской Республики устанавливается нормативными правовыми актами Кыргызской Республики и нормативными правовыми актами государства пребывания, а также соответствующими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консульские услуги, оказываемые на территории Кыргызской Республики и за ее пределами, органы дипломатической службы взимают денежные средства в порядке, установленном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daokuam40okrnbvoxzt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2017 года 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средства специального счета, образованные от оказания консульских услуг и иных средств, полученных в порядке, не противоречащем нормативным правовым актам Кыргызской Республики, в соответствии с коллективным договором между уполномоченным органом и профессиональным союзом работников органов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obgeceb_kal5qxcwph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at9ehde5f0zclgx6s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Оплата труда и денежное содержание сотрудников органов дипломатической службы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оплаты труда сотрудников дипломатической службы уполномоченного органа, органа при уполномоченном органе или представительства уполномоченного органа определяются </w:t>
      </w:r>
      <w:r>
        <w:rPr>
          <w:rFonts w:ascii="Arial" w:cs="Arial" w:eastAsia="Arial" w:hAnsi="Arial"/>
          <w:sz w:val="24"/>
          <w:szCs w:val="24"/>
        </w:rPr>
        <w:t xml:space="preserve">Президентом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Денежное содержание сотрудников загранучреждений Кыргызской Республики во время пребывания в ДЗК пересматривается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один раз в 2 года.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стимулирования и поощрения деятельности сотрудникам дипломатической службы уполномоченного органа, органа при уполномоченном органе или представительства уполномоченного органа выплачивается надбавка за знание двух и более иностранных языков в порядке, устанавливаемом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сотрудников дипломатической службы распространяются льготы, компенсации и дополнительное материальное обеспечение, предусмотренные для государственных служащих Кыргызской Республики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дипломатической службы уполномоченного органа, органа при уполномоченном органе или представительства уполномоченного органа, а также сотрудникам загранучреждений Кыргызской Республики во время пребывания в ДЗК может выплачиваться дополнительное денежное вознаграждение соответственно к оплате труда и денежному содержанию, помимо указанных в абзаце третьем части 3 </w:t>
      </w:r>
      <w:hyperlink w:history="1" r:id="rIddbsxdgcc5kbhpfm2zf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 решению руководителя уполномоченного органа за счет средств специального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ji_d2xhxiopy9l0p6v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rqf9w6g_3qdonnhfwe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Социальная защита сотрудников органов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вправе в соответствии с нормативными правовыми актами Кыргызской Республики приобретать или осуществлять строительство ведомственных санаторно-курортных центров и иных социальных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органов дипломатической службы гарантируется социальная защита в порядке, установленном нормативными правовыми актами Кыргызской Республики, а также пенсионное обеспечение в порядке, установленном специальным законом о пенсионном обеспечении сотрудников дипломатической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Материально-техническое обеспечение и денежное содержание работников загранучреждений Кыргызской Республики, не являющихся сотрудниками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Финансовое, материально-техническое обеспечение и денежное содержание работников загранучреждений Кыргызской Республики, не являющихся сотрудниками органов дипломатической службы и назначенных уполномоченным органом, регулируются в соответствии со статьей 29, за исключением части 13, и частью 2 статьи 31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s_jkt6m-w18rcvqkeg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Прекращение дипломатической службы.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Прекращение дипломатической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прекращения дипломатической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сотрудником дипломатической службы заявления об увольнении по собственному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прекращение гражданства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гражданства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основания, предусмотренные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обстоятельство, указанное в части 6 </w:t>
      </w:r>
      <w:hyperlink w:history="1" r:id="rId4xjb5nvdftioujork05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Увольнение сотрудника дипломатической службы производится соответствующим должностным лицом, наделенным правом назначения в соответствии со статьей 14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v3huovfv60mzjz62cd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части 3, а также положения части 13 статьи 29 настоящего Закона вступают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1tnqnqtkeej0pb2tl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от 25 июля 2002 года № 131 (Ведомости Жогорку Кенеша Кыргызской Республики, 2002 г., № 9, ст.419);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bakpmmiqt7ffqvosbi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21 июля 2011 года № 115 (Ведомости Жогорку Кенеша Кыргызской Республики, 2011 г., № 7, ст.1018).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Президенту и Правительству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uupbj7ysmozj8vudxdc" Type="http://schemas.openxmlformats.org/officeDocument/2006/relationships/hyperlink" Target="http://kodeks.duckdns.org/document/111632" TargetMode="External"/><Relationship Id="rIdgq3ixvnt_fh7xajm0oxf6" Type="http://schemas.openxmlformats.org/officeDocument/2006/relationships/hyperlink" Target="http://kodeks.duckdns.org/document/230047590" TargetMode="External"/><Relationship Id="rIdf7bqcraay_ldt7gxvc4my" Type="http://schemas.openxmlformats.org/officeDocument/2006/relationships/hyperlink" Target="http://kodeks.duckdns.org/document/230047590" TargetMode="External"/><Relationship Id="rIdmxsgegwd65wo9z-pmaa37" Type="http://schemas.openxmlformats.org/officeDocument/2006/relationships/hyperlink" Target="http://kodeks.duckdns.org/document/111632" TargetMode="External"/><Relationship Id="rIdb4yzi5ti-mp7bjkl-ay0-" Type="http://schemas.openxmlformats.org/officeDocument/2006/relationships/hyperlink" Target="http://kodeks.duckdns.org/document/230047590" TargetMode="External"/><Relationship Id="rIdysguaz3snsz8mfgvvu9ro" Type="http://schemas.openxmlformats.org/officeDocument/2006/relationships/hyperlink" Target="http://kodeks.duckdns.org/document/111632" TargetMode="External"/><Relationship Id="rId_kcoxb4dxfoxnczzx_egy" Type="http://schemas.openxmlformats.org/officeDocument/2006/relationships/hyperlink" Target="http://kodeks.duckdns.org/document/230047590" TargetMode="External"/><Relationship Id="rIddmhe2h1ejhhotolsrvfj3" Type="http://schemas.openxmlformats.org/officeDocument/2006/relationships/hyperlink" Target="http://kodeks.duckdns.org/document/230047590" TargetMode="External"/><Relationship Id="rId-1tlicnj5gcv1pvtjbqfz" Type="http://schemas.openxmlformats.org/officeDocument/2006/relationships/hyperlink" Target="http://kodeks.duckdns.org/document/111632" TargetMode="External"/><Relationship Id="rIdaruz9omu67nnkvx-83eyo" Type="http://schemas.openxmlformats.org/officeDocument/2006/relationships/hyperlink" Target="http://kodeks.duckdns.org/document/111632" TargetMode="External"/><Relationship Id="rIdgugg9q8gres3vdshtxz3j" Type="http://schemas.openxmlformats.org/officeDocument/2006/relationships/hyperlink" Target="http://kodeks.duckdns.org/document/230047590" TargetMode="External"/><Relationship Id="rIdc0pdz2rmetpvjsf3q0nnc" Type="http://schemas.openxmlformats.org/officeDocument/2006/relationships/hyperlink" Target="http://kodeks.duckdns.org/document/230047590" TargetMode="External"/><Relationship Id="rId9v3ngp7g5uumfy8mjdddv" Type="http://schemas.openxmlformats.org/officeDocument/2006/relationships/hyperlink" Target="http://kodeks.duckdns.org/document/230047590" TargetMode="External"/><Relationship Id="rIdi2v06gye9fkazfc3yitb2" Type="http://schemas.openxmlformats.org/officeDocument/2006/relationships/hyperlink" Target="http://kodeks.duckdns.org/document/111632" TargetMode="External"/><Relationship Id="rIdsgnrmd8w5rigknlcgyusc" Type="http://schemas.openxmlformats.org/officeDocument/2006/relationships/hyperlink" Target="http://kodeks.duckdns.org/document/230047590" TargetMode="External"/><Relationship Id="rIdq3hbvgmfwuvy9gx6vkqau" Type="http://schemas.openxmlformats.org/officeDocument/2006/relationships/hyperlink" Target="http://kodeks.duckdns.org/document/111632" TargetMode="External"/><Relationship Id="rId7y5lcqyjd7vbgw7x1htuq" Type="http://schemas.openxmlformats.org/officeDocument/2006/relationships/hyperlink" Target="http://kodeks.duckdns.org/document/111632" TargetMode="External"/><Relationship Id="rIdufifsjbuo2jamirvrc_lm" Type="http://schemas.openxmlformats.org/officeDocument/2006/relationships/hyperlink" Target="http://kodeks.duckdns.org/document/111632" TargetMode="External"/><Relationship Id="rIds8ok0xoexdztuviq1us6m" Type="http://schemas.openxmlformats.org/officeDocument/2006/relationships/hyperlink" Target="http://kodeks.duckdns.org/document/111632" TargetMode="External"/><Relationship Id="rIdy3oriqkgoaosz7dgfvjr-" Type="http://schemas.openxmlformats.org/officeDocument/2006/relationships/hyperlink" Target="http://kodeks.duckdns.org/document/230047590" TargetMode="External"/><Relationship Id="rIdbfxvhjo258oz1utbq1uxv" Type="http://schemas.openxmlformats.org/officeDocument/2006/relationships/hyperlink" Target="http://kodeks.duckdns.org/document/203948#st_27" TargetMode="External"/><Relationship Id="rIdlyzp29nm-lcm21ee2puus" Type="http://schemas.openxmlformats.org/officeDocument/2006/relationships/hyperlink" Target="http://kodeks.duckdns.org/document/111632" TargetMode="External"/><Relationship Id="rId60i91ej35toygdfml7vxl" Type="http://schemas.openxmlformats.org/officeDocument/2006/relationships/hyperlink" Target="http://kodeks.duckdns.org/document/230047590" TargetMode="External"/><Relationship Id="rIdkfpavsjibuwwskdviupxc" Type="http://schemas.openxmlformats.org/officeDocument/2006/relationships/hyperlink" Target="http://kodeks.duckdns.org/document/111632" TargetMode="External"/><Relationship Id="rIdcfvthvzf1jfljshwwcq0x" Type="http://schemas.openxmlformats.org/officeDocument/2006/relationships/hyperlink" Target="http://kodeks.duckdns.org/document/111632" TargetMode="External"/><Relationship Id="rIdo7b1-zqw4xcw6jrwqyfqf" Type="http://schemas.openxmlformats.org/officeDocument/2006/relationships/hyperlink" Target="http://kodeks.duckdns.org/document/111632" TargetMode="External"/><Relationship Id="rIdnlese_cw0panseib3i9sk" Type="http://schemas.openxmlformats.org/officeDocument/2006/relationships/hyperlink" Target="http://kodeks.duckdns.org/document/230047590" TargetMode="External"/><Relationship Id="rIdiya1joksglp_yw9jhbqeb" Type="http://schemas.openxmlformats.org/officeDocument/2006/relationships/hyperlink" Target="http://kodeks.duckdns.org/document/111632" TargetMode="External"/><Relationship Id="rIdnlqjv5jfjggfhp5no71yl" Type="http://schemas.openxmlformats.org/officeDocument/2006/relationships/hyperlink" Target="http://kodeks.duckdns.org/document/230047590" TargetMode="External"/><Relationship Id="rId2vmi0xtdwkrgbpfbnfu-4" Type="http://schemas.openxmlformats.org/officeDocument/2006/relationships/hyperlink" Target="http://kodeks.duckdns.org/document/111632" TargetMode="External"/><Relationship Id="rId-zcq_fjyh8agnz-7m2ff9" Type="http://schemas.openxmlformats.org/officeDocument/2006/relationships/hyperlink" Target="http://kodeks.duckdns.org/document/230047590" TargetMode="External"/><Relationship Id="rIdzfforrynh9nw_ptgx5h97" Type="http://schemas.openxmlformats.org/officeDocument/2006/relationships/hyperlink" Target="http://kodeks.duckdns.org/document/111632" TargetMode="External"/><Relationship Id="rIdo2zyntsh6qdkjnp-uviaz" Type="http://schemas.openxmlformats.org/officeDocument/2006/relationships/hyperlink" Target="http://kodeks.duckdns.org/document/230047590" TargetMode="External"/><Relationship Id="rIdwywp_mzdgjzjqqmczxe-a" Type="http://schemas.openxmlformats.org/officeDocument/2006/relationships/hyperlink" Target="http://kodeks.duckdns.org/document/111632" TargetMode="External"/><Relationship Id="rIdnsowsjcgr4u6gif6v-i6w" Type="http://schemas.openxmlformats.org/officeDocument/2006/relationships/hyperlink" Target="http://kodeks.duckdns.org/document/230047590" TargetMode="External"/><Relationship Id="rId6knomuuca62utzresxj1t" Type="http://schemas.openxmlformats.org/officeDocument/2006/relationships/hyperlink" Target="http://kodeks.duckdns.org/document/230047590" TargetMode="External"/><Relationship Id="rIdn4uwpnbe6maz7emsgkhf2" Type="http://schemas.openxmlformats.org/officeDocument/2006/relationships/hyperlink" Target="http://kodeks.duckdns.org/document/111632" TargetMode="External"/><Relationship Id="rIdwbezadneep8iu86rurxzb" Type="http://schemas.openxmlformats.org/officeDocument/2006/relationships/hyperlink" Target="http://kodeks.duckdns.org/document/230047590" TargetMode="External"/><Relationship Id="rIdu296jx8wk_ej6unpzso6j" Type="http://schemas.openxmlformats.org/officeDocument/2006/relationships/hyperlink" Target="http://kodeks.duckdns.org/document/111632" TargetMode="External"/><Relationship Id="rIdphfvl3wjfkmjzuvmnuw_p" Type="http://schemas.openxmlformats.org/officeDocument/2006/relationships/hyperlink" Target="http://kodeks.duckdns.org/document/111632" TargetMode="External"/><Relationship Id="rIdaehoivuoccimne-dr8auk" Type="http://schemas.openxmlformats.org/officeDocument/2006/relationships/hyperlink" Target="http://kodeks.duckdns.org/document/230047590" TargetMode="External"/><Relationship Id="rIdrxdj370rlzhzvc-hwwfcr" Type="http://schemas.openxmlformats.org/officeDocument/2006/relationships/hyperlink" Target="http://kodeks.duckdns.org/document/111632" TargetMode="External"/><Relationship Id="rId41d1jqrxxnlttollmabkv" Type="http://schemas.openxmlformats.org/officeDocument/2006/relationships/hyperlink" Target="http://kodeks.duckdns.org/document/230047590" TargetMode="External"/><Relationship Id="rIdqf_n3qur6pbs4nicd9oyn" Type="http://schemas.openxmlformats.org/officeDocument/2006/relationships/hyperlink" Target="http://kodeks.duckdns.org/document/111632" TargetMode="External"/><Relationship Id="rIddjatfvfln6j6rgzbmo4ri" Type="http://schemas.openxmlformats.org/officeDocument/2006/relationships/hyperlink" Target="http://kodeks.duckdns.org/document/111632" TargetMode="External"/><Relationship Id="rIddvu1en1xcfr3kse2jbze8" Type="http://schemas.openxmlformats.org/officeDocument/2006/relationships/hyperlink" Target="http://kodeks.duckdns.org/document/111632" TargetMode="External"/><Relationship Id="rIdeq3tzqhh5df78gp3mxkyz" Type="http://schemas.openxmlformats.org/officeDocument/2006/relationships/hyperlink" Target="http://kodeks.duckdns.org/document/111632" TargetMode="External"/><Relationship Id="rIdtwisosq_b7gk3ynjktorh" Type="http://schemas.openxmlformats.org/officeDocument/2006/relationships/hyperlink" Target="http://kodeks.duckdns.org/document/230047590" TargetMode="External"/><Relationship Id="rIddaokuam40okrnbvoxztjn" Type="http://schemas.openxmlformats.org/officeDocument/2006/relationships/hyperlink" Target="http://kodeks.duckdns.org/document/111632" TargetMode="External"/><Relationship Id="rIdcobgeceb_kal5qxcwphc4" Type="http://schemas.openxmlformats.org/officeDocument/2006/relationships/hyperlink" Target="http://kodeks.duckdns.org/document/111632" TargetMode="External"/><Relationship Id="rIdjiat9ehde5f0zclgx6s9c" Type="http://schemas.openxmlformats.org/officeDocument/2006/relationships/hyperlink" Target="http://kodeks.duckdns.org/document/230047590" TargetMode="External"/><Relationship Id="rIddbsxdgcc5kbhpfm2zfnpf" Type="http://schemas.openxmlformats.org/officeDocument/2006/relationships/hyperlink" Target="http://kodeks.duckdns.org/document/203948#st_29" TargetMode="External"/><Relationship Id="rId2ji_d2xhxiopy9l0p6v44" Type="http://schemas.openxmlformats.org/officeDocument/2006/relationships/hyperlink" Target="http://kodeks.duckdns.org/document/111632" TargetMode="External"/><Relationship Id="rId0rqf9w6g_3qdonnhfweeq" Type="http://schemas.openxmlformats.org/officeDocument/2006/relationships/hyperlink" Target="http://kodeks.duckdns.org/document/230047590" TargetMode="External"/><Relationship Id="rIdus_jkt6m-w18rcvqkeg8p" Type="http://schemas.openxmlformats.org/officeDocument/2006/relationships/hyperlink" Target="http://kodeks.duckdns.org/document/111632" TargetMode="External"/><Relationship Id="rId4xjb5nvdftioujork05y_" Type="http://schemas.openxmlformats.org/officeDocument/2006/relationships/hyperlink" Target="http://kodeks.duckdns.org/document/203948#st_14" TargetMode="External"/><Relationship Id="rIdcv3huovfv60mzjz62cd7_" Type="http://schemas.openxmlformats.org/officeDocument/2006/relationships/hyperlink" Target="http://kodeks.duckdns.org/document/111632" TargetMode="External"/><Relationship Id="rIdn1tnqnqtkeej0pb2tlupk" Type="http://schemas.openxmlformats.org/officeDocument/2006/relationships/hyperlink" Target="http://kodeks.duckdns.org/document/1088" TargetMode="External"/><Relationship Id="rIdbakpmmiqt7ffqvosbiigv" Type="http://schemas.openxmlformats.org/officeDocument/2006/relationships/hyperlink" Target="http://kodeks.duckdns.org/document/203355" TargetMode="External"/><Relationship Id="rId7" Type="http://schemas.openxmlformats.org/officeDocument/2006/relationships/image" Target="media/93bec1c1538034512fe33c1434ae0ea86b639d33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2026-09-23T00:33:41.064Z</dcterms:created>
  <dcterms:modified xsi:type="dcterms:W3CDTF">2026-09-23T00:33:41.064Z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