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2008 года № 193-р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редакции Баткенской областной газеты "Баткен Таны"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автомашины марки "ВАЗ-2107", 2000 года выпуска, двигатель № 6703938, кузов № 1882127 и марки "ДЭУ-ЭСПЕРО", 1996 года выпуска, двигатель № 182312, марка шасси KLAJF19WITB109808;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одну единицу автотранспорта за счет вырученных средств от реализации автомобилей, указанных в пункте 1 настоящего распоряжения, в соответствии с требованиями </w:t>
      </w:r>
      <w:hyperlink w:history="1" r:id="rIdtb9sdvea1krgyowecsl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Реализацию и оценку автомашин, находящихся на балансе редакции Баткенской областной газеты "Баткен Таны", произвести в соответствии с </w:t>
      </w:r>
      <w:hyperlink w:history="1" r:id="rIdrvowcvgqhwg596fmjdv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транспортных средств (номерных агрегатов), находящихся в государственной собственности, и методике оценки их стоимости, утвержденным </w:t>
      </w:r>
      <w:hyperlink w:history="1" r:id="rIdgvl4jbaiupph4l7et78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2003 года № 143 "Об утверждении </w:t>
      </w:r>
      <w:hyperlink w:history="1" r:id="rIdsqkwejp9_x36ywll_3l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методических рекомендаций</w:t>
        </w:r>
      </w:hyperlink>
      <w:r>
        <w:rPr>
          <w:rFonts w:ascii="Arial" w:cs="Arial" w:eastAsia="Arial" w:hAnsi="Arial"/>
          <w:sz w:val="24"/>
          <w:szCs w:val="24"/>
        </w:rPr>
        <w:t xml:space="preserve"> по оценке стоимости имущества объектов приватизации".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государственную администрацию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bq3l9iusfo2uqlibm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dalil.kg/document/207206</w:t>
      </w:r>
    </w:hyperlink>
  </w:p>
  <w:p>
    <w:pPr>
      <w:spacing w:after="0" w:before="40"/>
      <w:jc w:val="center"/>
    </w:pPr>
    <w:hyperlink w:history="1" r:id="rIdn8ksf6rjnaky4sjhrpa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9sdvea1krgyowecslko" Type="http://schemas.openxmlformats.org/officeDocument/2006/relationships/hyperlink" Target="https://dalil.kg/document/1455" TargetMode="External"/><Relationship Id="rIdrvowcvgqhwg596fmjdvu0" Type="http://schemas.openxmlformats.org/officeDocument/2006/relationships/hyperlink" Target="https://dalil.kg/document/567567" TargetMode="External"/><Relationship Id="rIdgvl4jbaiupph4l7et78yc" Type="http://schemas.openxmlformats.org/officeDocument/2006/relationships/hyperlink" Target="https://dalil.kg/document/54280" TargetMode="External"/><Relationship Id="rIdsqkwejp9_x36ywll_3lkq" Type="http://schemas.openxmlformats.org/officeDocument/2006/relationships/hyperlink" Target="https://dalil.kg/document/495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bq3l9iusfo2uqlibmpz" Type="http://schemas.openxmlformats.org/officeDocument/2006/relationships/hyperlink" Target="https://dalil.kg/document/207206" TargetMode="External"/><Relationship Id="rIdn8ksf6rjnaky4sjhrpa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2026-10-03T12:08:00.559Z</dcterms:created>
  <dcterms:modified xsi:type="dcterms:W3CDTF">2026-10-03T12:08:00.559Z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