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csfukghrhte1fbm5aa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июля 2012 года № 318-р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459-р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j9qns9bqv0o533scg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2009 года № 387 "Об утверждении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</w:t>
      </w:r>
      <w:hyperlink w:history="1" r:id="rIdackmt9b-f41dryqxhpf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 ООН</w:t>
        </w:r>
      </w:hyperlink>
      <w:r>
        <w:rPr>
          <w:rFonts w:ascii="Arial" w:cs="Arial" w:eastAsia="Arial" w:hAnsi="Arial"/>
          <w:sz w:val="24"/>
          <w:szCs w:val="24"/>
        </w:rPr>
        <w:t xml:space="preserve"> по ликвидации всех форм дискриминации в отношении женщин":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для осуществления мониторинга и оценки выполнения Плана мероприятий по реализации Заключительных рекомендаций Комитета ООН по ликвидации дискриминации в отношении женщин к третьему периодическому докладу Кыргызской Республики по выполнению Конвенции ООН по ликвидации всех форм дискриминации в отношении женщин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Республики, ответственный секретарь Национального совета по вопросам женщин, семьи и гендерному развитию при Президенте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Комитета по молодежной, гендерной политике, физической культуре и спорту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советник по правам человека Центра ОБСЕ в Бишкеке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советник Женского фонда развития ООН (ЮНИФЕМ) по гендерному равенству при Постоянном координаторе системы ООН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правовой программы Фонда "Сорос-Кыргызстан"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Республиканской неправительственной организации "Центр помощи женщинам"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"Форум женских неправительственных организаций Кыргызстана"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по гендерным вопросам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комиссия при необходимости вправе привлекать к работе в установленном порядке специалистов государственных органов,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комиссии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thnei-ijbzgbdncfi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dalil.kg/document/207465</w:t>
      </w:r>
    </w:hyperlink>
  </w:p>
  <w:p>
    <w:pPr>
      <w:spacing w:after="0" w:before="40"/>
      <w:jc w:val="center"/>
    </w:pPr>
    <w:hyperlink w:history="1" r:id="rIdxangys6ubcxtua2cgty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sfukghrhte1fbm5aaju" Type="http://schemas.openxmlformats.org/officeDocument/2006/relationships/hyperlink" Target="https://dalil.kg/document/209783" TargetMode="External"/><Relationship Id="rIdhj9qns9bqv0o533scgi4x" Type="http://schemas.openxmlformats.org/officeDocument/2006/relationships/hyperlink" Target="https://dalil.kg/document/90053" TargetMode="External"/><Relationship Id="rIdackmt9b-f41dryqxhpfnc" Type="http://schemas.openxmlformats.org/officeDocument/2006/relationships/hyperlink" Target="https://dalil.kg/document/90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thnei-ijbzgbdncfi_k" Type="http://schemas.openxmlformats.org/officeDocument/2006/relationships/hyperlink" Target="https://dalil.kg/document/207465" TargetMode="External"/><Relationship Id="rIdxangys6ubcxtua2cgty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2026-09-25T11:08:01.404Z</dcterms:created>
  <dcterms:modified xsi:type="dcterms:W3CDTF">2026-09-25T11:08:01.404Z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