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марта 2016 года № 54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решений некоторых территориальных избирательных комиссий о передаче вакантных депутатских мандатов кандидатам в депутаты местных кенешей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Территориальные избирательные комиссии, в соответствии со </w:t>
      </w:r>
      <w:hyperlink w:history="1" r:id="rIdsizsmunlcdvpr90peii5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кенешей", приняли решение о передаче вакантных депутатских мандатов следующим за избранными депутатами кандидатам.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</w:t>
      </w:r>
      <w:hyperlink w:history="1" r:id="rIdcqyldm1u7eyv9u7snhyb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</w:t>
        </w:r>
      </w:hyperlink>
      <w:r>
        <w:rPr>
          <w:rFonts w:ascii="Arial" w:cs="Arial" w:eastAsia="Arial" w:hAnsi="Arial"/>
          <w:sz w:val="24"/>
          <w:szCs w:val="24"/>
        </w:rPr>
        <w:t xml:space="preserve">, пунктом 2 части 1 </w:t>
      </w:r>
      <w:hyperlink w:history="1" r:id="rIdjttjiq9m1-n7c3py0dkg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утратившими силу постановления Центральной комиссии по выборам и проведению референдумов Кыргызской Республики в части признания избранными депутатами местных кенешей кандидатов, перечисленных в </w:t>
      </w:r>
      <w:hyperlink w:history="1" r:id="rId_3tmwxnysz3obhl5njrs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утратившей силу регистрацию депутатов местных кенешей, указанных в </w:t>
      </w:r>
      <w:hyperlink w:history="1" r:id="rIdq9vs0yaowj5hszqhxgnq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недействительными удостоверения депутатов местных кенешей, указанных в </w:t>
      </w:r>
      <w:hyperlink w:history="1" r:id="rIdu2_toqcwmezapf61d0cx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Утвердить решения территориальных избирательных комиссий "О передаче вакантных мандатов депутатов местных кенешей следующим за избранными депутатами кандидатам", перечисленных в</w:t>
      </w:r>
      <w:hyperlink w:history="1" r:id="rIdevk0iezobdzi0so9sbfy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кандидатов, указанных в </w:t>
      </w:r>
      <w:hyperlink w:history="1" r:id="rIdzc9xzh80icsuvcn5bswq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, избранными депутатами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Соответствующим территориальным избирательным комиссиям зарегистрировать избранных депутатов местных кенешей и выдать им удостоверения и нагрудные знаки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Контроль за исполнением настоящего постановления возложить на заместителя руководителя аппарата Центральной комиссии по выборам и проведению референдумов Кыргызской Республики Джолбунова А.Р.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председателя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Шайымкулова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-w3cjv3vbevi7pw0o0sy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
 и проведению референдумов Кыргызской Республики
 от 16 марта 2016 года № 54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
 депутатов местных кенешей, досрочно сложивших депутатские полномочия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27"/>
        <w:gridCol w:w="1775"/>
        <w:gridCol w:w="3408"/>
        <w:gridCol w:w="2198"/>
        <w:gridCol w:w="2270"/>
      </w:tblGrid>
      <w:tr>
        <w:tc>
          <w:tcPr>
            <w:tcW w:type="dxa" w:w="52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7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34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депутатов местных кенешей доср. сложивших депутатские полномочия</w:t>
            </w:r>
          </w:p>
        </w:tc>
        <w:tc>
          <w:tcPr>
            <w:tcW w:type="dxa" w:w="21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Причина сложения депутатских полномочий</w:t>
            </w:r>
          </w:p>
        </w:tc>
        <w:tc>
          <w:tcPr>
            <w:tcW w:type="dxa" w:w="22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постановл. ЦИК о признании депутатом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Бакай-Атинский район</w:t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Бакай-Атинский айылный</w:t>
            </w:r>
          </w:p>
        </w:tc>
        <w:tc>
          <w:tcPr>
            <w:tcW w:type="dxa" w:w="3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Исабеков Мирлан Тынымбекович</w:t>
            </w:r>
          </w:p>
        </w:tc>
        <w:tc>
          <w:tcPr>
            <w:tcW w:type="dxa" w:w="2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gr2z1gcgdgsxmw4tfncus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156, 15.12.2012 г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Таласский район</w:t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Калбинский айылный</w:t>
            </w:r>
          </w:p>
        </w:tc>
        <w:tc>
          <w:tcPr>
            <w:tcW w:type="dxa" w:w="3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Байдыралиев Марат Калыбекович</w:t>
            </w:r>
          </w:p>
        </w:tc>
        <w:tc>
          <w:tcPr>
            <w:tcW w:type="dxa" w:w="2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xyqdhbnkfry8vwnocsryq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156, 15.12.2012 г.</w:t>
              </w:r>
            </w:hyperlink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Кочкорский район</w:t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Кум-Добонский айылный</w:t>
            </w:r>
          </w:p>
        </w:tc>
        <w:tc>
          <w:tcPr>
            <w:tcW w:type="dxa" w:w="3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Кочокбаев Жумгалбек Жумакадырович</w:t>
            </w:r>
          </w:p>
        </w:tc>
        <w:tc>
          <w:tcPr>
            <w:tcW w:type="dxa" w:w="2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cdbardm_1tktxru6bb0bz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154, 15.12.2012 г.</w:t>
              </w:r>
            </w:hyperlink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Жалал-Абадская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Жалал-Абад</w:t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Жалал-Абадский городской</w:t>
            </w:r>
          </w:p>
        </w:tc>
        <w:tc>
          <w:tcPr>
            <w:tcW w:type="dxa" w:w="3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Исматуллаев Эркин Эргашходжаевич (политическая партия "Онугуу-Прогресс")</w:t>
            </w:r>
          </w:p>
        </w:tc>
        <w:tc>
          <w:tcPr>
            <w:tcW w:type="dxa" w:w="2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z4-fsbam8avpa5stjrveb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152, 15.12.2012 г.</w:t>
              </w:r>
            </w:hyperlink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Ала-Букинский район</w:t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1-Майский айылный</w:t>
            </w:r>
          </w:p>
        </w:tc>
        <w:tc>
          <w:tcPr>
            <w:tcW w:type="dxa" w:w="3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Кочорбаев Иманалы Эргешалыевич</w:t>
            </w:r>
          </w:p>
        </w:tc>
        <w:tc>
          <w:tcPr>
            <w:tcW w:type="dxa" w:w="2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27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uxqrl7nt6_7sezcvrc_za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152, 15.12.2012 г.</w:t>
              </w:r>
            </w:hyperlink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Ала-Букинский айылный</w:t>
            </w:r>
          </w:p>
        </w:tc>
        <w:tc>
          <w:tcPr>
            <w:tcW w:type="dxa" w:w="3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Курманбаева Гульназ Эшенкуловна</w:t>
            </w:r>
          </w:p>
        </w:tc>
        <w:tc>
          <w:tcPr>
            <w:tcW w:type="dxa" w:w="2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Назначена на государств. должность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qctjclmo6uywm47norda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
 комиссии по выборам
 и проведению референдумов Кыргызской Республики
 от 16 марта 2016 года № 54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
 кандидатов, признанных избранными депутатами местных кенешей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27"/>
        <w:gridCol w:w="1763"/>
        <w:gridCol w:w="2982"/>
        <w:gridCol w:w="2783"/>
        <w:gridCol w:w="2123"/>
      </w:tblGrid>
      <w:tr>
        <w:tc>
          <w:tcPr>
            <w:tcW w:type="dxa" w:w="52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7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9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следующего избранного депутатом местного кенеша</w:t>
            </w:r>
          </w:p>
        </w:tc>
        <w:tc>
          <w:tcPr>
            <w:tcW w:type="dxa" w:w="27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 занимаемая должность</w:t>
            </w:r>
          </w:p>
        </w:tc>
        <w:tc>
          <w:tcPr>
            <w:tcW w:type="dxa" w:w="21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Решение ТИК о передаче вакантного мандата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Бакай-Атинский район</w:t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Бакай-Атинский айылный</w:t>
            </w:r>
          </w:p>
        </w:tc>
        <w:tc>
          <w:tcPr>
            <w:tcW w:type="dxa" w:w="2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Турдубаев Мыктыбек Арынович</w:t>
            </w:r>
          </w:p>
        </w:tc>
        <w:tc>
          <w:tcPr>
            <w:tcW w:type="dxa" w:w="2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Север электросеть, Бакай-Атинское районное отделение, диспетчер</w:t>
            </w:r>
          </w:p>
        </w:tc>
        <w:tc>
          <w:tcPr>
            <w:tcW w:type="dxa" w:w="2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5, 22.02.2016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Таласский район</w:t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Калбинский айылный</w:t>
            </w:r>
          </w:p>
        </w:tc>
        <w:tc>
          <w:tcPr>
            <w:tcW w:type="dxa" w:w="2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Толоева Замира Женишовна</w:t>
            </w:r>
          </w:p>
        </w:tc>
        <w:tc>
          <w:tcPr>
            <w:tcW w:type="dxa" w:w="2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3, 10.03.2016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Кочкорский район</w:t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Кум-Добонский айылный</w:t>
            </w:r>
          </w:p>
        </w:tc>
        <w:tc>
          <w:tcPr>
            <w:tcW w:type="dxa" w:w="2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Ибраев Усоналы Сыдыгалиевич</w:t>
            </w:r>
          </w:p>
        </w:tc>
        <w:tc>
          <w:tcPr>
            <w:tcW w:type="dxa" w:w="2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Крест. хоз., член</w:t>
            </w:r>
          </w:p>
        </w:tc>
        <w:tc>
          <w:tcPr>
            <w:tcW w:type="dxa" w:w="2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3, 5.03.2016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Жалал-Абадская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Жалал-Абад</w:t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Жалал-Абадский городской</w:t>
            </w:r>
          </w:p>
        </w:tc>
        <w:tc>
          <w:tcPr>
            <w:tcW w:type="dxa" w:w="2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Дуйшеев Автандил Салиевич (политическая партия "Онугуу-Прогресс")</w:t>
            </w:r>
          </w:p>
        </w:tc>
        <w:tc>
          <w:tcPr>
            <w:tcW w:type="dxa" w:w="2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"Резина Продукт", директор</w:t>
            </w:r>
          </w:p>
        </w:tc>
        <w:tc>
          <w:tcPr>
            <w:tcW w:type="dxa" w:w="2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24, 29.02.2016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Ала-Букинский район</w:t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1-Майский айылный</w:t>
            </w:r>
          </w:p>
        </w:tc>
        <w:tc>
          <w:tcPr>
            <w:tcW w:type="dxa" w:w="2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Ажиев Эрлан Каныбекович</w:t>
            </w:r>
          </w:p>
        </w:tc>
        <w:tc>
          <w:tcPr>
            <w:tcW w:type="dxa" w:w="2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Сш. имени Алымбекова, учитель</w:t>
            </w:r>
          </w:p>
        </w:tc>
        <w:tc>
          <w:tcPr>
            <w:tcW w:type="dxa" w:w="2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2, 14.03.2016 г.</w:t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Ала-Букинский айылный</w:t>
            </w:r>
          </w:p>
        </w:tc>
        <w:tc>
          <w:tcPr>
            <w:tcW w:type="dxa" w:w="2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Базарбаев Курманбай Камчиевич</w:t>
            </w:r>
          </w:p>
        </w:tc>
        <w:tc>
          <w:tcPr>
            <w:tcW w:type="dxa" w:w="2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Пенсионер</w:t>
            </w:r>
          </w:p>
        </w:tc>
        <w:tc>
          <w:tcPr>
            <w:tcW w:type="dxa" w:w="2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3, 14.03.2016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aoqauyako2ek60cc4gx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dalil.kg/document/20765</w:t>
      </w:r>
    </w:hyperlink>
  </w:p>
  <w:p>
    <w:pPr>
      <w:spacing w:after="0" w:before="40"/>
      <w:jc w:val="center"/>
    </w:pPr>
    <w:hyperlink w:history="1" r:id="rIdyi-kojyqy7sabhj_vrq_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izsmunlcdvpr90peii5e" Type="http://schemas.openxmlformats.org/officeDocument/2006/relationships/hyperlink" Target="https://dalil.kg/document/203103#st_52" TargetMode="External"/><Relationship Id="rIdcqyldm1u7eyv9u7snhyb8" Type="http://schemas.openxmlformats.org/officeDocument/2006/relationships/hyperlink" Target="https://dalil.kg/document/203100#st_6" TargetMode="External"/><Relationship Id="rIdjttjiq9m1-n7c3py0dkgi" Type="http://schemas.openxmlformats.org/officeDocument/2006/relationships/hyperlink" Target="https://dalil.kg/document/203100#st_7" TargetMode="External"/><Relationship Id="rId_3tmwxnysz3obhl5njrsc" Type="http://schemas.openxmlformats.org/officeDocument/2006/relationships/hyperlink" Target="https://dalil.kg/document/207665#p1" TargetMode="External"/><Relationship Id="rIdq9vs0yaowj5hszqhxgnq3" Type="http://schemas.openxmlformats.org/officeDocument/2006/relationships/hyperlink" Target="https://dalil.kg/document/20765#p1" TargetMode="External"/><Relationship Id="rIdu2_toqcwmezapf61d0cxl" Type="http://schemas.openxmlformats.org/officeDocument/2006/relationships/hyperlink" Target="https://dalil.kg/document/20765#p1" TargetMode="External"/><Relationship Id="rIdevk0iezobdzi0so9sbfy8" Type="http://schemas.openxmlformats.org/officeDocument/2006/relationships/hyperlink" Target="https://dalil.kg/document/20765#p2" TargetMode="External"/><Relationship Id="rIdzc9xzh80icsuvcn5bswqi" Type="http://schemas.openxmlformats.org/officeDocument/2006/relationships/hyperlink" Target="https://dalil.kg/document/20765#p2" TargetMode="External"/><Relationship Id="rId-w3cjv3vbevi7pw0o0syl" Type="http://schemas.openxmlformats.org/officeDocument/2006/relationships/hyperlink" Target="https://dalil.kg/document/20765" TargetMode="External"/><Relationship Id="rIdgr2z1gcgdgsxmw4tfncus" Type="http://schemas.openxmlformats.org/officeDocument/2006/relationships/hyperlink" Target="https://dalil.kg/document/20170" TargetMode="External"/><Relationship Id="rIdxyqdhbnkfry8vwnocsryq" Type="http://schemas.openxmlformats.org/officeDocument/2006/relationships/hyperlink" Target="https://dalil.kg/document/20170" TargetMode="External"/><Relationship Id="rIdcdbardm_1tktxru6bb0bz" Type="http://schemas.openxmlformats.org/officeDocument/2006/relationships/hyperlink" Target="https://dalil.kg/document/20168" TargetMode="External"/><Relationship Id="rIdz4-fsbam8avpa5stjrveb" Type="http://schemas.openxmlformats.org/officeDocument/2006/relationships/hyperlink" Target="https://dalil.kg/document/20166" TargetMode="External"/><Relationship Id="rIduxqrl7nt6_7sezcvrc_za" Type="http://schemas.openxmlformats.org/officeDocument/2006/relationships/hyperlink" Target="https://dalil.kg/document/20166" TargetMode="External"/><Relationship Id="rIdqctjclmo6uywm47nordag" Type="http://schemas.openxmlformats.org/officeDocument/2006/relationships/hyperlink" Target="https://dalil.kg/document/20765" TargetMode="External"/><Relationship Id="rId8" Type="http://schemas.openxmlformats.org/officeDocument/2006/relationships/image" Target="media/8de64316e95979c063c17bcd5380dc052a2594e9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aoqauyako2ek60cc4gx3" Type="http://schemas.openxmlformats.org/officeDocument/2006/relationships/hyperlink" Target="https://dalil.kg/document/20765" TargetMode="External"/><Relationship Id="rIdyi-kojyqy7sabhj_vrq_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2026-09-25T09:11:54.745Z</dcterms:created>
  <dcterms:modified xsi:type="dcterms:W3CDTF">2026-09-25T09:11:54.745Z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