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509-р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uzcri6bcnkwh_gpphk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июля 2012 года № 344-р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zaeomkn4fp2mzhsnfw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"Асымбекова Г.У." заменить словами "Талиева К.А.";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"глава государственной администрации - губернатор Иссык-Кульской области;" заменить словами "полномочный представитель Правительства Кыргы</w:t>
      </w:r>
      <w:r>
        <w:rPr>
          <w:rFonts w:ascii="Arial" w:cs="Arial" w:eastAsia="Arial" w:hAnsi="Arial"/>
          <w:sz w:val="24"/>
          <w:szCs w:val="24"/>
        </w:rPr>
        <w:t xml:space="preserve">зской Республики в Иссык-Кульской области;";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pf8eme3pvgom4ag7q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"в с.Жолголот Ак-Суйского района Иссык-Кульской области" заменить словами "на территории профессионального лицея № 3 г.Бишкек".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xrskymcq1kim8m5f6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dalil.kg/document/209450</w:t>
      </w:r>
    </w:hyperlink>
  </w:p>
  <w:p>
    <w:pPr>
      <w:spacing w:after="0" w:before="40"/>
      <w:jc w:val="center"/>
    </w:pPr>
    <w:hyperlink w:history="1" r:id="rIdgpqqntni6txms28molp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zcri6bcnkwh_gpphkub" Type="http://schemas.openxmlformats.org/officeDocument/2006/relationships/hyperlink" Target="https://dalil.kg/document/209200" TargetMode="External"/><Relationship Id="rIdrzaeomkn4fp2mzhsnfwwc" Type="http://schemas.openxmlformats.org/officeDocument/2006/relationships/hyperlink" Target="https://dalil.kg/document/209200#&#1088;1" TargetMode="External"/><Relationship Id="rIdhpf8eme3pvgom4ag7qahi" Type="http://schemas.openxmlformats.org/officeDocument/2006/relationships/hyperlink" Target="https://dalil.kg/document/209200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xrskymcq1kim8m5f6yy" Type="http://schemas.openxmlformats.org/officeDocument/2006/relationships/hyperlink" Target="https://dalil.kg/document/209450" TargetMode="External"/><Relationship Id="rIdgpqqntni6txms28molp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2026-09-24T23:12:19.601Z</dcterms:created>
  <dcterms:modified xsi:type="dcterms:W3CDTF">2026-09-24T23:12:19.601Z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