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jjf4nyf2yizat4hof9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мая 2014 года № 145-р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157-р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Государственной программы "Доступное жилье в Кыргызской Республике", а также основных направлений развития ипотечного кредитования и жилищного строительства: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Бишкек, заместитель председателя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строителей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Кокочаров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жилищно-гражданского строительства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ГП "Ала-Too Курулуш" (по согласова 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Мазманов Я.С.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научно-технического отдела управления "Бишкекглавархитектура"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долевого строительства и совместной деятельности управления капитального строительства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развития рынка ценных бумаг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Жумагазиев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жилищного строительства и ипотечного кредитования департамента жилищно-гражданского строительства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разработке политики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разработке политики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Нурманова М.Р.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Бердыбаев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финансирования социальной инфраструктуры управления поддержки проектов развития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Джаманова Г.Дж.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бюджетного планирования и финансирования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Майташова С.Н.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инспектор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Государственном агентстве по строительству и региональному развитию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Министерстве экономики и антимонопольной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Министерстве экономики и антимонопольной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Макарова О.П.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открытого акционерного общества Страховая компания "Кыргызстан"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Самсалиева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Союза банков Кыргызстана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июня 2012 года доработать и внести в установленном порядке на рассмотрение Правительства Кыргызской Республики проект Государственной программы "Доступное жилье в Кыргызской Республике" и план мероприятий по ре</w:t>
      </w:r>
      <w:r>
        <w:rPr>
          <w:rFonts w:ascii="Arial" w:cs="Arial" w:eastAsia="Arial" w:hAnsi="Arial"/>
          <w:sz w:val="24"/>
          <w:szCs w:val="24"/>
        </w:rPr>
        <w:t xml:space="preserve">ализации механизмов жилищного строительства и ипотечного кредитования.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для реализации поставленных задач имеет право, в случае необходимости, привлекать специалистов министерств, государственных агентств, служб и административных ведомств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группы возложить на Министерство экономики и антимонопольной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_y3tpa5ck3-7agrytc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2009 года № 614-р.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реального сектора и инфраструктуры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ft2scos767xpuvf3w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dalil.kg/document/209533</w:t>
      </w:r>
    </w:hyperlink>
  </w:p>
  <w:p>
    <w:pPr>
      <w:spacing w:after="0" w:before="40"/>
      <w:jc w:val="center"/>
    </w:pPr>
    <w:hyperlink w:history="1" r:id="rIdmcd-3mfjxtkczhddvk6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jf4nyf2yizat4hof9cc" Type="http://schemas.openxmlformats.org/officeDocument/2006/relationships/hyperlink" Target="https://dalil.kg/document/211111" TargetMode="External"/><Relationship Id="rId_y3tpa5ck3-7agrytcc-j" Type="http://schemas.openxmlformats.org/officeDocument/2006/relationships/hyperlink" Target="https://dalil.kg/document/207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ft2scos767xpuvf3wxh" Type="http://schemas.openxmlformats.org/officeDocument/2006/relationships/hyperlink" Target="https://dalil.kg/document/209533" TargetMode="External"/><Relationship Id="rIdmcd-3mfjxtkczhddvk6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2026-09-24T14:07:43.290Z</dcterms:created>
  <dcterms:modified xsi:type="dcterms:W3CDTF">2026-09-24T14:07:43.290Z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