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группы, координирующие деятельность по исполнению доходной части государственного бюджета, прохождению осенне-зимнего периода и запуску простаивающих предприятий, в составах согласно </w:t>
      </w:r>
      <w:hyperlink w:history="1" r:id="rIdnjwakoobhfmur00lc5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исполнению доходной части государственного бюджета - принять меры по обеспечению целевых показателей по сбору доходов в государственный бюджет в соответствии с </w:t>
      </w:r>
      <w:hyperlink w:history="1" r:id="rIdahawjgiijs0_wsszcog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прохождению осенне-зимнего периода - осуществлять мониторинг: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котельных теплоснабжающих предприятий, ведомственных и промышленных котельных, связанных с теплоснабжением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подготовки социальных объектов к отопительному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обеспеченности социальных объектов и населения топливом и своевременного выделения средств для льготной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потребления бюджетными организациями электрической энергии сверх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запуску простаивающих предприятий - в 20-дневный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представить на рассмотрение Правительства Кыргызской Республики перечень простаивающих и работающих не на полную мощность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конкретных мер и мероприятий по запуску простаивающих и работающих не на полную мощность предприятий в разрезе областей, с учетом экономического анализа и финансовой 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на рассмотрение Правительства Кыргызской Республики перечень и, при необходимости, график ввода новых мощностей в разрезе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рабочие группы имеют право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 рабочих групп персональную ответственность за исполнение поручений согласно пункту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самоуправления, отдел финансов и кредитной политики,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6 ноября 2013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</w:t>
      </w:r>
      <w:r>
        <w:rPr>
          <w:rFonts w:ascii="Arial" w:cs="Arial" w:eastAsia="Arial" w:hAnsi="Arial"/>
          <w:sz w:val="24"/>
          <w:szCs w:val="24"/>
        </w:rPr>
        <w:t xml:space="preserve">
 рабочих групп, координирующих работу по исполнению доходной части государственного бюджета, прохождению осенне-зимнего периода и запуску простаивающих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Садамкулова Фатима Исагуловна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легкой промышленности и прочих отраслей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 Ибраевич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Нурлан Болушбекович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 и 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Ахматжан Махаммадович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Искандербек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Мамедов Кубанычбек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Улукбек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автомобильной дороги "Ош-Сарыташ-Иркештам"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Арстанбек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Ошской области - начальник Ошского городского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Туташев Тургун Садирдинович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Райымбек Ысмаилович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Олжобай Балтабаевич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регионами Ош, Баткен, Джалал-Абад и гор. Ош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Азизбек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 Турдубек Темиркулович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Ысык-Атинского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Эдиль Тентиевич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Содомбаев Жумаш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Чекелов Мурат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Центральной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Нурланбек Жороевич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"НЭСК"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Атай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Зоотбек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планирования и мониторинга местных бюджетов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Палванов Авазбек Осоевич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Базар-Коргонского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Асылбек Канаевич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6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 Рустам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Джалал-Абадской области - начальник Джалал-Абадского городского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Арстаналы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Южного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Райымбек Ысмаилович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Абакиралы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"Жалалабадэлектро"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Памирбек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Муратбек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налоговой политики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Нарынбек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Нарынского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Тынычбек Токтоболотович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3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Кубатбек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Нарынской области - начальник Нарынского районного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 Жумабек Рыскулович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Восточного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Восточной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Абдыжалил уулу Адыл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работе с регионами Иссык-Куль, Нарын, Талас, Чуй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Атабек Абылгазиевич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Нарынского филиала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Рашид Суюнтбекович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налоговых платежей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 Алдаярбек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Ак-Суйского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Кучуков Кудайкул 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4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Ильяз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Восточного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Восточной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 Алмасбек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Алмазбек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 Каныбек Муктарович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Пинназаров Абдипата Бахапович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Ашим Таирович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автомобильной дороги "Ош-Баткен-Исфана"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Медер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Туташев Тургун Садирдинович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Райымбек Ысмаилович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Улукбек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Евгений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Майтпасов Эрлан Эшенкулович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транспорта, связи, топливно-энергетического комплекса и туризма управления планирования расходов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Турдумбеков Кушчубек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Таласского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Рустан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5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Медер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Эркинбек Бабашович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Северного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Шайлообай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Назира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Алик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Таласского филиала открытого акционерного общества "Северэлектро"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e614tpvqfn6sipbdb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dalil.kg/document/210615</w:t>
      </w:r>
    </w:hyperlink>
  </w:p>
  <w:p>
    <w:pPr>
      <w:spacing w:after="0" w:before="40"/>
      <w:jc w:val="center"/>
    </w:pPr>
    <w:hyperlink w:history="1" r:id="rIdwkqcoxj9gajknaxfs5r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wakoobhfmur00lc5kmu" Type="http://schemas.openxmlformats.org/officeDocument/2006/relationships/hyperlink" Target="https://dalil.kg/document/210615#&#1088;1" TargetMode="External"/><Relationship Id="rIdahawjgiijs0_wsszcog1i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e614tpvqfn6sipbdbp2" Type="http://schemas.openxmlformats.org/officeDocument/2006/relationships/hyperlink" Target="https://dalil.kg/document/210615" TargetMode="External"/><Relationship Id="rIdwkqcoxj9gajknaxfs5r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2026-09-25T18:23:53.797Z</dcterms:created>
  <dcterms:modified xsi:type="dcterms:W3CDTF">2026-09-25T18:23:53.797Z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