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zu8euqq9sketykt96x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Центром Организации по безопасности и сотрудничеству в Европе (ОБСЕ) в городе Бишкек по реализации проекта по регулятивной реформе "Системный анализ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указанного Меморандума от имени Правительства Кыргызской Республики, с правом внесения изменений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Правительством Кыргызской Республики и Центром Организации 
 по безопасности и сотрудничеству в Европе (ОБСЕ) в городе Бишкек по реализации проекта 
 по регулятивной реформе "Системный анализ регулирования"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тот факт, что Правительство Кыргызской Республики (далее - Правительство) и Центр Организации по безопасности и сотрудничеству в Европе в городе Бишкек (далее - ОБСЕ), совместно именуемые Стороны, во исполнение пункта 8 Указа Президента Кыргызской Республики "О мерах по устранению причин политической и системной коррупции в органах власти" от 12 ноября 2013 года № 215, направленного на снижение административной и регулятивной нагрузки государства на предпринимательскую деятельность с применением "принципа гильотины", договорились о сотрудничестве по реализации проекта по регулятивной реформе "Системный анализ регулирования" (далее - проект САР), предусматривающего применение принципа "гильотина",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принимая во внимание договоренности между Сторонами об оказании ОБСЕ технической помощи Правительству по реализации проекта САР,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пришли к согласию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данного Меморандума является реализация проекта по регулятивной реформе проекта САР, проведение реформ, направленных на улучшение бизнес-среды и инвестиционного климата в стране, в порядке, предусмотренном приложением к настоящему Меморандуму, являющимся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Срок действия проекта 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 САР начнется со дня подписания Меморандума и будет длиться до 31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Общие обязательства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обязуется внести свой вклад в реализацию проекта САР в соответствии с данным Меморандумом и приложением к настоящему Меморандуму.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принять соответствующие решения, необходимые для создания Совета по регулятивной реформе (далее - Совет), согласно приложению к настоящему Меморандуму;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поддерживать работу Совета и принять к рассмотрению рекомендации Совета по внесению изменений и дополнений, а также признанию утратившими силу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поддерживать работу отдела по регулятивной реформе (далее - ОРР);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обеспечить соблюдение государственными органами исполнительной власти требований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содействовать в организации и проведении информационной кампании с целью информирования населения о проводимой работе в рамках реализации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обеспечить хостинг программного обеспечения "e-Guillotine" (далее - "е-Гильотина"), разработанного для содействия реализации проекта САР фирмой Jacobs, Cordova &amp; Associates (далее - Подрядчик), в Центре обработки данных Министерства финансов Кыргызской Республики и уполномочить Государственное учреждение "Инфо-Система" при Министерстве финансов Кыргызской Республики (далее - Инфо-Система) на техническое сопровождение программного обеспечения "е-Гильотина", а также веб-сайта по реализации проекта САР (далее - веб-сайт);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принимать решения Правительства, необходимые для поддержки и результативной реализации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через Совет совместно с ОБСЕ управлять работой ОРР;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своевременно организовать размещение электронного реестра на интернет-доменах "okmot.kg" и "gov.kg";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после передачи Правительству электронного реестра, содержать и поддерживать электронный реестр и обеспечить его обновление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Общие обязательства 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ОБСЕ обязуется внести свой вклад в реализацию проекта САР в соответствии с Меморандумом и приложением к настоящему Меморандуму.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ОБСЕ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ОРР мебелью, инвентарем, техническим оборудованием и обеспечить охранными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обеспечить найм работников ОРР;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финансирование расходов ОРР, включая оклад его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организовать предоставление Подрядчиком технической помощи, описанной в приложении, включая программное обеспечение "е-Гильотина";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 начала реализации проекта САР приобрести лицензии, необходимые для использования программного обеспечения "е-Гильотина", предусмотренного проектом САР, и передать лицензии Правительству по завершении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совместно с Советом управлять работой ОРР;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обеспечить финансирование информационной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приобрести необходимое оборудование, лицензии и сублицензии и производить ежемесячную оплату Инфо-Системе, предусмотренную в Договоре между Инфо-Системой 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Бюджет проекта 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обязуется выделить для проекта САР финансирование в размере 1147061 (один миллион сто сорок семь тысяч шестьдесят один)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данная сумма окажется недостаточной для покрытия расходов на реализацию всех мероприятий, проводимых ОБСЕ в соответствии с данным Меморандумом, данные мероприятия и/или их масштабы будут пересматриваться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Инвентарь и техническое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Инвентарь и техническое оборудование, предоставленные ОБСЕ, будут переданы Правительству после завершения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несет полную ответственность за целевое использование и поддержание в надлежащем состоянии переданного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Электронный реестр и другие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реестр нормативных правовых актов, состоящий из сборника нормативных правовых актов, Гражданское руководство по административным процедурам, а также любые другие документы и материалы, разработанные в период реализации проекта САР, будут переданы Правительству по завершении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приложит все усилия для интеграции электронного реестра в Централизованный банк данных правовой информации Министерства юстиции Кыргызской Республики или в другой аналогичный официальный электронный архив с легким доступом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включенные в электронный реестр нормативных актов, будут включены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на деятельность по осуществлению проекта САР подлежит внутреннему и внешнему аудиту, по усмотрению и под контролем ОБСЕ, в соответствии с порядком, изложенном в правилах и процедурах ОБСЕ. Внешние аудиторы ОБСЕ и/или Служба внутреннего надзора ОБСЕ, или назначенные ими представители должны иметь неограниченный доступ к информации, касающейся использования средств, направленных на реализацию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Правительство обеспечит незамедлительный и полный доступ к соответствующей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одна из Сторон не несет ответственности или обязательств перед третьими лицами за любые претензии, непосредственно касающиеся другой Стороны, в том числе по искам, вызванным с событиями и действиями, которые имели место во время реализации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не будет нести ответственность в случае утери данных или нанесения иного ущерба для любого оборудования, систем, программного обеспечения, сетей, помещений или устройств, возникших при реализации проекта САР вследствие непреодолимой силы, то есть чрезвычайных и непредотвратимых при данных условиях обстоятельств (форс-мажор).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реализации проекта САР, все права пользования, владения и участия, авторские права и патенты, в отношении любых разработанных материалов и изобретений, сделанных в рамках реализации услуг в соответствии с данным Меморандумом, будут принадлежать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реализации проекта САР, ОБСЕ обязано передать все права пользования, владения и участия Правительству, при условии, что права, связанные с программным обеспечением, предоставленным Подрядчиком, будут регулироваться исключительно договорами, регулирующими такие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имеет право использования названия и логотипа ОБСЕ только в тех случаях, когда это будет непосредственно связано с реализацией проекта САР, и только в случае получения предварительного согласия со стороны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 финансирования мероприятий проекта САР со стороны ОБСЕ должен быть отражен на всех печатных и электронных материалах, подготовленных в рамках реализации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возможности, Правительство обязуется отметить вклад со стороны ОБСЕ при издании публикаций, в публичных заявлениях и пресс-релизах, в любых подобных видах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Контактные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любым вопросам, связанным с реализацией проекта САР, можно обращаться к следующим контактным лицам: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 стороны Правительства:
 г-жа Индира Арунова,
 начальник управления регулирования предпринимательской деятельностью
 Министерства экономики Кыргызской Республики
 720002, проспект Чуй, 106, г.Бишкек
 тел.: + 996 312 662448
 факс: + 996 312 661837
 e-mail: i.arunova@mail.ru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 стороны ОБСЕ:
 г-жа Юлия Минаева,
 руководитель отдела по экономическим и экологическим вопросам
 Центр ОБСЕ в городе Бишкек
 720001, ул.Рыскулова, 6, г.Бишкек
 тел.: + 996 775 970264;
 факс: + 996 312 612440;
 e-mail: yulia.minaeva@osce.org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Меморандум и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или противоречий в тексте Меморандума и приложения, положения Меморандума будут иметь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между ОБСЕ и Правительством, вытекающие из или в связи с настоящим Меморандумом, которые не урегулированы путем переговоров или иного согласованного способа урегулирования, должны быть переданы в арбитраж по просьбе любой из Сторон. Каждая Сторона, получив запрос от другой Стороны, в срок не более чем тридцать дней должна назначить третьего арбитра, который будет председателем. Если в течение тридцати дней со дня просьбы об арбитраже какая-либо из Сторон не назначила арбитра или если в течение пятнадцати дней с момента назначения двух арбитров третий арбитр не назначен, любая из Сторон может просить председателя Международного суда назначить арбитра. Процедура арбитражного разбирательства устанавливается арбитрами, а расходы по арбитражу несут Стороны согласно оценкам арбитров. Местом проведения арбитражного разбирательства является город Стокгольм, и языком, который будет использоваться в арбитражном разбирательстве должен быть английский язык. Арбитражное решение должно содержать обоснования, на которых оно основано и принимается Сторонами в качестве окончательного 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Вступление в силу, прекращение действия и внесение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Меморандум вступает в силу со дня подписания обеими Сторонами и сохраняет свое действие до завершения реализации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Данный Меморандум может быть изменен и дополнен по обоюдному письменному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сохраняют право прекращения действия настоящего Меморандума в любое время, путем письменного уведомления другой Стороны, если эта Сторона не сможет, либо откажется от сотрудничества в порядке, определенном данным Меморандумом. Такое прекращение действия Меморандума вступит в силу по истечении четырнадцати дней после направления письменного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подписан в двух равно аутентичных экземплярах, каждый на английском и русском языках, причем все тексты имеют одинаковую силу. В расхождении толкований положений Меморандума текст на английском языке будет иметь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городе Бишкек, Кыргызская Республика, "___" _______________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Центра ОБСЕ в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Посол С.Капинос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Глава Центра ОБСЕ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программа реформ (проект САР) будет основываться на предыдущих реформах, начатых Правительством в начале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Меморандуму о взаимопонимании между Правительством Кыргызской Республики и Центром ОБСЕ в г.Бишкек по реализации проекта по регулятивной реформе "Системный анализ регулирования"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 и Центр Организации по безопасности и сотрудничеству в Европе в городе Бишкек (далее - ОБСЕ) достигли договоренности о </w:t>
      </w:r>
      <w:r>
        <w:rPr>
          <w:rFonts w:ascii="Arial" w:cs="Arial" w:eastAsia="Arial" w:hAnsi="Arial"/>
          <w:sz w:val="24"/>
          <w:szCs w:val="24"/>
        </w:rPr>
        <w:t xml:space="preserve">совместной реализации Меморандума о взаимопонимании между Правительством и ОБСЕ по реализации проекта по регулятивной реформе "Системный анализ регулирования" (далее - проект САР), а также намеченных реформ, направленных на улучшение бизнес-среды и инвестиционного климата в стране путем устранения регулятивных барьеров для бизнеса и упрощения процедур администрирования с целью сокращения уровня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САР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систематического анализа нормативных правовых актов, оказывающих влияние на предпринимательскую деятельность, и выявление среди них тех, которые необоснованно устанавливают чрезмерные нормативные требования для предпринимателей и/или предоставляют государственным органам чрезмерные возможности в толковании и применении закона или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рекомендаций по признанию утратившими силу или внесению изменений/дополнений в нормативные правовые акты (если рекомендуется внести изменения/дополнения, то будут разработаны соответствующие проекты нормативных 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обучающих тренингов по применению методологии проведения Анализа регулятивного воздействия (далее - АРВ).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САР будет организован и реализован при техническом содействии фирмы "Jacobs, Cordova &amp; Associates" (далее - Подрядчик), которая разработала Методику проведения обширного и быстрого рассмотрения и анализа нормативных правовых актов, оказывающих влияние на предпринимательскую деятельность, известную как "Регулятивная гильотина".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САР будет организован и реализован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Правительстве будет образован Совет по регулятивной реформе (далее - Совет) под председательством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будет осуществлять контроль за реализацией проекта САР, рассматривать рекомендации по совершенствованию законодательства по результатам реализации проекта САР, которые по итогам рассмотрения будут внесены государственными органами в Правительство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Совете будет создан Отдел по регулятивной реформе (далее - ОРР), который будет руководить реализацией проекта САР. ОРР будет состоять из юристов и экономистов, привлеченных из негосударственных структур, а также из управления и административного персонала, предусмотренных в настоящем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ОРР будет назначен Премьер-министром Кыргызской Республики, а остальные работники ОРР (согласно утвержденной структуре ОРР) будут отобраны и наняты ОБСЕ. Расходы по заработной плате работников ОРР, операционные расходы ОРР будут покрываться за счет ОБСЕ. ОРР будет подотчетен ОБСЕ и Совету.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ОРР будет нести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инструктаж и оказание помощи специалистам задействованных государственных органов в проведении инвентаризации законодательной базы и самостоятельной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независимого анализа нормативных правовых актов, предоставленных задействованными государственными органами и гражданским обществом (бизнес-сообщество, общественность);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консультационных семинаров, встреч, необходимых для обеспечения прозрачности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поддержание веб-сайта, на котором бизнес-сообщество и общественность смогут прокомментировать нормативные правовые акты и предлагаемые изменения/дополнения, а также внести свои замечания 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разработку окончательных рекомендаций и подготовку необходимых проектов нормативных правовых актов по реализации данных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передачу данных рекомендаций и проектов нормативных правовых актов на рассмотрение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ОРР будет оказывать помощь в повышении потенциала государственных органов в применении АРВ.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Постановлением Правительства государственному органу, участвующему в реализации проекта САР, будет поручено создать внутреннюю рабочую группу, состоящую из группы квалифицированных сотрудников (рабочая группа государственного органа, именуемая далее "РГГО"), которая будет работать в тесном контакте с ОРР и проводить работу по реализации проекта САР от имени данного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. ОБСЕ через Подрядчика: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 ОРР программное обеспечение "е-Гильотина", которое было специально разработано для содействия проведению регулятивных реформ и учитывает условия, преобладающие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окажет ОРР и РГГО техническую помощь в виде обучающих семинаров и консультаций по методологии проекта САР, использованию программного обеспечения "е-Гильотина", АРВ и другим соответствующим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ОРР будет работать во взаимодействии с РГГО и давать им рекомендации в ходе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САР будет организован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основе консультаций с Аппаратом Президента Кыргызской Республики, Правительством и бизнес-сообществом будут определены четыре или пять приоритетных сфер для анализа, которые имеют весьма важное значение для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РГГО приступят к реализации проекта САР путем проведения полной инвентаризации нормативных правовых актов (в том числе принятых этими государственными органами) и осуществления собственной оценки, используя руководящие принципы и рекомендации, разработанные для проведения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Используя данные принципы и рекомендации, РГГО будут определять в отношении каждого нормативного правового акта, находящегося на их рассмотрении, является ли акт (1) законным; (2) необходимым; (3) обременительным/необременительным для бизнеса; (4) не способствует ли коррупции. (Необходимо предусмотреть следующее: государственный орган, деятельность которого регулируется соответствующей законодательной базой, в отношении каждого нормативного правового акта должен привести достаточные обоснования на основе критериев оценки по проекту САР для того, чтобы соответствующий акт оставался в силе). Для дальнейшего рассмотрения, анализа и консультаций с бизнес-сообществом РГГО будут представлять ОРР результаты своих анализов.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САР для проведения ревизии и анализа нормативных правовых актов будет использовано программное обеспечение "е-Гильотина".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проекта САР, ОРР будет консультироваться с бизнес-сообществом для получения их замечаний и предложений по обсуждаемым нормативным правовым актам. Ожидается, что ОРР будет налаживать конструктивные рабочие отношения с соответствующими бизнес-ассоциациями и другими заинтересованными учреждениями для обеспечения максимального участия бизнес-сообщества в реализации проекта САР, получения их замечаний и предложений по вопросам регулятивной реформы, выявления наиболее острых для них проблем и информирования их о существующей практике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Используя критерии и руководящие принципы, разработанные для проекта САР и заложенные в специализированное программное обеспечение "е-Гильотина", ОРР будет осуществлять контроль и проверку первоначальной инвентаризации и самостоятельной оценки, проведенных РГГО; будет консультироваться с бизнес-сообществом и обсуждать полученные первоначальные результаты, после чего разработает окончательные рекомендации и проекты изменений/дополнений или отмены существующих законодательных актов, которые будут направлены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будет рассматривать рекомендации, предложения государственных органов, оспаривающих рекомендации(*), и разработает свои окончательные рекомендации Правительству, которое в соответствии с рекомендациями будет принимать необходимые меры. В тех случаях, когда рекомендуется внесение изменений/дополнений или отмена существующих законодательных актов, Правительство подготовит и направит соответствующие законопроекты в Жогорку Кенеш Кыргызской Республики. В случае, если в рекомендации предлагается внести изменения/дополнения или отменить существующий подзаконный акт, Правительство предпримет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((*) Необходимо обратить внимание на то, что при оспаривании рекомендации по отношению к нормативному правовому акту, орган, ответственный за его разработку, должен предложить достаточные обоснования на основе критериев оценки по проекту САР, для того, чтобы соответствующий акт оставался в силе, иначе акт будет изменен/дополнен или отменен).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ОРР создаст электронный реестр, состоящий из двух частей: Сборника нормативных правовых актов, а также Гражданского руководства по административным процедурам. Сборник нормативных правовых актов будет содержать полный (с возможностью поиска) текст всех нормативных правовых актов, оставшихся в силе после завершения проекта САР. Гражданское руководство по административным процедурам позволит пользователю изучить различные процедуры, шаги, формы и сборы, связанные с любой гражданской или административной процедурой при ведении бизнеса (например, получение водительских прав или регистрация бизнеса).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организует, при финансовой поддержке ОБСЕ, конференцию, посвященную запуску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ОРР будет спонсировать информационную кампанию по объявлению результатов важных этапов проекта САР. Такие события будут финансироваться за счет ОБСЕ (при условии предварительного одобрения ОБСЕ).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8euqq9sketykt96xdnn" Type="http://schemas.openxmlformats.org/officeDocument/2006/relationships/hyperlink" Target="http://kodeks.duckdns.org/document/210970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2026-09-23T10:26:07.457Z</dcterms:created>
  <dcterms:modified xsi:type="dcterms:W3CDTF">2026-09-23T10:26:07.457Z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