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261-р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безопасности дорожного движения, сокращения количества пострадавших, снижения количества дорожно-транспортных происшествий и тяжести их последствий,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sxtmojcvqefdjcpvl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обеспечению безопасности дорожного движения в Кыргызской Республике на 2015-2017 годы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(по согласованию) ежеквартально до 15 числа месяца, следующего за отчетным периодом, представлять информацию о ходе исполнения Плана в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реализацией мероприятий, предусмотренных Планом, осуществляется в пределах средств соответствующих бюджетов задействованных министерств, административных ведомств, местных государственных администраций и органов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внутренних дел Кыргызской Республики рабочим органом Правительства Кыргызской Республики по мониторингу и оценке реализации Плана,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по итогам каждого полугодия представлять сводный отчет о ходе исполнения Плана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 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обеспечению безопасности дорожного движения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области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пострадавших, снижение количества ДТП и тяжести их последствий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соответствующих решений Правительства КР и государственного органа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Концепции безопасности дорожного движения в Кыргызской Республике на 2016-2025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долгосрочной стратегии действий органов исполнительной власти по снижению количества ДТП и тяжести их последствий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МВД, КОБДД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предусматривающего внесение изменений и дополнений в нормативные правовые акты по вопросам учета ДТП и дорожно-транспортного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объективных данных о состоянии аварийности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М3, 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законопроекта, предусматривающего внесение дополнений и изменений в Кодекс Кыргызской Республики об административной ответственности,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сокращения оснований для изъятия водительских удостоверений за совершение отдельных видов правонарушений в сфере ПДД;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порядка принудительной эвакуации транспортных средств и использования приспособлений блокировки колес ТС;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повышения ответственности за нарушение режима труда и отдыха водителей при осуществлении автомобильных перевозок пассажиров и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ответственности за перевозку детей в возрасте до 6 лет без использования удерживающих устройств;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обязательности применения наказания в виде лишения права управления транспортным средством за управление транспортным средством в состоянии алкогольного опьянения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Искоренение коррупции, увеличение поступлений финансовых средств в республиканский бюджет, сокращение времени контакта сотрудников ДПС с правонарушителями, устранение "пробок" и нарушений правил парковки ТС, усиление ответственности участников дорожного движения, повышение профессиональной надежности водителей, сокращение дорожно-транспортных происшествий из-за несоблюдения режима труда и отдыха водителей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МЭ, МТК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редакции Правил дорожного движения Кыргызской Республики с учетом законодательства государств - членов Евразийского экономического союза и международных стандартов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требований для участников дорожного движения и установки дорожных знаков, нанесения разметки, отвечающих требованиям международной Конвенции о дорожном движении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МЭ, МТК, МО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Правил безопасной перевозки опасных грузов автомобильным транспортом на территории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перевозки опасных грузов автомобильным транспортом и устранение пробелов в законодательстве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ГАГМР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Правил безопасной перевозки крупногабаритных и тяжеловесных грузов автомобильным транспортом на территории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перевозки крупногабаритных и тяжеловесных грузов автомобильным транспортом и устранение пробелов в законодательстве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регламентирующего обязательное применение световозвращающих приспособлений учащимися общеобразовательных учреждений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вероятности наездов на детей на дороге в темное время суток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устанавливающего единые требования к созданию автоматизированного автодрома для приема экзамена по практическому вождению транспортного средства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подготовки водителей различных категорий (подкатегорий), совершенствование процесса подготовки водителей транспортных средств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МОН, МТММ,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годовых планов по обеспечению безопасности дорожного движения на уровне министерств, ведомств, ПП ПКР, мэрий городов Бишкек и Ош, местных государственных администраций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государства и общества по профилактике дорожно-транспортного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ведомства, ПП ПКР, МГА, мэрии городов Бишкек и Ош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Плана и его реализация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предусматривающего изменение существующего порядка подготовки и переподготовки водителей транспортных средств, с внедрением действенной системы контроля полученных знаний, навыков и допуска к управлению транспортными средствами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профессиональной подготовки водителей, сокращение дорожно-транспортных происшествий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МТММ, МВД, МТК, МОН, М3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об утверждении порядка использования сотрудниками ДПС специальных технических средств с функциями видео- и аудиозаписи, применяемых в процессе общения с участниками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сбора доказательной базы по нарушениям ПДД, снижение коррупционных проявлений, защита прав и законных интересов граждан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регламента действий сотрудников ДПС при осложнении дорожно-транспортной ситуации на перекрестках и участках автодорог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транспортных задержек (заторов), улучшение информирования участников движения о порядке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государственного органа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профилактики ДТП и пропаганды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ответственности участников дорожного движения по вопросам обеспечения БДД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вопросов БДД в СМИ, методические рекомендации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демонстрация пропагандистско-обучающих фильмов (роликов), направленных на профилактику дорожно-транспортного травматизма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сознания участников дорожного движения, ответственности и уровня культуры безопасного поведения на дорогах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МВД, МЧС, МТК, МЗ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года, 2016-2017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Видеоматериалы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по организации площадок безопасности дорожного движения в общеобразовательных учреждениях, а также в оздоровительных лагерях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сознания участников дорожного движения, ответственности и уровня культуры безопасного поведения на дороге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ГРС, МЧС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пособие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единых требований к оснащению кабинетов и уголков по безопасности дорожного движения в образовательных заведениях, автошколах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сознания участников дорожного движения, ответственности и уровня культуры безопасного поведения на дороге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ГРС, МВД, МЧС, М3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пособие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научно-практической конференции по проблемам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сознания участников дорожного движения, ответственности и уровня культуры безопасного поведения на дороге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КОБДД, МВД, МТК, МОН, М3, МЧС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Научно-практическая конференция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творческого конкурса среди журналистов на лучшее освещение вопросов обеспечения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взаимодействие со СМИ по освещению материалов по БДД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вопросов БДД в СМИ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смотра-конкурса "Юные инспектора дорожного движения"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профилактики и пропаганды БДД среди учащихся общеобразовательных учебных заведений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и проведение смотра-конкурса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профилактических мероприятий "Внимание, дети!", "Автобус", "Безопасная дорога", "Юный пешеход", "Сохраним жизнь юных пассажиров" и др.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детского дорожно-транспортного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соответствующего мероприятия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акции "День памяти жертв ДТП"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дорожно-транспортного травматизма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заинтересованные государственные органы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 психологической подготовке сотрудников ДПС с целью улучшения взаимоотношений с участниками дорожного движения и предупреждения конфликтных ситуаций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имиджа сотрудников ДПС и службы в целом, уменьшение жалоб и заявлений на неправомерные действия, снижение количества конфликтных ситуаций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М3, МОН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IV кварталы 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 курсы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наглядных видеороликов, организация тематической наружной социальной рекламы (баннеры, перетяжки) по пропаганде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профилактики и пропаганды БДД среди участников дорожного движения и повышение уровня их правосознания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Агитационные материалы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транспортных задержек (заторов), улучшение информирования участников движения, улучшение дорожной инфраструктуры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АСУДД (оснащение светодиодными светофорами, современными управляющими контролерами, детекторами транспорта, дополнительными световыми и звуковыми сопровождающими устройствами; создание центральных управляющих пунктов, программного обеспечения, линий связи) в городах Бишкек и Ош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за счет снижения рисков возникновения дорожно-транспортных происшествий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улично-дорожной сети населенных пунктов искусственным освещением, тротуарами, пешеходными дорожками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за счет снижения рисков возникновения ДТП в темное время суток за счет применения современных технических средств регулирования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 населенных пунктах в местах тяготения пешеходных потоков барьерных и направляющих ограждений, ограждающих пешеходную зону от проезжей части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транспортных средств и пешеходов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населенных пунктах в местах тяготения пешеходных потоков систем принудительного ограничения максимальной скорости движения транспортных средств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транспортных средств и пешеходов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установка в населенных пунктах на светофорных объектах табло обратного отсчета времени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транспортных средств и пешеходов, повышение пропускной способности улично-дорожной сети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 крупных городах надземных пешеходных переходов эскалаторного типа, а также подземных пешеходных переходов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 транспортных средств и пешеходов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мэрии городов Бишкек и Ош (по согласованию), МТК, МВД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работ, информация в Правительство КР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совместного нормативного акта по оперативному информационному обмену данными между МТК, МВД, МЧС и 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межведомственного взаимодействия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МЧС, МВД, МЗ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Бишкек - Нарын - Торугарт, км 272-365 (текущий ремонт)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Тараз - Талас - Суусамыр, Фаза III, км 75-105 (текущий ремонт)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 - "Международный аэропорт "Манас" с 7,5 км по 30,5 км, протяженностью 23,027 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автомобильных дорог, улиц областных центров и городов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автомобильных дорог районных центров республики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передвижения транспортных средств и безопасности дорожного движения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автомобильных дорог в приграничных зонах Баткенской области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приграничных дорог и обеспечение беспрепятственного сообщения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Ош - Баткен - Исфана: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10 - км 28, Ноокатский перевал;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108 - км 123, Кок-Талаа - Пульгон;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220 - км 232, Жаны Жер - Баткен и км 248 - км 360, Торт-Гуль - Исфана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 - Нарын - Торугарт: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479 - км 539, Ак-Бейит - Торугарт;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147 - км 172, Бишкек - Балыкчы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дороги Север - Юг, Фаза-1: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183 - км 195, Кызыл-Жылдыз - Арал;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291 - км 433, Казарман - Джалал-Абад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Бишкек - Ош, Фаза - 4: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9 - км 62, Бишкек - Кара-Балта;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508 - км 575, Маданият - Джалал-Абад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Ош - Баткен - Исфана: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366 - км 402, Исфана - Кайрагач;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 238 - км 242, Баткен - Тортгуль;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участок 5 км Баткен - Кызыл-Бель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движения и повышение уровня безопасности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выполненных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государственного контроля и надзора в области обеспечения безопасности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материально-технического обеспечения ДПС и внедрение инновационных методов работы ДПС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акты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автомобилей ДПС системами цифровой видеозаписи с использованием программного обеспечения и системы GPS-контроль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контроля и надзора за действиями сотрудников ДПС при несении службы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приема-передачи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инспекторов ДПС, заступающих на службу, записывающими видео- и аудиоустройствами с программным обеспечением, позволяющими фиксировать процесс общения с участниками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сбора доказательной базы по нарушениям ПДД, снижение коррупционных проявлений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приема-передачи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аппаратно-программных комплексов с автоматизированной системой видеонаблюдения, фото-, видеофиксации, фото-, видеораспознавания правонарушений, посягающих на Правила дорожного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контрольно-надзорной деятельности ОВД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"Безопасный город"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для ДПС 120 единиц мобильных приборов видеофиксации скорости движения транспортных средств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контрольно-надзорной деятельности по соблюдению водителями скоростного режима движения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года, 2016-2017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приема-передачи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на заседании КОБДЦ ответственности руководителей министерств и ведомств, в части устранения выявленных недостатков содержания автомобильных дорог, дорожных сооружений и технических средств регулирования дорожного движения в процессе комплексных обследований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руководителей министерств и ведомств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КОБДД, МТК, МВД ПП ПКР, мэрии городов Бишкек и Ош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и IV квартал (ежегодно)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обследований, план мероприятий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оказания помощи пострадавшим в ДТП и в ликвидации их последствий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тяжести последствий ДТП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государственного органа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регламента взаимодействий ДПС и трассовых медико-спасательных пунктов по вопросам оказания экстренной помощи пострадавшим в ДТП и ликвидации их последствий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функционирования системы ликвидации последствий ДТП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М3, МТК, МВД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2015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совместных учений ДПС с привлечением спасательных подразделений МЧС, экстренных служб Гражданской защиты: скорой медицинской помощи, дорожных, коммунальных и иных служб для проведения аварийно-спасательных работ и ликвидации последствий ДТП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практической подготовки сотрудников подразделений ДПС МВД, МЧС и других служб, привлекаемых к ликвидации последствий ДТП и проведению спасательных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МВД, М3, ПП ПКР, мэрии городов Бишкек и Ош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приказ, проведение учений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 аббревиатуры: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 -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 - Министерство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 - Министерство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 - Министерство энергетики и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труда, миграции и молодежи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геологии и минеральным ресурсам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ДПС</w:t>
      </w:r>
      <w:r>
        <w:rPr>
          <w:rFonts w:ascii="Arial" w:cs="Arial" w:eastAsia="Arial" w:hAnsi="Arial"/>
          <w:sz w:val="24"/>
          <w:szCs w:val="24"/>
        </w:rPr>
        <w:t xml:space="preserve"> - Дорожно-патрульная служба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АСУДД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управления дорожным движением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TCP</w:t>
      </w:r>
      <w:r>
        <w:rPr>
          <w:rFonts w:ascii="Arial" w:cs="Arial" w:eastAsia="Arial" w:hAnsi="Arial"/>
          <w:sz w:val="24"/>
          <w:szCs w:val="24"/>
        </w:rPr>
        <w:t xml:space="preserve"> - технические средства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 - транспортные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ДТП</w:t>
      </w:r>
      <w:r>
        <w:rPr>
          <w:rFonts w:ascii="Arial" w:cs="Arial" w:eastAsia="Arial" w:hAnsi="Arial"/>
          <w:sz w:val="24"/>
          <w:szCs w:val="24"/>
        </w:rPr>
        <w:t xml:space="preserve"> - дорожно-транспортное происшествие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ПДД</w:t>
      </w:r>
      <w:r>
        <w:rPr>
          <w:rFonts w:ascii="Arial" w:cs="Arial" w:eastAsia="Arial" w:hAnsi="Arial"/>
          <w:sz w:val="24"/>
          <w:szCs w:val="24"/>
        </w:rPr>
        <w:t xml:space="preserve"> - Правила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 - государственно-частное партнерство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БДД</w:t>
      </w:r>
      <w:r>
        <w:rPr>
          <w:rFonts w:ascii="Arial" w:cs="Arial" w:eastAsia="Arial" w:hAnsi="Arial"/>
          <w:sz w:val="24"/>
          <w:szCs w:val="24"/>
        </w:rPr>
        <w:t xml:space="preserve"> - безопасность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КОБДД</w:t>
      </w:r>
      <w:r>
        <w:rPr>
          <w:rFonts w:ascii="Arial" w:cs="Arial" w:eastAsia="Arial" w:hAnsi="Arial"/>
          <w:sz w:val="24"/>
          <w:szCs w:val="24"/>
        </w:rPr>
        <w:t xml:space="preserve"> - Комиссия по обеспечению безопасности дорожного движения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</w:t>
      </w:r>
      <w:r>
        <w:rPr>
          <w:rFonts w:ascii="Arial" w:cs="Arial" w:eastAsia="Arial" w:hAnsi="Arial"/>
          <w:sz w:val="24"/>
          <w:szCs w:val="24"/>
        </w:rPr>
        <w:t xml:space="preserve"> -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xtmojcvqefdjcpvldw0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2026-09-23T06:57:49.283Z</dcterms:created>
  <dcterms:modified xsi:type="dcterms:W3CDTF">2026-09-23T06:57:49.283Z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