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января 2016 года № 12-р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17 Закона Кыргызской Республики "</w:t>
      </w:r>
      <w:hyperlink w:history="1" r:id="rId_r5ydsrohyjxkunrfrt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попечительском совете</w:t>
        </w:r>
      </w:hyperlink>
      <w:r>
        <w:rPr>
          <w:rFonts w:ascii="Arial" w:cs="Arial" w:eastAsia="Arial" w:hAnsi="Arial"/>
          <w:sz w:val="24"/>
          <w:szCs w:val="24"/>
        </w:rPr>
        <w:t xml:space="preserve">", статьями 10 и 17 конституционного Закона Кыргызской Республики "</w:t>
      </w:r>
      <w:hyperlink w:history="1" r:id="rId6d__zme6zlmfvvhaxbp6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jrdsn5kpw6ol_aswnog_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учреждений социальной сферы, в которых формирование попечительского совета нецелесообразно,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распоряжения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учреждений социальной сферы, в которых формирование попечительского совета нецелесообразно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9"/>
        <w:gridCol w:w="9689"/>
      </w:tblGrid>
      <w:tr>
        <w:tc>
          <w:tcPr>
            <w:tcW w:type="dxa" w:w="4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96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учреждений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Подведомственные учреждения Министерства образования и науки Кыргызской Республики: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Детские дома семейного типа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Научно-исследовательские институты: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Кыргызский научно-исследовательский институт животноводства и пастбищ при Кыргызском национальном аграрном университете имени К.И.Скрябина;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Кыргызский научно-исследовательский институт ветеринарии имени А.Дуйшеева при Кыргызском национальном аграрном университете имени К.И.Скрябина;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Кыргызский научно-исследовательский институт земледелия при Кыргызском национальном аграрном университете имени К.И.Скрябина;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Кыргызский научно-исследовательский институт ирригации при Кыргызском национальном аграрном университете имени К.И.Скрябина;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Кыргызский научно-исследовательский институт физико-технических проблем при Кыргызском государственном техническом университете им.И.Раззакова;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Кыргызский научно-исследовательский институт энергетики и связи при Кыргызском государственном техническом университете им.И.Раззакова;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Кыргызский научно-исследовательский институт минерального сырья при Кыргызском национальном университете имени Ж.Баласагына;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Кыргызский научно-исследовательский институт фундаментальных наук при Кыргызском национальном университете имени Ж.Баласагына;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Кыргызский научно-исследовательский институт инновационной экономики при Кыргызском экономическом университете имени Рыскулбекова Мусы Рыскуловича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Подведомственные учреждения Министерства труда и социального развития Кыргызской Республики: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реабилитации лиц с ограниченными возможностями здоровья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Республиканское учреждение протезно-ортопедических изделий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Подведомственные учреждения Министерства здравоохранения Кыргызской Республики: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медико-информационный центр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центр судебно-медицинской экспертизы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Республиканское патологоанатомическое бюро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Подведомственные учреждения Министерства культуры, информации и туризма Кыргызской Республики: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исторический музей Кыргызской Республики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9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мемориальный дом-музей М.В.Фрунзе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Национальная библиотека имени А.Осмонова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Подведомственные учреждения Государственного агентства по делам молодежи, физической культуры и спорта при Правительстве Кыргызской Республики: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9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Дирекция по олимпийским видам спорта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9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Дирекция по неолимпийским видам спорта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9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Дирекция по национальным видам спорта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04omekjgtkbmk58mkal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dalil.kg/document/215143</w:t>
      </w:r>
    </w:hyperlink>
  </w:p>
  <w:p>
    <w:pPr>
      <w:spacing w:after="0" w:before="40"/>
      <w:jc w:val="center"/>
    </w:pPr>
    <w:hyperlink w:history="1" r:id="rIdaubjp7lq7qulnuq7qzkj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r5ydsrohyjxkunrfrtrf" Type="http://schemas.openxmlformats.org/officeDocument/2006/relationships/hyperlink" Target="https://dalil.kg/document/205301" TargetMode="External"/><Relationship Id="rId6d__zme6zlmfvvhaxbp69" Type="http://schemas.openxmlformats.org/officeDocument/2006/relationships/hyperlink" Target="https://dalil.kg/document/203685" TargetMode="External"/><Relationship Id="rIdjrdsn5kpw6ol_aswnog_s" Type="http://schemas.openxmlformats.org/officeDocument/2006/relationships/hyperlink" Target="https://dalil.kg/document/215043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04omekjgtkbmk58mkalg" Type="http://schemas.openxmlformats.org/officeDocument/2006/relationships/hyperlink" Target="https://dalil.kg/document/215143" TargetMode="External"/><Relationship Id="rIdaubjp7lq7qulnuq7qzkj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2026-09-27T03:16:11.766Z</dcterms:created>
  <dcterms:modified xsi:type="dcterms:W3CDTF">2026-09-27T03:16:11.766Z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