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2021 года № 240-р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деятельности органов местного самоуправления, в соответствии с пунктом 19 </w:t>
      </w:r>
      <w:hyperlink w:history="1" r:id="rIdysh5iypgxp4mbdg2tv5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общегосударственного конкурса на звание «Самый лучший айыл окмоту», утвержденного </w:t>
      </w:r>
      <w:hyperlink w:history="1" r:id="rId2m9q3limrodeszhxgyb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2013 года № 181: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общегосударственной конкурсной комиссии о награждении победителей общегосударственного конкурса на звание «Самый лучший айыл окмоту» по итогам работы за 2020 год согласно </w:t>
      </w:r>
      <w:hyperlink w:history="1" r:id="rIdpt47n0e5h4cpr6ljtz9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выделить 6 000 000 (шесть миллионов) сомов для вручения призов победителям общегосударственного конкурса на звание «Самый лучший айыл окмоту».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регионального развития при Министерстве сельского, водного хозяйства и развития регионов Кыргызской Республики организовать вручение призов победителям общегосударственного конкурса на звание «Самый лучший айыл окмоту».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соответствующие структурные подразделения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</w:t>
      </w:r>
      <w:r>
        <w:rPr>
          <w:rFonts w:ascii="Arial" w:cs="Arial" w:eastAsia="Arial" w:hAnsi="Arial"/>
          <w:sz w:val="24"/>
          <w:szCs w:val="24"/>
        </w:rPr>
        <w:t xml:space="preserve">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общегосударственной конкурсной комиссии о награждении победителей общегосударственного конкурса на звание «Самый лучший айыл окмоту» по итогам работы за 2020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победителями общегосударственного конкурса на звание «Самый лучший айыл окмоту» по итогам работы за 2020 год и присвоить: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Среди первой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I </w:t>
      </w:r>
      <w:r>
        <w:rPr>
          <w:rFonts w:ascii="Arial" w:cs="Arial" w:eastAsia="Arial" w:hAnsi="Arial"/>
          <w:sz w:val="24"/>
          <w:szCs w:val="24"/>
        </w:rPr>
        <w:t xml:space="preserve">место с призовым фондом 1 500 000 (один миллион пятьсот тысяч) сомов-Гульчинскому айыл окмоту Алайского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II место с призовым фондом 1 000 000 (один миллион) сомов - Мин-Кушскому айыл окмоту Джумгальского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Ill место с призовым фондом 500 000 (пятьсот тысяч) сомов -Самаркандекскому айыл окмоту Баткенского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Среди второй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место с призовым фондом 1 500 000 (один миллион пятьсот тысяч) сомов - Кызыл-Суйскому айыл окмоту Джети-Огузского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II место с призовым фондом 1 000 000 (один миллион) сомов Атайскому айыл окмоту Тогуз-Тороуского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III место с призовым фондом 500 000 (пятьсот тысяч) сомов - Кен-Аралскому айыл окмоту Бакай-Атинского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chznd-1ix_c8v0ojq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dalil.kg/document/218687</w:t>
      </w:r>
    </w:hyperlink>
  </w:p>
  <w:p>
    <w:pPr>
      <w:spacing w:after="0" w:before="40"/>
      <w:jc w:val="center"/>
    </w:pPr>
    <w:hyperlink w:history="1" r:id="rIdnnd7goisyqaptbflvhz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h5iypgxp4mbdg2tv5xt" Type="http://schemas.openxmlformats.org/officeDocument/2006/relationships/hyperlink" Target="https://dalil.kg/document/93767" TargetMode="External"/><Relationship Id="rId2m9q3limrodeszhxgybk-" Type="http://schemas.openxmlformats.org/officeDocument/2006/relationships/hyperlink" Target="https://dalil.kg/document/94301" TargetMode="External"/><Relationship Id="rIdpt47n0e5h4cpr6ljtz95q" Type="http://schemas.openxmlformats.org/officeDocument/2006/relationships/hyperlink" Target="https://dalil.kg/document/218687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chznd-1ix_c8v0ojq9x" Type="http://schemas.openxmlformats.org/officeDocument/2006/relationships/hyperlink" Target="https://dalil.kg/document/218687" TargetMode="External"/><Relationship Id="rIdnnd7goisyqaptbflvhz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2026-09-30T14:06:08.627Z</dcterms:created>
  <dcterms:modified xsi:type="dcterms:W3CDTF">2026-09-30T14:06:08.627Z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