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ПРЕДСЕДАТЕЛЬ КАБИНЕТА МИНИСТРОВ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2022 года № 1</w:t>
      </w:r>
      <w:r>
        <w:rPr>
          <w:rFonts w:ascii="Arial" w:cs="Arial" w:eastAsia="Arial" w:hAnsi="Arial"/>
          <w:sz w:val="24"/>
          <w:szCs w:val="24"/>
        </w:rPr>
        <w:t xml:space="preserve">12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Садыкове К.А.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9ldzvwyjjbtbkl9uuk3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назначить Садыкова Кемеля Алымкуловича первым заместителем председателя Службы исполнения наказаний при Министерстве юстиции Кыргызской Республики, освободив от ранее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Основание:</w:t>
      </w:r>
      <w:r>
        <w:rPr>
          <w:rFonts w:ascii="Arial" w:cs="Arial" w:eastAsia="Arial" w:hAnsi="Arial"/>
          <w:sz w:val="24"/>
          <w:szCs w:val="24"/>
        </w:rPr>
        <w:t xml:space="preserve"> представление министра юстиции 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
 Кабинета Министров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q4ogb3z5-_groyooiw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dalil.kg/document/218858</w:t>
      </w:r>
    </w:hyperlink>
  </w:p>
  <w:p>
    <w:pPr>
      <w:spacing w:after="0" w:before="40"/>
      <w:jc w:val="center"/>
    </w:pPr>
    <w:hyperlink w:history="1" r:id="rIdosdpxybiyktwwnq5kupw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ldzvwyjjbtbkl9uuk3vn" Type="http://schemas.openxmlformats.org/officeDocument/2006/relationships/hyperlink" Target="https://dalil.kg/document/112301#st_1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q4ogb3z5-_groyooiwnm" Type="http://schemas.openxmlformats.org/officeDocument/2006/relationships/hyperlink" Target="https://dalil.kg/document/218858" TargetMode="External"/><Relationship Id="rIdosdpxybiyktwwnq5kupw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2026-09-29T08:36:35.538Z</dcterms:created>
  <dcterms:modified xsi:type="dcterms:W3CDTF">2026-09-29T08:36:35.538Z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