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</w:t>
      </w:r>
      <w:hyperlink w:history="1" r:id="rIdimmcvpzvqviygl220xz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0dzydlw0jjsrsqhu87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утвержденным </w:t>
      </w:r>
      <w:hyperlink w:history="1" r:id="rIdf4a4xesota1l2eembxq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_owwpfvav5ubkqrms_n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ht_8_5ff3d2fnkr7p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редоставить открытому акционерному обществу «Кыргызалтын» право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ьзов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ния недрами с целью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золота Терек, расположенного в Алайском районе Ошской области, с угловыми точками в прямоугольной системе координат согласно </w:t>
      </w:r>
      <w:hyperlink w:history="1" r:id="rIdasdj-y2z9w1wv365dmv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геологоразведочных работ на месторождении золота Каракала-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ерек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расположенном в Алайском районе Ошской области, с угловыми точками в прямоугольной системе координат согласно </w:t>
      </w:r>
      <w:hyperlink w:history="1" r:id="rIdf8glsqe1w2hvzdqvyku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геологоразведочных работ на месторождении </w:t>
      </w:r>
      <w:r>
        <w:rPr>
          <w:rFonts w:ascii="Arial" w:cs="Arial" w:eastAsia="Arial" w:hAnsi="Arial"/>
          <w:sz w:val="24"/>
          <w:szCs w:val="24"/>
        </w:rPr>
        <w:t xml:space="preserve">зо</w:t>
      </w:r>
      <w:r>
        <w:rPr>
          <w:rFonts w:ascii="Arial" w:cs="Arial" w:eastAsia="Arial" w:hAnsi="Arial"/>
          <w:sz w:val="24"/>
          <w:szCs w:val="24"/>
        </w:rPr>
        <w:t xml:space="preserve">лота Чакуш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расположенном в Батк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нском районе 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атк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нской области, с угловыми точками в прямоугольной системе координат согласно </w:t>
      </w:r>
      <w:hyperlink w:history="1" r:id="rIde_nnrk3c_ts5m8lpap_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установленном </w:t>
      </w:r>
      <w:hyperlink w:history="1" r:id="rIdcq4eiwgjjk1auzjtyjw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 </w:t>
      </w:r>
      <w:hyperlink w:history="1" r:id="rIdbtrpnjbrulwvhiyi9y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лицензии на об</w:t>
      </w:r>
      <w:r>
        <w:rPr>
          <w:rFonts w:ascii="Arial" w:cs="Arial" w:eastAsia="Arial" w:hAnsi="Arial"/>
          <w:sz w:val="24"/>
          <w:szCs w:val="24"/>
        </w:rPr>
        <w:t xml:space="preserve">ъ</w:t>
      </w:r>
      <w:r>
        <w:rPr>
          <w:rFonts w:ascii="Arial" w:cs="Arial" w:eastAsia="Arial" w:hAnsi="Arial"/>
          <w:sz w:val="24"/>
          <w:szCs w:val="24"/>
        </w:rPr>
        <w:t xml:space="preserve">екты недр, указанные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ловы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 прямоугольной системе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участка с целью проведения разработки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месторождения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лота Терек, расположенного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Алайском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районе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13372120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4429823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13373287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4431559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13374268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4432284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13375105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4432235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13374029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4431087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13372887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4429512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270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Угловые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очки в прямоугольной системе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участка с целью геологоразведочных рабо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месторождении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лота площади Каракала-Терек,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расположенном в Алайском районе Ошско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13370320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4427035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13374920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4440430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13380400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4440420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13374675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4426635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6508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Угловые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очки в прямоугольной системе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участка с целью проведения геологоразведочных работ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есто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рождении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лота Чакуш, расположенном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Баткенском районе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12674000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12673520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4411470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12677150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4411470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12677150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4410065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12676500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4409500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12674800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4407315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12674000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4407795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978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p2rysexz4dohq1zml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dalil.kg/document/219600</w:t>
      </w:r>
    </w:hyperlink>
  </w:p>
  <w:p>
    <w:pPr>
      <w:spacing w:after="0" w:before="40"/>
      <w:jc w:val="center"/>
    </w:pPr>
    <w:hyperlink w:history="1" r:id="rIdpbpsabns4r7gr4phfeq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mcvpzvqviygl220xzhy" Type="http://schemas.openxmlformats.org/officeDocument/2006/relationships/hyperlink" Target="https://dalil.kg/document/111782#st_25_1" TargetMode="External"/><Relationship Id="rIdh0dzydlw0jjsrsqhu877s" Type="http://schemas.openxmlformats.org/officeDocument/2006/relationships/hyperlink" Target="https://dalil.kg/document/158511" TargetMode="External"/><Relationship Id="rIdf4a4xesota1l2eembxq0u" Type="http://schemas.openxmlformats.org/officeDocument/2006/relationships/hyperlink" Target="https://dalil.kg/document/158501" TargetMode="External"/><Relationship Id="rId_owwpfvav5ubkqrms_nuw" Type="http://schemas.openxmlformats.org/officeDocument/2006/relationships/hyperlink" Target="https://dalil.kg/document/112301#st_13" TargetMode="External"/><Relationship Id="rIdciht_8_5ff3d2fnkr7pj7" Type="http://schemas.openxmlformats.org/officeDocument/2006/relationships/hyperlink" Target="https://dalil.kg/document/112301#st_17" TargetMode="External"/><Relationship Id="rIdasdj-y2z9w1wv365dmvdn" Type="http://schemas.openxmlformats.org/officeDocument/2006/relationships/hyperlink" Target="https://dalil.kg/document/219600#pr1" TargetMode="External"/><Relationship Id="rIdf8glsqe1w2hvzdqvykugt" Type="http://schemas.openxmlformats.org/officeDocument/2006/relationships/hyperlink" Target="https://dalil.kg/document/219600#pr2" TargetMode="External"/><Relationship Id="rIde_nnrk3c_ts5m8lpap_y4" Type="http://schemas.openxmlformats.org/officeDocument/2006/relationships/hyperlink" Target="https://dalil.kg/document/219600#pr3" TargetMode="External"/><Relationship Id="rIdcq4eiwgjjk1auzjtyjwcs" Type="http://schemas.openxmlformats.org/officeDocument/2006/relationships/hyperlink" Target="https://dalil.kg/document/111782" TargetMode="External"/><Relationship Id="rIdbtrpnjbrulwvhiyi9yciq" Type="http://schemas.openxmlformats.org/officeDocument/2006/relationships/hyperlink" Target="https://dalil.kg/document/15851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p2rysexz4dohq1zmllu" Type="http://schemas.openxmlformats.org/officeDocument/2006/relationships/hyperlink" Target="https://dalil.kg/document/219600" TargetMode="External"/><Relationship Id="rIdpbpsabns4r7gr4phfeq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2026-09-28T13:14:03.556Z</dcterms:created>
  <dcterms:modified xsi:type="dcterms:W3CDTF">2026-09-28T13:14:03.557Z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