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</w:t>
      </w:r>
      <w:r>
        <w:rPr>
          <w:rFonts w:ascii="Arial" w:cs="Arial" w:eastAsia="Arial" w:hAnsi="Arial"/>
          <w:sz w:val="20"/>
          <w:szCs w:val="20"/>
        </w:rPr>
        <w:t xml:space="preserve">3 апреля 2012</w:t>
      </w:r>
      <w:r>
        <w:rPr>
          <w:rFonts w:ascii="Arial" w:cs="Arial" w:eastAsia="Arial" w:hAnsi="Arial"/>
          <w:sz w:val="20"/>
          <w:szCs w:val="20"/>
        </w:rPr>
        <w:t xml:space="preserve"> года</w:t>
      </w:r>
      <w:r>
        <w:rPr>
          <w:rFonts w:ascii="Arial" w:cs="Arial" w:eastAsia="Arial" w:hAnsi="Arial"/>
          <w:sz w:val="20"/>
          <w:szCs w:val="20"/>
        </w:rPr>
        <w:t xml:space="preserve"> № 168-н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Посольство    Российской    Федерации   в   Киргизской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ver65l2ed9m9l-_y9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dalil.kg/document/219697</w:t>
      </w:r>
    </w:hyperlink>
  </w:p>
  <w:p>
    <w:pPr>
      <w:spacing w:after="0" w:before="40"/>
      <w:jc w:val="center"/>
    </w:pPr>
    <w:hyperlink w:history="1" r:id="rIdyng-10camcfkyn0qkdd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ver65l2ed9m9l-_y9g5" Type="http://schemas.openxmlformats.org/officeDocument/2006/relationships/hyperlink" Target="https://dalil.kg/document/219697" TargetMode="External"/><Relationship Id="rIdyng-10camcfkyn0qkdd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2026-09-28T10:30:30.601Z</dcterms:created>
  <dcterms:modified xsi:type="dcterms:W3CDTF">2026-09-28T10:30:30.601Z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