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Правительстваот 12 мая 2003 года № 171            РАСПОРЯЖЕНИЕ ПРЕМЬЕР-МИНИСТРА КЫРГЫЗСКОЙ РЕСПУБЛИКИ                                      В  целях разработки Концепции государственной миграционной политикиКыргызской Республики:      1.Создать рабочую группу в следующем составе:      Иманалиева Л.А.          - заместитель  министра  иностранных   дел                              Кыргызской    Республики,   руководитель                               рабочей группы   Хакимов  З.Х.            - директор    Департамента    миграционной                               службы  при  МИД  Кыргызской Республики,                              заместитель руководителя  рабочей группы   Фаттахов Б.А.            - первый  заместитель  министра  по  делам                              местного самоуправления  и регионального                               развития Кыргызской Республики   Молдокулов С.А.          - заместитель      министра       финансов                              Кыргызской Республики   Камчибеков  А.К.         - заместитель    министра    экологии    и                               чрезвычайных     ситуаций     Кыргызской                               Республики   Ибраимова А.С.           - заместитель   министра   здравоохранения                               Кыргызской   Республики  -   генеральный                              директор       Фонда       обязательного                              медицинского   страхования   Иванников А.Г.           - заместитель   министра    образования  и                              культуры  Кыргызской  Республики   Аманалиева Б.А.          - заместитель   председателя   Социального                               фонда  Кыргызской  Республики   Байжуманов Ж.Б.          - заместитель  председателя  Национального                              статистического    комитета   Кыргызской                               Республики  (по согласованию)   Торобаев А.С.            – начальник       Главного      управления                              пограничного     контроля    Пограничной                              службы   Кыргызской  Республики   Абдиев Б.А.              - начальник  Управления  паспортно-визовой                              работы   Министерства   внутренних   дел                              Кыргызской Республики   Бешимов А.Ж.             - советник       Посольства     Кыргызской                               Республики  в  Российской  Федерации   Сапарбаев М.К.           - начальник  отдела  Службы   национальной                              безопасности    Кыргызской    Республики                              (по согласованию)   Воронина Г.А.           -  заместитель  директора  Государственного                              департамента     занятости     населения                              Министерства  труда и социальной  защиты                              Кыргызской  Республики   Дуйшеев А.               - специалист  отдела  правовой  экспертизы                               Министерства      юстиции     Кыргызской                               Республики   Кумсков Г.В.             - доцент   кафедры   экономической  теории                              Кыргызско  -  Российского    Славянского                              университета, доктор  экономических наук                               (по согласованию)   Молдобаева Б.            - координатор  программ  Представительства                              Международной  организации по миграции в                               Кыргызской  Республике (по согласованию)   Грегори Балке            - старший советник по защите прав беженцев                               миссии    УВКБ    ООН    в    Кыргызской                              Республике   (по согласованию)   Ильин А.А.               - Национальный    координатор    ЮНФПА   в                               Кыргызской Республике (по согласованию).      2.  Рабочей  группе  до  27 мая 2003 года внести  проект  Концепциигосударственной   миграционной  политики  Кыргызской   Республики   нарассмотрение Правительства Кыргызской Республики.      3. Контроль за  выполнением  настоящего распоряжения  возложить  наотдел    международного   сотрудничества   Аппарата   Премьер-министраКыргызской  Республики.      Премьер-министр                                        Н.Танаев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wb82nnr3rbsi6lo47obg">
      <w:r>
        <w:rPr>
          <w:rFonts w:ascii="Arial" w:cs="Arial" w:eastAsia="Arial" w:hAnsi="Arial"/>
          <w:color w:val="132D3F"/>
          <w:sz w:val="16"/>
          <w:szCs w:val="16"/>
          <w:u w:val="single"/>
        </w:rPr>
        <w:t xml:space="preserve">dalil.kg/document/22049</w:t>
      </w:r>
    </w:hyperlink>
  </w:p>
  <w:p>
    <w:pPr>
      <w:spacing w:after="0" w:before="40"/>
      <w:jc w:val="center"/>
    </w:pPr>
    <w:hyperlink w:history="1" r:id="rIdklhobgl0elauzvmop0ju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wb82nnr3rbsi6lo47obg" Type="http://schemas.openxmlformats.org/officeDocument/2006/relationships/hyperlink" Target="https://dalil.kg/document/22049" TargetMode="External"/><Relationship Id="rIdklhobgl0elauzvmop0ju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2026-09-29T08:15:58.686Z</dcterms:created>
  <dcterms:modified xsi:type="dcterms:W3CDTF">2026-09-29T08:15:58.686Z</dcterms:modified>
</cp:coreProperties>
</file>

<file path=docProps/custom.xml><?xml version="1.0" encoding="utf-8"?>
<Properties xmlns="http://schemas.openxmlformats.org/officeDocument/2006/custom-properties" xmlns:vt="http://schemas.openxmlformats.org/officeDocument/2006/docPropsVTypes"/>
</file>