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zwzluj4jx3hyajuk2bjx">
        <w:r>
          <w:rPr>
            <w:rFonts w:ascii="Arial" w:cs="Arial" w:eastAsia="Arial" w:hAnsi="Arial"/>
            <w:color w:val="1D4ED8"/>
            <w:sz w:val="24"/>
            <w:szCs w:val="24"/>
            <w:u w:val="single"/>
          </w:rPr>
          <w:t xml:space="preserve">26 февраля 2005 года №110</w:t>
        </w:r>
      </w:hyperlink>
      <w:r>
        <w:rPr>
          <w:rFonts w:ascii="Arial" w:cs="Arial" w:eastAsia="Arial" w:hAnsi="Arial"/>
          <w:sz w:val="24"/>
          <w:szCs w:val="24"/>
        </w:rPr>
        <w:t xml:space="preserve">                                                    Утверждена                                          постановлением Правительства                                              Кыргызской Республики                                          от </w:t>
      </w:r>
      <w:hyperlink w:history="1" r:id="rIdrivaubq__iol7vevwrev1">
        <w:r>
          <w:rPr>
            <w:rFonts w:ascii="Arial" w:cs="Arial" w:eastAsia="Arial" w:hAnsi="Arial"/>
            <w:color w:val="1D4ED8"/>
            <w:sz w:val="24"/>
            <w:szCs w:val="24"/>
            <w:u w:val="single"/>
          </w:rPr>
          <w:t xml:space="preserve">27 февраля 2004 года N 107</w:t>
        </w:r>
      </w:hyperlink>
      <w:r>
        <w:rPr>
          <w:rFonts w:ascii="Arial" w:cs="Arial" w:eastAsia="Arial" w:hAnsi="Arial"/>
          <w:sz w:val="24"/>
          <w:szCs w:val="24"/>
        </w:rPr>
        <w:t xml:space="preserve">                                ПРОГРАММА                государственных гарантий по обеспечению            граждан Кыргызской Республики медико-санитарной                          помощью на 2004 год                                I. ОБЩИЕ ПОЛОЖЕНИЯ      1. Программа  государственных гарантий по обеспечению граждан Кыр-гызской Республики медико-санитарной помощью на 2004 год (далее - Прог-рамма)  разработана  в соответствии с законодательством Кыргызской Рес-публики в области здравоохранения, социальной защиты и государственногосоциального страхования населения.     Целью Программы является обеспечение прав граждан Кыргызской  Рес-публики на получение медико-санитарной помощи.     2. Программа определяет виды, объем и условия предоставления меди-ко-санитарной помощи,  исходя из объемов финансирования сектора здраво-охранения из средств государственного бюджета и обязательного медицинс-кого страхования, утвержденных на 2004 год.     3. Программа может быть расширена за счет гуманитарной и грантовойпомощи, дополнительных средств, изысканных органами местного самоуправ-ления и местными государственными администрациями,  а также других  ис-точников, не противоречащих законодательству Кыргызской Республики.                    II. ВИДЫ МЕДИКО-САНИТАРНОЙ ПОМОЩИ      Программа обеспечивает следующие виды медико-санитарной помощи:     - первичная медико-санитарная помощь;     - специализированная медико-санитарная помощь в амбулаторных усло-виях;     - стационарная помощь;     - лекарственное обеспечение;     - стоматологическая помощь;     - слухопротезирование и обеспечение очковой оптикой;     - санитарно-гигиенические и противоэпидемические мероприятия.                  1. Первичная медико-санитарная помощь      Первичная медико-санитарная помощь оказывается станциями и отделе-ниями скорой медицинской помощи,  группами семейных врачей  и  центрамисемейной медицины.      1.1. Скорая медицинская помощь      Скорая медицинская помощь оказывается бесплатно для всех категорийнаселения при состояниях,  угрожающих жизни гражданина, либо окружающихего  лиц,  вызванных внезапными острым состоянием и обострениями хрони-ческих заболеваний,  несчастными случаями, травмами и отравлениями, природах и осложнениях беременности.      1.2. Первичная медико-санитарная помощь в центрах семенной          медицины, группах семенных врачей      Первичная медико-санитарная помощь оказывается семейными  врачами,врачами общей практики, фельдшерами фельдшерско-акушерских пунктов (да-лее - ФАП).     Семейные врачи, врачи общей практики, фельдшеры ФАП бесплатно пре-доставляют для всего обслуживаемого населения следующие виды  первичноймедико-санитарной помощи:     1.2.1. Профилактика:     - проведение мероприятий по охране и укреплению здоровья;     - иммунизация в рамках календаря профилактических прививок;     - противоэпидемическая работа (в очагах инфекции);     - обучение больных и членов семей самоконтролю,  само- и взаимопо-мощи, оказанию доврачебной помощи.     1.2.2. Диагностика:     - осмотр пациента;     - общий анализ крови;     - общий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по показаниям;     - ЭКГ;     - УЗИ (женщинам,  вставшим на учет по поводу беременности, в соот-ветствии с клиническими протоколами)(*).     1.2.3. Лечение:     - оказание неотложной помощи;     - иммобилизация;     - назначение медикаментозного лечения;     - проведение медицинских инъекций и медицинских манипуляций в  со-ответствии с Перечнем,  утверждаемым Министерством здравоохранения Кыр-гызской Республики.     (*) Проводится при наличии соответствующего оборудования.                 2. Специализированная медико-санитарная                    помощь в амбулаторных условиях      Специализированная медико-санитарная помощь в амбулаторных услови-ях  оказывается  специалистами центров семейной медицины (далее - ЦСМ),амбулаторно-диагностических отделений стационаров (далее - АДО).      2.1. Специализированная медико-санитарная помощь в центрах          семейной медицины      2.1.1. Специалисты  ЦСМ,  при наличии направлений от семейных вра-чей, врачей общей практики, фельдшеров ФАП, бесплатно:     - осуществляют осмотр пациента;     - назначают медикаментозное лечение;     - проводят медицинские инъекции и манипуляции в соответствии с Пе-речнем, утверждаемым Министерством здравоохранения Кыргызской Республи-ки.     Гражданам Кыргызской Республики неотложная медицинская помощь ока-зывается бесплатно независимо от наличия направления.     2.1.2. Категориям  населения, указанным в Перечнях I и II приложе-ния 1  к  Программе  в ЦСМ, при наличии направления от семейного врача,специалиста ЦСМ, лабораторные и диагностические исследования проводятсябесплатно.     2.1.3. Гражданам Кыргызской Республики, приписанным к ЦСМ, при на-личии направления от семейного врача,  специалиста ЦСМ,  фельдшера ФАП,бесплатно проводятся следующие виды лабораторных и диагностических исс-ледований:     - общий анализ крови;     - общий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по показаниям;     - ЭКГ;     - УЗИ (женщинам,  вставшим на учет по поводу беременности в  соот-ветствии с клиническими протоколами).     2.1.4. Гражданам,  застрахованным  по  обязательному  медицинскомустрахованию, указанным в перечне IV и пункте 2 перечня III приложения 1к Программе, и не имеющим прав на льготы в соответствии с перечнями I иII приложения 1 к Программе, при наличии направления от врача ГСВ, спе-циалиста ЦСМ, оплата за проведенные исследования гарантируется в разме-ре 50  процентов от стоимости исследований по прейскуранту цен на меди-цинские услуги,  утверждаемому Министерством здравоохранения КыргызскойРеспублики по  согласованию  с  Министерством  экономического развития,промышленности и торговли Кыргызской Республики (далее - Прейскурант).     2.1.5. При  отсутствии в данном ЦСМ соответствующих специалистов иусловий для  проведения  отдельных видов лабораторных и диагностическихисследований (за исключением дорогостоящих лабораторных и диагностичес-ких исследований  и манипуляций, указанных в приложении 2 к Программе),необходимые консультации, виды исследований могут быть проведены в дру-гих учреждениях  здравоохранения, при этом взаиморасчеты между учрежде-ниями здравоохранения производятся на основании заключенных договоров.     2.1.6. Гражданам Кыргызской Республики при заболеваниях, указанныхв перечне V приложения 1 к Программе, при амбулаторном лечении бесплат-но предоставляются  отдельные  виды медикаментов и изделий медицинскогоназначения. Норматив  отпуска лекарственных средств и изделий медицинс-кого назначения  определяется  Министерством здравоохранения КыргызскойРеспублики, исходя из объема финансирования из средств государственногобюджета.     2.1.7. Гражданам, имеющим право на социальные льготы, выплачивают-ся единовременные денежные компенсации за медикаменты,  установленные всоответствии с постановлением Правительства Кыргызской Республики от 27мая 2003 года </w:t>
      </w:r>
      <w:hyperlink w:history="1" r:id="rIdthkntzgvmnqdsia047fny">
        <w:r>
          <w:rPr>
            <w:rFonts w:ascii="Arial" w:cs="Arial" w:eastAsia="Arial" w:hAnsi="Arial"/>
            <w:color w:val="1D4ED8"/>
            <w:sz w:val="24"/>
            <w:szCs w:val="24"/>
            <w:u w:val="single"/>
          </w:rPr>
          <w:t xml:space="preserve">N 310</w:t>
        </w:r>
      </w:hyperlink>
      <w:r>
        <w:rPr>
          <w:rFonts w:ascii="Arial" w:cs="Arial" w:eastAsia="Arial" w:hAnsi="Arial"/>
          <w:sz w:val="24"/>
          <w:szCs w:val="24"/>
        </w:rPr>
        <w:t xml:space="preserve"> "О выплате денежных компенсаций за медикаменты  ль-готным  категориям  граждан"  из средств республиканского бюджета черезМинистерство труда и социальной защиты Кыргызской Республики.      2.2. Специализированная медико-санитарная помощь в АДО      2.2.1. В АДО всем гражданам Кыргызской Республики бесплатно оказы-вается неотложная медицинская помощь независимо от наличия направления.     2.2.2. При наличии направлений от  семейных  врачей,  специалистовЦСМ,  врачей общей практики, специалистов АДО бесплатно предоставляютсяконсультации, назначается медикаментозное лечение, проводятся следующиевиды лабораторных и диагностических исследований:     - общий анализ крови;     - общий анализ мочи и микроскопия мочевого осадка;     - микроскопия уретрального и вагинального мазка;     - анализ мокроты (микроскопия мазка);     - определение сахара в крови и моче по показаниям;     - ЭКГ;     - УЗИ (женщинам,  вставшим на учет по поводу беременности, в соот-ветствии с клиническими протоколами).     2.2.3. При  наличии  направления  от семейных врачей, специалистовЦСМ, врачей  общей  практики, специалистов АДО гражданам, имеющим правона льготы  в  соответствии с перечнями I и II приложения 1 к Программе,лабораторные и диагностические исследования (за исключением дорогостоя-щих лабораторных  и диагностических исследований и манипуляций, указан-ных в приложении 2 к Программе) проводятся бесплатно.     2.2.4. Гражданам  Кыргызской  Республики, застрахованным по обяза-тельному медицинскому  страхованию, указанным в перечне IV приложения 1к Программе  и не имеющим прав на льготы в соответствии с перечнями I иII приложения  1 к Программе, оплата за проведенные исследования гаран-тируется из  средств государственного бюджета в размере 50 процентов отстоимости исследований по Прейскуранту.     2.2.5. Инвалидам и участникам Великой Отечественной войны дорогос-тоящие лабораторные и диагностические исследования и манипуляции,  ука-занные в приложении 2 к Программе, предоставляются бесплатно.     2.2.6. В случаях самостоятельного обращения в АДО граждан, нуждаю-щихся в госпитализации, направление на госпитализацию должно быть выда-но районным или областным ЦСМ. Направление на госпитализацию специалис-тами АДО на стационарное лечение может быть выдано только  лицам,  при-бывшим из других регионов.                         3. Стационарная помощь      При лечении  в стационаре граждане Кыргызской Республики обеспечи-ваются необходимыми лекарственными средствами и изделиями  медицинскогоназначения в соответствии с объемом финансирования из средств государс-твенного бюджета, обязательного медицинского страхования.     Лекарственное обеспечение из средств государственного бюджета осу-ществляется на основе Перечня жизненно-важных лекарственных  средств  иизделий медицинского назначения,  утверждаемого Правительством Кыргызс-кой Республики,  в порядке,  определяемом Министерством здравоохраненияКыргызской Республики.      3.1. Экстренная стационарная помощь      Всем больным, поступившим в учреждение здравоохранения по экстрен-ным показаниям, экстренная стационарная помощь предоставляется бесплат-но до выведения из состояния, угрожающего жизни.     После оказания экстренной помощи, включая оперативное вмешательст-во, стабилизации показателей гемодинамики и дыхания по истечении 48 ча-сов у взрослых и 72 часов у детей, пациенты переводятся на обслуживаниепо  правилам  предоставления плановой стационарной помощи,  как имеющиенаправление, либо направляются на лечение в амбулаторных условиях.     Женщинам, поступающим  в  стационар  с начавшейся родовой деятель-ностью, до родоразрешения медицинская помощь оказывается бесплатно.      3.2. Плановая стационарная помощь      3.2.1. При наличии направления от семейных  врачей,  врачей  общейпрактики, фельдшеров ФАП, специалистов военно-врачебных комиссий (далее- ВВК), специалистов ведомственных медицинских служб, специалистов ЦСМ,АДО  стационаров на госпитализацию оплата медицинских услуг осуществля-ется:     - лицам,  указанным  в перечне I приложения 1 к Программе, а такжепо основному  заболеванию  лицам, указанным в перечне II приложения 1 кПрограмме, -  в  размере  100 процентов от стоимости лечения из средствгосударственного бюджета и обязательного медицинского страхования;     - лицам,  указанным  в пункте 1.1 перечня III приложения 1 к Прог-рамме, -  в размере 85-90 процентов от стоимости лечения из средств го-сударственного бюджета и обязательного медицинского страхования;     - гражданам,  указанным в пункте 1.2 перечня III и перечне IV при-ложения 1  к Программе и не имеющим прав на льготы в соответствии с пе-речнями I  и II приложения 1 к Программе - в размере до 60 процентов отстоимости лечения  из  средств государственного бюджета и обязательногомедицинского страхования;     - гражданам,  не имеющим прав на льготы в соответствии с перечнямиI-IV приложения 1 к Программе, - в размере до 40 процентов от стоимостилечения из средств государственного бюджета.     3.2.2. При наличии показаний для плановой госпитализации  больных,при наличии направления семейных врачей,  врачей общей практики,  фель-дшеров ФАП,  ВВК, специалистов ведомственных медицинских служб, специа-листов ЦСМ, АДО стационаров больной госпитализируется без предваритель-ного обследования в АДО.     3.2.3. Не допускается взимание дополнительной оплаты за проведениенеобходимых консультаций,  лабораторных и диагностических  исследований(за исключением дорогостоящих лабораторных и диагностических исследова-ний и манипуляций, указанных в приложении 2 к Программе).     3.2.4. При отсутствии в данном учреждении здравоохранения соответ-ствующих специалистов,  условий  для проведения отдельных видов лабора-торных и диагностических исследований (за исключением дорогостоящих ла-бораторных и  диагностических  исследований  и манипуляций, указанных вприложении 2  к Программе), необходимые консультации, виды исследованиймогут быть  проведены в АДО других учреждений здравоохранения, при этомоплата производится направившим учреждением здравоохранения по Прейску-ранту на основании заключенных договоров.     3.2.5. В случаях, если фактические расходы на стационарное лечениепревышают трехкратную среднюю стоимость  лечения,  утвержденную  Минис-терством здравоохранения Кыргызской Республики, лечебно-контрольная ко-миссия учреждения здравоохранения принимает  решение  о  дополнительныхрасходах  на лекарственные средства,  которые будут произведены за счетсредств пациента, независимо от наличия его прав на льготы.                       4. Стоматологическая помощь      4.1. Стоматологическая помощь  предоставляется  стоматологическимиотделениями  (кабинетами)  ЦСМ либо государственными стоматологическимиучреждениями.     4.2. Бесплатно  предоставляются  следующие  виды стоматологическойпомощи:     а) профилактика.     Профилактические осмотры зубов и полости рта детей в детских  дош-кольных учреждениях, учащихся средних общеобразовательных учебных заве-дений, беременных женщин проводятся два раза в год.     Обучение населения  санитарно-гигиеническим  нормам  и  навыкам поуходу за зубами и слизистой оболочкой полости рта;     б) экстренная стоматологическая помощь.     Экстренная стоматологическая помощь,  включая необходимое  медика-ментозное  обеспечение,  предоставляется всем гражданам Кыргызской Рес-публики;     в) бесплатное  зубопротезирование (за исключением протезов из дра-гоценных металлов) участникам и инвалидам Великой  Отечественной  войныосуществляется  не чаще одного раза в год за счет средств государствен-ного бюджета через Министерство труда и  социальной  защиты  КыргызскойРеспублики.     4.3. Ортодонтическая помощь детям до 16 лет для исправления анома-лии положения зубов, прикуса и челюсти осуществляется бесплатно.     4.4. Специализированная стоматологическая  помощь  в  амбулаторныхусловиях оплачивается по Прейскуранту.                  5. Слухопротезирование и обеспечение                            очковой оптикой      5.1. Обеспечение очковой оптикой и слуховыми протезами  производс-тва  стран  СНГ  осуществляется Министерством труда и социальной защитыКыргызской Республики 1 раз в три года следующих категорий граждан:     - участников Великой Отечественной войны;     - инвалидов Великой Отечественной войны;     - трудоармейцев, в последующем реабилитированных;     - Героев Советского Союза и лиц,  награжденных орденом  Славы  3-хстепеней;     - лиц,  удостоенных высшей степени отличия "Кыргыз РеспубликасынынБаатыры";     - воинов-интернационалистов.                      6. Санитарно-гигиенические и                   противоэпидемические мероприятия      6.1. Санитарно-гигиенические  и противоэпидемические мероприятия слабораторными исследованиями обеспечиваются в следующем объеме:     а) предупредительный надзор:     на стадиях выбора земельного участка, ввода объекта в эксплуатациюгосударственной приемной комиссией лабораторные исследования проводятсяпо мере необходимости с однократным отбором проб на требуемые показате-ли;     б) текущий  надзор  проводится  в  соответствии  с приложением 3 кПрограмме;     в) внеплановые лабораторные исследования проводятся в  случае  ос-ложнения эпидемиологической ситуации, по запросам судов.     Перечень и виды лабораторных  исследований  определяет  санитарныйврач и врач-эпидемиолог,  в зависимости от санитарно-эпидемиологическойситуации,  наличия ингредиентов и номенклатуры исследований, утверждае-мых Министерством здравоохранения Кыргызской Республики.     Плановое обследование проводится комплексно  санитарным  врачом  иврачом-эпидемиологом  с одновременным отбором проб на лабораторное исс-ледование.     Лабораторные исследования  проводятся  в  соответствии с норматив-но-методическими актами, действующими на момент проверки;     г) при   возникновении   чрезвычайных  и  непредвиденных  ситуаций(форс-мажорные обстоятельства:  аварии,  стихийные бедствия, случаи от-равлений и инфекционных заболеваний, эпидемий) работники санитарно-эпи-демиологической службы имеют право посещать любые объекты в любое времясуток  в соответствии с Законом Кыргызской Республики "О санитарно-эпи-демиологическом благополучии населения" для выявления причин и устране-ния риска для населения по распространению последствий возникшей ситуа-ции;     д) при проведении соревнований,  празднеств, приеме делегаций про-верки проводятся по письменному уведомлению,  распоряжению, постановле-нию вышестоящих ведомств,  местных органов власти или заявлению граждано факте нарушения, при наличии направления (предписания), выданного Ми-нистерством экономического развития, промышленности и торговли Кыргызс-кой Республики.     6.2. Иммунизация населения согласно Национальному календарю профи-лактических прививок против кори,  дифтерии,  эпидпаротита,  столбняка,полиомиелита, коклюша, краснухи, вирусного гепатита В.     6.3. Организация профилактических и противоэпидемических мероприя-тий  в  очагах карантинных инфекций и оперативное реагирование в случаеосложнения эпидемиологической ситуации.     6.4. Оказание антирабической помощи населению.     6.5. Обеспечение тест-системами для диагностики ВИЧ/СПИД  осущест-вляется  в рамках Государственной программы по профилактике СПИДа,  ин-фекций, передающихся половым путем, в Кыргызской Республике.     6.6. Исследование донорской крови на вирусный гепатит.                                                             Приложение 1                               ПЕРЕЧЕНЬ I      Категории населения, имеющие социальные льготы на право бесплатно-го получения медицинских услуг:     - участники Великой Отечественной войны;     - инвалиды Великой Отечественной войны и баткенских событий;     - бывшие узники концлагерей;     - трудоармейцы, в последующем реабилитированные;     - Герои Советского Союза и лица,  награжденные орденом  Славы  3-хстепеней;     - Герои Социалистического труда;     - лица, удостоенные высшей степени отличия "Кыргыз РеспубликасынынБаатыры", награжденные орденом "Манас" I степени;     - участники боевых действий на территории других государств;     - граждане, пострадавшие вследствие аварии на Чернобыльской АЭС;     - инвалиды,  получившие ранения и увечья при исполнении обязаннос-тей воинской службы;     - инвалиды  I и II группы вследствие трудового увечья,  профессио-нального или общего заболевания;     - инвалиды по зрению и слуху;     - инвалиды детства I и II группы;     - дети-инвалиды до 16 лет;     - дети до 1 года;     - дети-сироты, проживающие в государственных детских домах, семей-ных детских домах,  интернатах для детей-сирот,  детей,  оставшихся безпопечения родителей;     - лица, проживающие в домах престарелых и интернатах;     - дети  до 16 лет из многодетных семей,  имеющих 4-х и более несо-вершеннолетних детей (при предъявлении справки органов социальной защи-ты, выданной на основании данных социального паспорта).                               ПЕРЕЧЕНЬ II      Категории населения,  имеющие  право на бесплатное получение меди-цинских услуг по медицинским показаниям:     - больные, перенесшие острый инфаркт миокарда (первые 2 месяца);     - больные туберкулезом;     - больные бронхиальной астмой;     - онкологические больные терминальной стадии;     - больные врожденным сифилисом, больные сифилисом в возрасте до 18лет;     - больные психическими заболеваниями (параноидная шизофрения,  аф-фективные расстройства различного генеза);     - больные эпилепсией;     - больные сахарным диабетом;     - больные несахарным диабетом;     - больные лейкемией;     - больные гемофилией;     - больные апластической анемией;     - больные с поствакцинальными осложнениями;     - контактные лица и больные чумой;     - контактные лица и больные холерой;     - контактные лица и больные брюшным тифом;     - контактные лица и больные паратифом;     - контактные лица и больные сибирской язвой;     - больные бешенством;     - больные менингитом;     - больные дифтерией;     - больные острым бруцеллезом при госпитализации на первый курс ле-чения;     - женщины,  вставшие на учет по поводу беременности  и  подлежащиенаблюдению на амбулаторном уровне;     - женщины, поступающие в стационар с патологией беременности;     - граждане,  подлежащие призыву на действительную воинскую службу,направленные на медицинское обследование, лечение военно-врачебными ко-миссиями  с  госпитализацией  только при наличии показаний на лечение вусловиях стационара;     - военнослужащие срочной службы при возникновении неотложного сос-тояния и в случаях невозможности оказания квалифицированной медицинскойпомощи в ведомственных медицинских учреждениях;     - лица,  находящиеся под предварительным следствием, а также лица,отбывающие наказание,  в том числе по приговору суда, при возникновениинеотложного состояния,  угрожающего жизни пациента,  в случае невозмож-ности  оказания медицинской помощи в пенитенциарных учреждениях здраво-охранения.                              ПЕРЕЧЕНЬ III             Категории населения, имеющие право на частичные                льготы при получении медицинских услуг      1. В стационаре      1.1. В размере 85-90 процентов от средней стоимости лечения:     - женщины, поступающие на роды;     - больные острым бруцеллезом,  поступающие на повторный курс лече-ния;     - пенсионеры,  получающие пенсию менее 480 сомов,  для пенсионеровгор. Бишкек - менее 960 сомов;     - лица, получающие социальные пособия;     - больные малярией;     - больные тяжелыми формами вирусного гепатита.     1.2. В размере до 60 процентов от средней стоимости лечения:     учащиеся начальных  профессиональных  учебных заведений,  студентысредних и высших профессиональных учебных заведений до достижения  воз-раста до 21 года (кроме обучающихся заочно или на вечернем отделении).     2. В амбулаторных условиях в размере 50 процентов от стоимости ме-дицинских услуг по Прейскуранту:     учащиеся начальных профессиональных  учебных  заведений,  студентысредних  и высших профессиональных учебных заведений до достижения воз-раста до 21 года (кроме обучающихся заочно или на вечернем отделении).                               ПЕРЕЧЕНЬ IV      Застрахованные граждане, имеющие право на частичные льготы при по-лучении медицинских услуг:     - работающие, в отношении которых поступают взносы на обязательноемедицинское страхование;     - пенсионеры (за исключением пенсионеров  Министерства  внутреннихдел Кыргызской Республики,  Министерства обороны Кыргызской Республики,Службы национальной безопасности  Кыргызской  Республики,  Национальнойгвардии Кыргызской Республики, Службы государственной охраны КыргызскойРеспублики,  военных пенсионеров Министерства экологии  и  чрезвычайныхситуаций Кыргызской Республики);     - лица, получающие социальные пособия;     - дети  до  достижения ими возраста 16 лет (учащиеся общеобразова-тельных учреждений - до окончания ими обучения, но не более чем до дос-тижения ими возраста 18 лет);     - лица, занятые в сельском хозяйстве и уплачивающие взносы на обя-зательное медицинское страхование;     - лица, самостоятельно уплачивающие взносы на ОМС.                               ПЕРЕЧЕНЬ V      Заболевания, при которых бесплатно предоставляются отдельные  видымедикаментов  и  изделий медицинского назначения при амбулаторном лече-нии:     - сахарный диабет инсулинозависимый;     - сахарный диабет инсулинонезависимый;     - несахарный диабет;     - туберкулез - в рамках Национальной программы "Туберкулез-II";     - состояние после острого инфаркта миокарда (первые 2 месяца);     - онкологические заболевания в терминальной стадии;     - психические  заболевания  (параноидная  шизофрения,  аффективныерасстройства различного генеза);     - эпилепсия;     - бронхиальная астма;     - гемофилия.                                                             Приложение 2              Дорогостоящие виды исследований и манипуляций      - ангиография периферических сосудов,  сосудов головного  мозга  ивнутренних органов;     - ангиокардиография при пороках сердца;     - гемодиализ;     - гемосорбция;     - компьютерная томография;     - коронарография;     - плазмоферез;     - ядерно-магнитно-резонансная томография.                                                             Приложение 3                                  ОБЪЕМ            санитарно-гигиенических и противоэпидемических                     услуг при проведении текущего                 санитарно-эпидемиологического надзора -----------------------------------------------------------------------| N |   Наименование   |  Санитарный  |Эпидемиоло-|     Примечание    ||   |     объектов     |надзор (в год)| гический  |                   ||   |                  |--------------|   надзор  |                   ||   |                  |опера-|лабора-|  (в год)  |                   ||   |                  |тивный|торный |-----------|                   ||   |                  |      |       |оперативный|                   ||---|------------------|------|-------|-----------|-------------------||1  |Объекты комму-    |1 раз |1 раз  |           |При наличии, в     ||   |нально-бытового   |      |       |           |воздухе нескольких ||   |назначения,       |      |       |           |химических веществ ||   |питания, детские и|      |       |           |контроль           ||   |подростковые      |      |       |           |проводится по      ||   |учреждения,       |      |       |           |наиболее опасным и ||   |промышленности:   |      |       |           |характерным        ||   |- парикмахерские; |      |       |           |компонентам.       ||   |- бани, сауны,    |      |       |           |Лабораторные       ||   |  душевые;        |      |       |           |исследования на    ||   |- прачечные;      |      |       |           |очистных           ||   |- общественные    |      |       |           |сооружениях и      ||   |  здания, в том   |      |       |           |канализации        ||   |  числе зрелищные |      |       |           |проводится в       ||   |  предприятия,    |      |       |           |утвержденных точках||   |  культурно-воспи-|      |       |           |отбора на          ||   |  тательные       |      |       |           |болезнетворные     ||   |  учреждения;     |      |       |           |микроорганизмы     ||   |- спортивные      |      |       |           |                   ||   |  сооружения;     |      |       |           |                   ||   |- санатории и     |      |       |           |                   ||   |  учреждения      |      |       |           |                   ||   |  отдыха, в т.ч.  |      |       |           |                   ||   |  детские;        |      |       |           |                   ||   |- интернет-клубы, |      |       |           |                   ||   |  компьютерные    |      |       |           |                   ||   |  залы, залы      |      |       |           |                   ||   |  видеоигр;       |      |       |           |                   ||   |- общежития,      |      |       |           |                   ||   |  гостиницы;      |      |       |           |                   ||   |- очистные        |      |       |           |                   ||   |  сооружения и    |      |       |           |                   ||   |  канализация;    |      |       |           |                   ||   |- культовые       |      |       |           |                   ||   |  учреждения;     |      |       |           |                   ||   |- учреждения,     |      |       |           |                   ||   |  занимающиеся    |      |       |           |                   ||   |  учебно-воспита- |      |       |           |                   ||   |  тельной         |      |       |           |                   ||   |  деятельностью;  |      |       |           |                   ||   |- общеобразова-   |      |       |           |                   ||   |  тельные         |      |       |           |                   ||   |  учреждения      |      |       |           |                   ||   |  (школы, СПТУ,   |      |       |           |                   ||   |  СУЗы и другие   |      |       |           |                   ||   |  средние и высшие|      |       |           |                   ||   |  и специальные   |      |       |           |                   ||   |  учебные         |      |       |           |                   ||   |  заведения);     |      |       |           |                   ||   |- промышленные и  |      |       |           |                   ||   |  продовольствен- |      |       |           |                   ||   |  ные рынки;      |      |       |           |                   ||   |- мясоперерабаты- |      |       |           |                   ||   |  вающие          |      |       |           |                   ||   |  предприятия;    |      |       |           |                   ||   |- предприятия     |      |       |           |                   ||   |  пищевой         |      |       |           |                   ||   |  промышленности и|      |       |           |                   ||   |  рыбного         |      |       |           |                   ||   |  хозяйства;      |      |       |           |                   ||   |- предприятия     |      |       |           |                   ||   |  общественного   |      |       |           |                   ||   |  питания;        |      |       |           |                   ||   |- молочные фермы; |      |       |           |                   ||   |- предприятия     |      |       |           |                   ||   |  торговли;       |      |       |           |                   ||   |- промышленные    |      |       |           |                   ||   |  предприятия     |      |       |           |                   ||---|------------------|------|-------|-----------|-------------------||2  |Водопроводы       |2 раза|       |           |                   ||   |в том числе:      |      |       |           |                   ||---|------------------|------|-------|-----------|-------------------||2.1|Разводящая сеть   |      |4 раза |           |Лабораторно        ||   |                  |      |       |           |обследуется        ||   |                  |      |       |           |ежеквартально      ||   |                  |      |       |           |каждая точка       ||   |                  |      |       |           |разводящей сети    ||---|------------------|------|-------|-----------|-------------------||2.2|Подземные         |2 раза|1 раз  |           | Лабораторию       ||   |водоисточники     |      |       |           | обследуется       ||---|------------------|------|-------|-----------| однократно        ||2.3|Поверхностные     |4 раза|6 раз  |           | каждая точка до   ||   |водоисточники     |      |       |           | обеззараживания   ||   |                  |      |       |           | и после           ||   |                  |      |       |           | обеззараживания   ||---|------------------|------|-------|-----------|-------------------||3  |Полигон ТБО       |1 раз |       |           |                   ||   |(свалки), сливные |      |       |           |                   ||   |станции           |      |       |           |                   ||---|------------------|------|-------|-----------|-------------------||4  |Места массового   |1 раз |2 раза |           |Лабораторные       ||   |отдыха (парки,    |      |       |           |исследования       ||   |скверы, водоемы,  |      |       |           |проводятся         ||   |используемые для  |      |       |           |однократно перед   ||   |культурно-бытовых |      |       |           |открытием сезона   ||   |целей)            |      |       |           |и однократно       ||   |                  |      |       |           |в процессе         ||   |                  |      |       |           |эксплуатации       ||---|------------------|------|-------|-----------|-------------------||5  |Детские дома,     |1 раз |2 раза |2 раза     |                   ||   |школы-интернаты,  |      |       |           |                   ||   |дома ребенка      |      |       |           |                   ||---|------------------|------|-------|-----------|-------------------||6  |Детские молочные  |2 раза|4 раза |           |Лабораторные       ||   |кухни             |      |       |           |исследования       ||   |                  |      |       |           |проводятся         ||   |                  |      |       |           |ежеквартально      ||---|------------------|------|-------|-----------|-------------------||7  |Молокоперерабаты- |2 раза|2 раза |           |                   ||   |вающие предприятия|      |       |           |                   ||---|------------------|------|-------|-----------|-------------------||8  |Детские дошкольные|1 раз |2 раза |1 раз      |                   ||   |учреждения        |      |       |           |                   ||---|------------------|------|-------|-----------|-------------------||9  |Аптеки            |1 раз |1 раз  |           |Лабораторные       ||   |                  |      |       |           |исследования       ||   |                  |      |       |           |проводятся в       ||   |                  |      |       |           |аптеках,           ||   |                  |      |       |           |производящих       ||   |                  |      |       |           |лекарственные формы||---|------------------|------|-------|-----------|-------------------||10 |Лечебно-профилак- |1 раз |1 раз  |           |Лабораторный       ||   |тические          |      |       |           |контроль проводится||   |учреждения        |      |       |           |эпидемиологами     ||   |                  |      |       |           |однократно.        ||   |                  |      |       |           |В                  ||   |                  |      |       |           |родовспомогательных||   |                  |      |       |           |учреждениях - 2    ||   |                  |      |       |           |раза в год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wzluj4jx3hyajuk2bjx" Type="http://schemas.openxmlformats.org/officeDocument/2006/relationships/hyperlink" Target="http://kodeks.duckdns.org/document/56202" TargetMode="External"/><Relationship Id="rIdrivaubq__iol7vevwrev1" Type="http://schemas.openxmlformats.org/officeDocument/2006/relationships/hyperlink" Target="http://kodeks.duckdns.org/document/55111" TargetMode="External"/><Relationship Id="rIdthkntzgvmnqdsia047fny" Type="http://schemas.openxmlformats.org/officeDocument/2006/relationships/hyperlink" Target="http://kodeks.duckdns.org/document/5444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2026-09-23T07:07:05.720Z</dcterms:created>
  <dcterms:modified xsi:type="dcterms:W3CDTF">2026-09-23T07:07:05.720Z</dcterms:modified>
</cp:coreProperties>
</file>

<file path=docProps/custom.xml><?xml version="1.0" encoding="utf-8"?>
<Properties xmlns="http://schemas.openxmlformats.org/officeDocument/2006/custom-properties" xmlns:vt="http://schemas.openxmlformats.org/officeDocument/2006/docPropsVTypes"/>
</file>