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 СЕССИЯ ТОКМОКСКОГО ГОРОДСКОГО КЕНЕША III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ноября 2012 года № 27/6-3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комиссии по рассмотрению представлений
 на присвоение звания ”Почетный гражданин города 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проишедшими кадровыми изменениями в Токмокском городском кенеше и в мэрии города Токмок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рассмотрению представлений на присвоение звания “Почетный гражданин города Токмок”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Сопредседатели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Таманбаев Р.Д.- председатель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Оморканов А.Н.- мэр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Исалиева В.А. – отв. секретарь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Ж.М.- заведующий отделом мэрии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Есенбаева Б.У.- зам. председателя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Шамыралиев Ж.Д.- вице-мэр г.Токмок,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Т.О. – депутат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Тажиев М.Б. - депутат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Раимов Б.Ш. - депутат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постановления Токмокского городского Кенеша </w:t>
      </w:r>
      <w:hyperlink w:history="1" r:id="rIdeoaofmbg80ndbkxr8kv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188/33-2</w:t>
        </w:r>
      </w:hyperlink>
      <w:r>
        <w:rPr>
          <w:rFonts w:ascii="Arial" w:cs="Arial" w:eastAsia="Arial" w:hAnsi="Arial"/>
          <w:sz w:val="24"/>
          <w:szCs w:val="24"/>
        </w:rPr>
        <w:t xml:space="preserve"> от 2.07.2010 года и № 237/40-2 от 20.08.2011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депутатскую комиссию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Токмокского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Таманбаев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mfotk4o-tnszl_hid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dalil.kg/document/225312</w:t>
      </w:r>
    </w:hyperlink>
  </w:p>
  <w:p>
    <w:pPr>
      <w:spacing w:after="0" w:before="40"/>
      <w:jc w:val="center"/>
    </w:pPr>
    <w:hyperlink w:history="1" r:id="rIdyauffllnz-j0mttarqb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aofmbg80ndbkxr8kvv3" Type="http://schemas.openxmlformats.org/officeDocument/2006/relationships/hyperlink" Target="https://dalil.kg/document/244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mfotk4o-tnszl_hidey" Type="http://schemas.openxmlformats.org/officeDocument/2006/relationships/hyperlink" Target="https://dalil.kg/document/225312" TargetMode="External"/><Relationship Id="rIdyauffllnz-j0mttarqb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2026-10-04T19:55:13.640Z</dcterms:created>
  <dcterms:modified xsi:type="dcterms:W3CDTF">2026-10-04T19:55:13.640Z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