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29 декабря 2023 года № 733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нотариальной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статьи </w:t>
      </w:r>
      <w:hyperlink w:history="1" r:id="rIdomkkbdhtkp2vxytetkp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в соответствии со статьями </w:t>
      </w:r>
      <w:hyperlink w:history="1" r:id="rIdo0adyg0_wu6xpx_xt7u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8dnn-1a_i8ky2dphr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Инструкцию о порядке совершения нотариальных действий нотариусами Кыргызской Республики согласно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xc-svkizixzqsn0hj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Инструкцию о порядке удостоверения завещаний и доверенностей начальниками мест лишения свободы или содержания под стражей согласно </w:t>
      </w:r>
      <w:hyperlink w:history="1" r:id="rIdyuv_yllkmgcb_4ke7i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и доверенностей в больницах, госпиталях, других стационарных лечебных учреждениях и учреждениях социальной защиты согласно приложению 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Инструкцию о порядке удостоверения завещаний и доверенностей командирами (начальниками) воинских частей, соединений, учреждений и военно-учебных заведений согласно приложению 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8vgfkxtr6kims5yplig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совершения нотариальных действий в электронной форме и использования электронных документов согласно приложению 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4vos8c8rhz_7n4d4fnn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дистанционного совершения нотариальных действий согласно приложению 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sz w:val="24"/>
          <w:szCs w:val="24"/>
        </w:rPr>
        <w:t xml:space="preserve"> к помещению частной нотариальной конторы и нотариального бюро, порядок их регистрации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uaagm3-qatt_hlps94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нотариальной деятельности» от 20 апреля 2011 года № 179;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f9navjgnfyba-nlz2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вопросах нотариальной деятельности» от 20 апреля 2011 года № 179» от 18 апреля 2014 года № 222;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tqltsv0dh9atfv20mu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«О вопросах нотариальной деятельности» от 20 апреля 2011 года № 179» от 30 марта 2015 года № 172;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q1unxzrf8k6yafrmvut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29 августа 2016 года № 461;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6 </w:t>
      </w:r>
      <w:hyperlink w:history="1" r:id="rIdfckemxyvkxqjokbhqkc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22 июня 2017 года № 398;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iumavbneq_dnrfk_125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вопросах нотариальной деятельности» от 20 апреля 2011 года № 179» от 20 июня 2018 года № 290;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v9parafabunufkvnj2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нотариальной деятельности» от 1 декабря 2020 года № 586.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kkbdhtkp2vxytetkp0x" Type="http://schemas.openxmlformats.org/officeDocument/2006/relationships/hyperlink" Target="http://kodeks.duckdns.org/document/112540#st_116" TargetMode="External"/><Relationship Id="rIdo0adyg0_wu6xpx_xt7uae" Type="http://schemas.openxmlformats.org/officeDocument/2006/relationships/hyperlink" Target="http://kodeks.duckdns.org/document/112301#st_13" TargetMode="External"/><Relationship Id="rIdi-8dnn-1a_i8ky2dphr_o" Type="http://schemas.openxmlformats.org/officeDocument/2006/relationships/hyperlink" Target="http://kodeks.duckdns.org/document/112301#st_17" TargetMode="External"/><Relationship Id="rId9xc-svkizixzqsn0hjpkx" Type="http://schemas.openxmlformats.org/officeDocument/2006/relationships/hyperlink" Target="http://kodeks.duckdns.org/document/230000479" TargetMode="External"/><Relationship Id="rIdyuv_yllkmgcb_4ke7illt" Type="http://schemas.openxmlformats.org/officeDocument/2006/relationships/hyperlink" Target="http://kodeks.duckdns.org/document/230000480" TargetMode="External"/><Relationship Id="rId8vgfkxtr6kims5ypligfr" Type="http://schemas.openxmlformats.org/officeDocument/2006/relationships/hyperlink" Target="http://kodeks.duckdns.org/document/230000482" TargetMode="External"/><Relationship Id="rId4vos8c8rhz_7n4d4fnnuv" Type="http://schemas.openxmlformats.org/officeDocument/2006/relationships/hyperlink" Target="http://kodeks.duckdns.org/document/230000483" TargetMode="External"/><Relationship Id="rIduuaagm3-qatt_hlps94oe" Type="http://schemas.openxmlformats.org/officeDocument/2006/relationships/hyperlink" Target="http://kodeks.duckdns.org/document/95037" TargetMode="External"/><Relationship Id="rIduf9navjgnfyba-nlz2eqk" Type="http://schemas.openxmlformats.org/officeDocument/2006/relationships/hyperlink" Target="http://kodeks.duckdns.org/document/96406" TargetMode="External"/><Relationship Id="rIdktqltsv0dh9atfv20muoc" Type="http://schemas.openxmlformats.org/officeDocument/2006/relationships/hyperlink" Target="http://kodeks.duckdns.org/document/97418" TargetMode="External"/><Relationship Id="rIdq1unxzrf8k6yafrmvuth5" Type="http://schemas.openxmlformats.org/officeDocument/2006/relationships/hyperlink" Target="http://kodeks.duckdns.org/document/99201" TargetMode="External"/><Relationship Id="rIdfckemxyvkxqjokbhqkcoc" Type="http://schemas.openxmlformats.org/officeDocument/2006/relationships/hyperlink" Target="http://kodeks.duckdns.org/document/100108" TargetMode="External"/><Relationship Id="rIdiumavbneq_dnrfk_125p1" Type="http://schemas.openxmlformats.org/officeDocument/2006/relationships/hyperlink" Target="http://kodeks.duckdns.org/document/11937" TargetMode="External"/><Relationship Id="rIdv9parafabunufkvnj2xpo" Type="http://schemas.openxmlformats.org/officeDocument/2006/relationships/hyperlink" Target="http://kodeks.duckdns.org/document/15763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2026-09-23T04:02:01.575Z</dcterms:created>
  <dcterms:modified xsi:type="dcterms:W3CDTF">2026-09-23T04:02:01.575Z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