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neccbanjistkxrkvyi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2026 года № 257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2f5ncfbknngp_gut6r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58)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 (далее - Порядок) определяет порядок государственной регистрации (перерегистрации) и регистрации прекращения деятельности юридических лиц, филиалов (представительств) с использованием информационной системы "Электронная регистрация, перерегистрация и регистрация прекращения деятельности юридических лиц, филиалов (представительств)" посредством информационно-коммуникационной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(перерегистрация) и регистрация прекращения деятельности юридических лиц, филиалов (представительств) в электронной форме (далее - онлайн-регистрация (перерегистрация), онлайн-регистрация прекращения деятельности) осуществляется в соответствии с законодательством в сфере регистрации юридических лиц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"Электронная регистрация, перерегистрация и регистрация прекращения деятельности юридических лиц, филиалов (представительств)"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автоматизации процессов приема, обработки и рассмотрения заявления и информации, связанных с государственной регистрацией (перерегистрацией) и регистрацией прекращения деятельности юридических лиц, филиалов (представительств) посредством информационно-коммуникационной сети Интернет (далее - информационная система);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уполномоченное выступать в качестве заявителя в соответствии с законодательством в сфере регистрации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регистрирующий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определяемый Кабинетом Министров Кыргызской Республики и его территориальные органы, осуществляющие государственную регистрацию (перерегистрацию) и регистрацию прекращения деятельности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регистратор</w:t>
      </w:r>
      <w:r>
        <w:rPr>
          <w:rFonts w:ascii="Arial" w:cs="Arial" w:eastAsia="Arial" w:hAnsi="Arial"/>
          <w:sz w:val="24"/>
          <w:szCs w:val="24"/>
        </w:rPr>
        <w:t xml:space="preserve"> - сотрудник регистрирующего органа, уполномоченный на рассмотрение заявлений и информации по государственной регистрации (перерегистрации) и регистрации прекращения деятельности юридических лиц, филиалов (представительств) на предмет соответствия законодательству Кыргызской Республики в сфере регистрации юридических лиц с использованием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создания и использования электронных документов, электронных форматов на бумажных носителях, электронных подписей при государственной регистрации (перерегистрации) и регистрации прекращения деятельности юридических лиц, филиалов (представительств) на территории Кыргызской Республики, осуществляется в соответствии с законодательством Кыргызской Республики в сфере электронного управления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онлайн-регистрации (перерегистрации) и регистрации прекращения деятельности юридических лиц, филиалов (представительств) заявителю необходимо наличие облачной электронной подписи, позволяющей производить подпись документов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для онлайн-регистрации (перерегистрации) и регистрации прекращения деятельности юридических лиц, филиалов (представительств) подаются в регистрирующий орган в виде электронного формата бумажного носителя.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образец бумажного носителя создается с помощью технических средств в порядке, предусмотренном </w:t>
      </w:r>
      <w:hyperlink w:history="1" r:id="rIdaeqpbpefestckyiznor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законодательством в сфере нотариата, нотариусы вправе предоставлять документы для онлайн-регистрации (перерегистрации) и регистрации прекращения деятельности юридических лиц, филиалов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документов нотариусом на государственную регистрацию (перерегистрацию) и регистрацию прекращения деятельности юридических лиц, филиалов (представительств) доверенность не требуется.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онлайн-регистрации, перерегистрации и регистрации прекращения деятельности юридических лиц, филиалов (представительств)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онлайн-регистрации юридического лица, филиала (представительства) заявитель заполняет соответствующую электронную форму регистрационного заявления, в котором указывается следующая информация о заявителе и регистрируемом юридическом лице, филиале (представительстве):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статус заявителя (учредитель, руководитель, доверенное лицо с правом подписи, действующее на основании доверенности, нотариус);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организации (коммерческая, некоммерческая);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организационно-правовая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и сокращенное фирменное наименование на государственном, официальном и/или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форма собственности (государственная, частная, муниципальная, смешанная и иная);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уставного капитала (паевого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том, является ли юридическое лицо финансово-кредитной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налоговом режиме и фамилия, имя, отчество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данные о руководителе (персональный идентификационный номер (далее - ПИН), гражданство);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данные об учредителях (гражданство, паспортные данные, место жительства, ПИН учредителя - физического лица, полное фирменное наименование, идентификационный налоговый номер (далее - ИНН) учредителя - юридического лица, размер вклада и доли (пая) в уставном капитале (паевом фонде)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основной вид экономической деятельности согласно государственному классификатору видов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юридический адрес согласно системе обозначений административно-территориальных единиц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электронный адрес и контактные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онлайн-перерегистрации юридического лица, филиала (представительства) заявитель вносит соответствующие изменения в электронную форму регистрационного заявления, в которой указана следующая информация о регистрируемом юридическом лице, филиале (представительстве):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организации (коммерческая, некоммерческая);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организационно-правовая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и сокращенное фирменное наименование на государственном, официальном и/или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форма собственности (государственная, частная, муниципальная, смешанная и иная);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 уставного капитала (паевого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том, что юридическое лицо является финансово-кредитной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данные о руководителе (ПИН, гражданство);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данные об учредителях (гражданство, паспортные данные, место жительства, ПИН учредителя - физического лица, полное фирменное наименование, идентификационный налоговый номер учредителя - юридического лица, размер вклада и доли (пая) в уставном капитале (паевом фонде)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основной вид экономической деятельности согласно государственному классификатору видов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юридический адрес согласно системе обозначений административно-территориальных единиц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заполнения электронной формы регистрационного заявления, заявитель прикрепляет электронный формат документов согласно перечню, указанному в </w:t>
      </w:r>
      <w:hyperlink w:history="1" r:id="rIdfqft-cwr37yzwucbzn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подписывает заявление электронной подписью и направляет посредством информационной системы в регистрирующий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онлайн-прекращения деятельности юридического лица, филиала (представительства) заявитель указывает статус заявителя (ликвидатор или председатель ликвидационной комиссии) прикрепляет электронные форматы документов согласно перечню, указанному в </w:t>
      </w:r>
      <w:hyperlink w:history="1" r:id="rIdshhnytwcrysorenxyh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подписывает заявление электронной подписью и направляет посредством информационной системы в регистрирующий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требуется наличие подписи нескольких лиц (учредителей, должностных лиц) на документе, представленном в электронной форме, каждый из таких лиц подписывают такой документ своей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Электронная форма регистрационного заявления содержит как обязательные, так и не обязательные для заполнения заявителем графы. При этом, обязательные графы для заполнения указаны символом "*".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некорректного и (или) неполного заполнения обязательных граф заявления, информационной системой будет отказано в приеме заявления, с указанием оснований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направления заявления информационная система в автоматическом режиме уведомляет заявителя о принятии заявления регистрирующим органом, с указанием даты и времени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Онлайн-регистрация (перерегистрация) и регистрация прекращения деятельности юридических лиц, филиалов (представительств) осуществляется в сроки, предусмотренные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(перерегистрация) и регистрация прекращения деятельности юридического лица, филиала (представительства) может производиться в иные сроки, установленные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Заявитель на любой стадии рассмотрения заявления, до издания регистрирующим органом приказа о государственной регистрации (перерегистрации) и регистрации прекращения деятельности или об отказе в государственной регистрации (перерегистрации) и регистрации прекращения деятельности, имеет право отозвать 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Перечень электронных форматов документов, прикрепляемых к заявлению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онлайн-регистрации юридического лица заявитель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либо иной документ, признаваемый в соответствии с законодательством Кыргызской Республики в качестве документа, удостоверяющего личность учредителя (учредителей), руководителя, заявителя и (или) доверенного лица в случае, если указанные лица являются иностранными гражданами или лицами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засвидетельствованная доверенность, выданная учредителем (учредителями),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легализованная выписка из государственного реестра или иной документ, подтверждающий, что учредитель - иностранное юридическое лицо является действующим по законодательству своей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форма согласия собственника (пользователя), арендатора или иного уполномоченного лица либо соответствующий договор имущественного найма или иной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онлайн-регистрации некоммерческой организации заявитель дополнительно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устав, подписанный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учредительный договор (для объединения юридических лиц и коллегии адвокатов);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учетную регистрацию в уполномоченном государственном органе по делам религий (для религиозных организаций и религиозных учебных заведений);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программа политической партии (для политической партии);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членов руководящих органов некоммерческой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учредителей создания некоммерческой организации или список граждан-инициаторов (для товариществ собственников жилья);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список собственников жилых и нежилых помещений в многоквартирном доме, принявших участие в учредительном собрании товарищества собственников жилья (для товариществ собственников жилья);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оформлению списков, указанных в настоящем пункте, и правила их подписания определены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онлайн-регистрации финансово-кредитного учреждения заявитель дополнительно прикрепляет к заявлению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устав, подписанный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учредительный договор финансово-кредитного учреждения, подписанный всеми его учредителями;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письменное согласие Национального банка Кыргызской Республики или его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онлайн-регистрации филиала (представительства) заявитель дополнительно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утвержденное положение (для филиалов (представительств) финансово-кредитных учреждений, иностранных или международных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иностранной или международной организации, принявшей решение о создании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легализованная выписка из государственного реестра или иной документ, подтверждающий, что учредитель - иностранное юридическое лицо является действующим по законодательству своей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онлайн-перерегистрации юридического лица заявитель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нотариально удостоверенный договор отчуждения доли (для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государственной регистрации или перерегистрации юридического лица, филиала (представительства), зарегистрированного до вступления в силу </w:t>
      </w:r>
      <w:hyperlink w:history="1" r:id="rIdeuo-cynl_igkdiuxvo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2q5jirtrvofc7bid7ek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 (информация), подтверждающий уплату регистрационного сбора и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онлайн-перерегистрации финансово-кредитного учреждения и некоммерческой организации заявитель дополнительно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прежние учредительные документы (за исключением случаев их утери);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учредительные документы в новой редакции либо с внесенными изменениями и дополнениями;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письменное согласие Национального банка Кыргызской Республики или его территориального подразделения (для финансово-кредитного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о вводе нового участника (для общественного фонда, учреждения или накопительного пенсионного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о выходе участника (для общественного фонда, учреждения или накопительного пенсионного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онлайн-перерегистрации филиала (представительства) заявитель дополнительно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прежнее положение (за исключением случаев их утери);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в новой редакции либо с внесенными изменениями и дополнениями;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онлайн-регистрации прекращения деятельности юридического лица, филиала (представительства) заявитель прикрепляет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органа юридического лица о ликвидации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государственной регистрации или перерегистрации юридического лица, филиала (представительства), зарегистрированного до вступления в силу </w:t>
      </w:r>
      <w:hyperlink w:history="1" r:id="rIdxpa_ta1k7yx4ddrw5l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утвержденного </w:t>
      </w:r>
      <w:hyperlink w:history="1" r:id="rIds_lqjtemf7ii-j4fd1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b9s3rhwgis2z4g8utiy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устав (для финансово-кредитных учреждений и некоммерческих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приема-передачи о сдаче печати и (или) штампа;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об утверждении ликвидационного баланса (для юридических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государственного архивного фонда о месте хранения архивных документов ликвидируемого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положение (для филиалов (представительств) финансово-кредитных учреждений, иностранных или международных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Данные заявителя после идентификации заполняются автоматически посредством получения данных через систему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Заявитель, при подаче заявления на онлайн-регистрацию (перерегистрацию) и регистрацию прекращения деятельности юридических лиц, филиалов (представительств) вносит регистрационный сбор в наличной или безналичной форме через учреждение банка, POS-терминалы, электронный кошелек и/или мобильный банкинг, в размере, установленном законодательством, и прикрепляет документ (информацию), подтверждающую уплату регистрационного сбора и платы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онлайн-перерегистрации или онлайн-регистрации прекращения деятельности юридических лиц, филиалов (представительств) недействительными считаются: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или перерегистрации юридического лица, филиала (представительства), зарегистрированное до вступления в силу </w:t>
      </w:r>
      <w:hyperlink w:history="1" r:id="rIdaedtcjuctynfymlspk3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утвержденного </w:t>
      </w:r>
      <w:hyperlink w:history="1" r:id="rIdcjvbldjy-nfmqpanl2w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nry30kqowsgwj9ktglh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(для финансово-кредитных учреждений и некоммерческих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(для филиалов (представительств) финансово-кредитных учреждений, иностранных или международных 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онлайн-перерегистрации или онлайн-регистрации прекращения деятельности юридических лиц, филиалов (представительств) заявителю необходимо в течение 5 рабочих дней со дня издания соответствующего приказа сдать вышеуказанные документы в регистрирующий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онлайн-перерегистрации в связи с изменением фирменного наименования, а также при онлайн-регистрации прекращения деятельности юридического лица, филиала (представительства) заявитель обязан до подачи заявления сдать в регистрирующий орган печати и (или) штампы с составлением акта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отсутствия печати и (или) штампа заявитель дополнительно прикрепляет гарантийное письмо об отсутствии печати и (или) штампа за подписью руководителя перерегистрируемого в связи с изменением фирменного наименования или ликвидируемого юридического лица, филиала (представительства).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рассмотрения заявлений и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момента принятия заявления регистратор в установленные сроки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предоставленных документов на предмет соответствия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государственной регистрации (перерегистрации) и регистрации прекращения деятельности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проверить наличие или отсутствие заявителя, руководителя, учредителя (учредителей), уполномоченного представителя, участника (акционера) создаваемого юридического лица в списках разыскиваемых лиц (национальный и международный) и сводных санкционных перечнях Кыргызской Республики и Совета Безопасности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результатам проверки заявления регистратором формируется один из следующих проектов приказов: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государственной регистрации, перерегистрации или регистрации прекращения деятельности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государственной регистрации, перерегистрации или регистрации прекращения деятельности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перерыве срока государственной регистрации, перерегистрации или регистрации прекращения деятельности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несогласия с проектом приказа регистратора, руководитель или лицо, уполномоченное на подписание приказа, в течение срока, установленного законодательством в сфере регистрации юридических лиц, возвращает его регистратору, с указанием оснований несогласия.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Приказы регистрирующего органа подлежат регистрации в журнале учета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Приказ о государственной регистрации юридического лица, филиала (представительства) является основанием для внесения данных в Единый государственный реестр юридических лиц, филиалов (представительств) для дальнейшего присвоения регистрационного номера, кода общереспубликанского классификатора предприятий и организаций и ИНН по принципу "Единого окна".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Взаимодействие с информационными системами государственных органов при онлайн-регистрации (перерегистрации) и регистрации прекращения деятельности юридических лиц, филиалов (представительств) осуществляется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Регистрирующий орган после издания приказа о государственной регистрации (перерегистрации) юридического лица, филиала (представительства)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заявителю электронную форму справки (свидетельства) в установленной форме на электронный адрес или посредством других мессенджеров, указанный в регистрационном заявлении, а по затребованию юридического лица выдать в распечатанном (бумажном)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заявителю по одному экземпляру учредительных документов (для финансово-кредитных и некоммерческих организаций) на электронный адрес или посредством других мессенджеров, указанный в регистрационном заявлении, а по затребованию юридического лица выдать в распечатанном (бумажном)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оформить регистрационное дело юридического лица, филиала (представительства), содержащее по одному экземпляру предоставленных регистрационных документов на бумажном и электронном носителе, передать его в архив регистрирующего органа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Датой государственной регистрации (перерегистрации) и регистрации прекращения деятельности юридического лица, филиалов (представительств) признается дата издания регистрирующим органом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Отказ в государственной регистрации (перерегистрации) и регистрации прекращения деятельности юридического лица, филиала (представительства) допускается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акта суда, следователя, судебного исполнителя о запрете государственной перерегистрации и регистрации прекращения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лиц, выступающих учредителями, руководителями, заявителями и уполномоченными представителями юридических лиц, включенных в список разыскиваемых лиц (национальный и международный), Сводный санкционный перечень Кыргызской Республики и Сводный санкционный перечень Совета Безопасности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неточностей либо несоответствия в информации, содержащейся в представленных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представленных документов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фирменное наименование юридического лица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устранение заявителем замечаний, указанных в приказе о перерыве срока в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регистрирующего органа об отказе в государственной регистрации (перерегистрации) и регистрации прекращения деятельности юридического лица, филиала (представительства) должно содержать основания отказа с обязательной ссылкой на нормы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государственной регистрации (перерегистрации) и регистрации прекращения деятельности юридического лица, филиала (представительства) или ее задержка могут быть обжалованы в соответствии с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Срок регистрации (перерегистрации) и регистрации прекращения деятельности юридического лица, филиала (представительства) прерывается регистрирующим органом путем издания приказа и возврата заявителю соответствующих документов для устранения выявленных замечаний в течение срока регистрации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установленных настоящим Положением документов для государственной регистрации (перерегистрации) и регистрации прекращения деятельности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неточностей либо несоответствий в информации, содержащейся в представленных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представленных документов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фирменное наименование юридического лица, филиала (представительства)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Заявитель в течение 3 (трех) рабочих дней вправе устранить недостатки, выявленные регистрирующим органом, и повторно направить заявление на рассмотрение. При этом период устранения недостатков не входит в срок, установленный для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итогам рассмотрения повторно поступившего заявления регистрирующий орган в установленные законодательством в сфере регистрации юридических лиц сроки издает приказ о государственной регистрации (перерегистрации) или регистрации прекращения деятельности юридического лица, филиала (представительства) либо отказе в государственной регистрации (перерегистрации) или регистрации прекращения деятельности юридического лица, филиала (представительства).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созданию электронного формата документа для онлайн-регистрации (перерегистрации) и регистрации прекращения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Сканирование либо фотографирование документа на бумажном носителе должно производиться в масштабе 1:1, в черно-белом либо сером цвете (качество 200-300 точек на дюйм), обеспечивающем сохранение всех реквизитов и аутентичных признаков подлинности, а именно: графическая подпись лица, печать и угловой штамп бланка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Сканирование либо фотографирование в режиме полной цветопередачи осуществляется при наличии в документе цветных графических изображений, либо цветного текста, если это имеет значение для осуществления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Файл электронного формата документа должен быть в формате PDF (с возможностью копирования текста). Размер каждого файла не должен превышать 10 Мб.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Документы, изначально созданные в электронной форме, могут подаваться без предварительного документирования, на бумажном носителе в том формате, в котором они подписаны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Файлы документов могут быть представлены в следующих форматах: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PDF, RTF, DOC, DOCX, XLS, XLSX, ODT - для документов с текстовым содержанием;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PDF, JPEG (JPG), PNG, TIFF - для документов с графическим содержанием.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Файлы и данные, содержащиеся в документах, должны быть доступными для совершения с ними действий в ходе государственной регистрации, и не должны быть защищены от копирования и печати электронного формата.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dzefctrdtb1g6f4l0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dalil.kg/document/230001747</w:t>
      </w:r>
    </w:hyperlink>
  </w:p>
  <w:p>
    <w:pPr>
      <w:spacing w:after="0" w:before="40"/>
      <w:jc w:val="center"/>
    </w:pPr>
    <w:hyperlink w:history="1" r:id="rIdrsls2bonc0153arbjog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eccbanjistkxrkvyiah" Type="http://schemas.openxmlformats.org/officeDocument/2006/relationships/hyperlink" Target="https://dalil.kg/document/230044961" TargetMode="External"/><Relationship Id="rId32f5ncfbknngp_gut6rm6" Type="http://schemas.openxmlformats.org/officeDocument/2006/relationships/hyperlink" Target="https://dalil.kg/document/230001740" TargetMode="External"/><Relationship Id="rIdaeqpbpefestckyiznorpu" Type="http://schemas.openxmlformats.org/officeDocument/2006/relationships/hyperlink" Target="https://dalil.kg/document/230001747#pr5" TargetMode="External"/><Relationship Id="rIdfqft-cwr37yzwucbznnwp" Type="http://schemas.openxmlformats.org/officeDocument/2006/relationships/hyperlink" Target="https://dalil.kg/document/230001747#pr3" TargetMode="External"/><Relationship Id="rIdshhnytwcrysorenxyhaod" Type="http://schemas.openxmlformats.org/officeDocument/2006/relationships/hyperlink" Target="https://dalil.kg/document/230001747#pr3" TargetMode="External"/><Relationship Id="rIdeuo-cynl_igkdiuxvoudn" Type="http://schemas.openxmlformats.org/officeDocument/2006/relationships/hyperlink" Target="https://dalil.kg/document/160059" TargetMode="External"/><Relationship Id="rId2q5jirtrvofc7bid7ekxw" Type="http://schemas.openxmlformats.org/officeDocument/2006/relationships/hyperlink" Target="https://dalil.kg/document/160059" TargetMode="External"/><Relationship Id="rIdxpa_ta1k7yx4ddrw5lpvu" Type="http://schemas.openxmlformats.org/officeDocument/2006/relationships/hyperlink" Target="https://dalil.kg/document/160059" TargetMode="External"/><Relationship Id="rIds_lqjtemf7ii-j4fd1wws" Type="http://schemas.openxmlformats.org/officeDocument/2006/relationships/hyperlink" Target="https://dalil.kg/document/160058" TargetMode="External"/><Relationship Id="rIdb9s3rhwgis2z4g8utiy35" Type="http://schemas.openxmlformats.org/officeDocument/2006/relationships/hyperlink" Target="https://dalil.kg/document/160059" TargetMode="External"/><Relationship Id="rIdaedtcjuctynfymlspk3cn" Type="http://schemas.openxmlformats.org/officeDocument/2006/relationships/hyperlink" Target="https://dalil.kg/document/160059" TargetMode="External"/><Relationship Id="rIdcjvbldjy-nfmqpanl2wqr" Type="http://schemas.openxmlformats.org/officeDocument/2006/relationships/hyperlink" Target="https://dalil.kg/document/160058" TargetMode="External"/><Relationship Id="rIdnry30kqowsgwj9ktglhtq" Type="http://schemas.openxmlformats.org/officeDocument/2006/relationships/hyperlink" Target="https://dalil.kg/document/16005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dzefctrdtb1g6f4l09q" Type="http://schemas.openxmlformats.org/officeDocument/2006/relationships/hyperlink" Target="https://dalil.kg/document/230001747" TargetMode="External"/><Relationship Id="rIdrsls2bonc0153arbjog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2026-09-24T10:34:57.720Z</dcterms:created>
  <dcterms:modified xsi:type="dcterms:W3CDTF">2026-09-24T10:34:57.720Z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