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общественном здравоохранении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qtidip7cj-fslv14k2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xq0hfyl58lqf-m8og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i6s-yu47qmawwabzh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регулирования настоящего Закона являются отношения, возникающие в связи с обеспечением санитарно-эпидемиологического благополучия населения на территории Кыргызской Республики, государственных гарантий и реализации мероприятий в сфере общественного здравоохранения, включая профилактику инфекционных и неинфекционных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регулирует отношения в сфере общественного здравоохранения между государственными органами, органами местного самоуправления, юридическими лицами и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распространяет свое действие на граждан Кыргызской Республики, иностранных граждан и лиц без гражданства, постоянно или временно проживающих на территории Кыргызской Республики, в порядке и на условиях, предусмотренных настоящим Законом и законодательством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Закона подлежит мониторингу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общественном здравоохранении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общественном здравоохранении основывается на </w:t>
      </w:r>
      <w:hyperlink w:history="1" r:id="rIdtoca7hsn7w84o9kkko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состоит из настоящего Закона и принимаемых в соответствии с ним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Общепризнанные принципы и нормы международного права, а также международные договоры в сфере общественного здравоохранения, вступившие в силу в соответствии с законодательством Кыргызской Республики, являются составной частью правовой системы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цели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настоящего Закона является обеспечение реализации конституционных прав человека на охрану здоровья и благоприятную для здоровья окружающую среду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реализации конституционных прав человека на охрану здоровья и благоприятную для здоровья окружающую среду в сфере общественного здравоохранения основными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здорового образа жизни 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доступа к услугам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профилактика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организаций общественного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определения,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</w:t>
      </w:r>
      <w:r>
        <w:rPr>
          <w:rFonts w:ascii="Arial" w:cs="Arial" w:eastAsia="Arial" w:hAnsi="Arial"/>
          <w:sz w:val="24"/>
          <w:szCs w:val="24"/>
        </w:rPr>
        <w:t xml:space="preserve"> - процессы приспособления живого организма к изменяющимся условиям внешней среды, которые отражают расширение функциональных возможностей организма, повышение его работоспособности и сопротивляемости к внешним воздействиям;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способность</w:t>
      </w:r>
      <w:r>
        <w:rPr>
          <w:rFonts w:ascii="Arial" w:cs="Arial" w:eastAsia="Arial" w:hAnsi="Arial"/>
          <w:sz w:val="24"/>
          <w:szCs w:val="24"/>
        </w:rPr>
        <w:t xml:space="preserve"> - способность системы приспособиться к изменению климата (включая изменчивость климата, экстремальные явления) с целью смягчения возможного вреда, использования благоприятных возможностей или преодоления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анонимность при получении услуг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получение услуги, предоставляемой без предъявления документов, удостоверяющих личность, и без сообщения личных данных лица либо предоставляемое с использованием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бактериовыделитель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выделяющие бактерии - возбудители заболевания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бактерионоситель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 организме которого, не проявляя себя, находятся бактерии - возбудители инфекционного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вакцина (иммунобиологический лекарственный препарат)</w:t>
      </w:r>
      <w:r>
        <w:rPr>
          <w:rFonts w:ascii="Arial" w:cs="Arial" w:eastAsia="Arial" w:hAnsi="Arial"/>
          <w:sz w:val="24"/>
          <w:szCs w:val="24"/>
        </w:rPr>
        <w:t xml:space="preserve"> - лекарственный препарат, предназначенный для формирования активного или пассивного иммунитета или диагностики наличия иммунитета, или диагностики (выработки) специфического приобретенного изменения иммунологического ответа на аллергизирующие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вакцинация (иммунизация)</w:t>
      </w:r>
      <w:r>
        <w:rPr>
          <w:rFonts w:ascii="Arial" w:cs="Arial" w:eastAsia="Arial" w:hAnsi="Arial"/>
          <w:sz w:val="24"/>
          <w:szCs w:val="24"/>
        </w:rPr>
        <w:t xml:space="preserve"> - метод создания активного иммунитета (невосприимчивости) с целью профилактики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вирусовыделитель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выделяющие вирусы - возбудителей инфекционного заболевания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вредное воздействие на человека</w:t>
      </w:r>
      <w:r>
        <w:rPr>
          <w:rFonts w:ascii="Arial" w:cs="Arial" w:eastAsia="Arial" w:hAnsi="Arial"/>
          <w:sz w:val="24"/>
          <w:szCs w:val="24"/>
        </w:rPr>
        <w:t xml:space="preserve"> - воздействие факторов среды обитания, создающее угрозу жизни или здоровью человека либо угрозу жизни или здоровью будущих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санитарно-эпидемиологический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 - деятельность по предупреждению, обнаружению, пресечению нарушений законодательства Кыргызской Республики в сфере обеспечения санитарно-эпидемиологического благополучия населения в целях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</w:t>
      </w:r>
      <w:r>
        <w:rPr>
          <w:rFonts w:ascii="Arial" w:cs="Arial" w:eastAsia="Arial" w:hAnsi="Arial"/>
          <w:sz w:val="24"/>
          <w:szCs w:val="24"/>
        </w:rPr>
        <w:t xml:space="preserve"> - любое различие, исключение, ограничение, лишение и предпочтение, которое основано на признаках пола, расы, языка, состояния здоровья,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 при получении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дистанционные услуги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предоставление услуг общественного здравоохранения в целях укрепления здоровья, профилактики заболеваний, выявления и диагностики, снижения распространения заболеваний, проведения исследований и оценок посредством цифровых технологий, мобильных устройств, обеспечивающих дистанционное взаимодействие медицинских работников между собой, с юридическими и/или физическими лицами, и/или их законными представителями, идентификацию указанных лиц, а также документирование совершаемых ими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дотестовое консультирование при ВИЧ</w:t>
      </w:r>
      <w:r>
        <w:rPr>
          <w:rFonts w:ascii="Arial" w:cs="Arial" w:eastAsia="Arial" w:hAnsi="Arial"/>
          <w:sz w:val="24"/>
          <w:szCs w:val="24"/>
        </w:rPr>
        <w:t xml:space="preserve"> - предоставление психосоциального консультирования для принятия решения о прохождении тестирования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здоровье человека</w:t>
      </w:r>
      <w:r>
        <w:rPr>
          <w:rFonts w:ascii="Arial" w:cs="Arial" w:eastAsia="Arial" w:hAnsi="Arial"/>
          <w:sz w:val="24"/>
          <w:szCs w:val="24"/>
        </w:rPr>
        <w:t xml:space="preserve"> - состояние полного физического, психического и социального благополучия человека, а не только отсутствие заболеваний или физических дефектов;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здоровое питание</w:t>
      </w:r>
      <w:r>
        <w:rPr>
          <w:rFonts w:ascii="Arial" w:cs="Arial" w:eastAsia="Arial" w:hAnsi="Arial"/>
          <w:sz w:val="24"/>
          <w:szCs w:val="24"/>
        </w:rPr>
        <w:t xml:space="preserve"> - питание, обеспечивающее рост, развитие и жизнедеятельность человека, способствующее укреплению его здоровья и профилактике заболеваний, предупреждению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здоровый образ жизни</w:t>
      </w:r>
      <w:r>
        <w:rPr>
          <w:rFonts w:ascii="Arial" w:cs="Arial" w:eastAsia="Arial" w:hAnsi="Arial"/>
          <w:sz w:val="24"/>
          <w:szCs w:val="24"/>
        </w:rPr>
        <w:t xml:space="preserve"> - образ жизни человека с целью профилактики заболеваний и укрепления здоровья, а также снижение вредного воздействия внешних факторов на здоровье человека (нездоровое питание, алкоголь, табак, психоактивные вещества и т.п.) и предупреждение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зоолого-эпидемиологический пространственный мониторинг</w:t>
      </w:r>
      <w:r>
        <w:rPr>
          <w:rFonts w:ascii="Arial" w:cs="Arial" w:eastAsia="Arial" w:hAnsi="Arial"/>
          <w:sz w:val="24"/>
          <w:szCs w:val="24"/>
        </w:rPr>
        <w:t xml:space="preserve"> - наблюдение за факторами, определяющими активность природных очагов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иммунопрофилактика (специфическая профилактика инфекционных заболеваний)</w:t>
      </w:r>
      <w:r>
        <w:rPr>
          <w:rFonts w:ascii="Arial" w:cs="Arial" w:eastAsia="Arial" w:hAnsi="Arial"/>
          <w:sz w:val="24"/>
          <w:szCs w:val="24"/>
        </w:rPr>
        <w:t xml:space="preserve"> - метод предупреждения инфекционных заболеваний путем создания в организме человека иммунитета (невосприимчивости) к определенной инфекции с помощью вакцинации (иммунизации);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индексный случай (индексный пациент) по инфекционному заболеванию</w:t>
      </w:r>
      <w:r>
        <w:rPr>
          <w:rFonts w:ascii="Arial" w:cs="Arial" w:eastAsia="Arial" w:hAnsi="Arial"/>
          <w:sz w:val="24"/>
          <w:szCs w:val="24"/>
        </w:rPr>
        <w:t xml:space="preserve"> - первоначально выявленный новый или повторный случай инфекционного заболевания у человека любого возраста в конкретном месте его пребывания или других сопоставимых условиях, где существует риск заражения для других людей, в отношении которого проводится расследование контактных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йодирование продуктов питания (фортификация)</w:t>
      </w:r>
      <w:r>
        <w:rPr>
          <w:rFonts w:ascii="Arial" w:cs="Arial" w:eastAsia="Arial" w:hAnsi="Arial"/>
          <w:sz w:val="24"/>
          <w:szCs w:val="24"/>
        </w:rPr>
        <w:t xml:space="preserve"> - процесс обогащения продуктов питания йодом для массовой профилактики йододефицитных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инфекция, связанная с оказанием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 - инфекция, поражающая пациента в процессе оказания ему медицинской помощи в организациях здравоохранения независимо от формы собственности, которая отсутствовала и не находилась в инкубационном периоде при его поступлении на получение медицинской помощи, включающая инфекции приобретенные, но проявившиеся после выписки, а также инфекционные заболевания медицинского персонала вследствие его работы в данной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инфекционный контроль</w:t>
      </w:r>
      <w:r>
        <w:rPr>
          <w:rFonts w:ascii="Arial" w:cs="Arial" w:eastAsia="Arial" w:hAnsi="Arial"/>
          <w:sz w:val="24"/>
          <w:szCs w:val="24"/>
        </w:rPr>
        <w:t xml:space="preserve"> - система мероприятий,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Календарь профилактических прививок</w:t>
      </w:r>
      <w:r>
        <w:rPr>
          <w:rFonts w:ascii="Arial" w:cs="Arial" w:eastAsia="Arial" w:hAnsi="Arial"/>
          <w:sz w:val="24"/>
          <w:szCs w:val="24"/>
        </w:rPr>
        <w:t xml:space="preserve"> - документ, утверждаемый уполномоченным государственным органом в сфере здравоохранения и устанавливающий сроки и порядок проведения гражданам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с высоким риском и/или повышенной нагрузкой инфицирования в любых эпидемиологических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контактные лица</w:t>
      </w:r>
      <w:r>
        <w:rPr>
          <w:rFonts w:ascii="Arial" w:cs="Arial" w:eastAsia="Arial" w:hAnsi="Arial"/>
          <w:sz w:val="24"/>
          <w:szCs w:val="24"/>
        </w:rPr>
        <w:t xml:space="preserve"> - лица, имеющие/имевшие контакт с выделителем возбудителя инфекции или с контаминированным материалом;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при медицинском обследовании</w:t>
      </w:r>
      <w:r>
        <w:rPr>
          <w:rFonts w:ascii="Arial" w:cs="Arial" w:eastAsia="Arial" w:hAnsi="Arial"/>
          <w:sz w:val="24"/>
          <w:szCs w:val="24"/>
        </w:rPr>
        <w:t xml:space="preserve"> - медицинское обследование и наблюдение, при котором лицу гарантируется сохранение в тайне информации о факте прохождения обследования, наблюдения по инфекционному или неинфекционному заболеванию;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пострадавшие от ВИЧ (далее - ЛПВ)</w:t>
      </w:r>
      <w:r>
        <w:rPr>
          <w:rFonts w:ascii="Arial" w:cs="Arial" w:eastAsia="Arial" w:hAnsi="Arial"/>
          <w:sz w:val="24"/>
          <w:szCs w:val="24"/>
        </w:rPr>
        <w:t xml:space="preserve"> - лица, которые потерпели моральный и имущественный вред в связи с инфицированием ВИЧ их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медико-санитарные правила (далее - ММСП)</w:t>
      </w:r>
      <w:r>
        <w:rPr>
          <w:rFonts w:ascii="Arial" w:cs="Arial" w:eastAsia="Arial" w:hAnsi="Arial"/>
          <w:sz w:val="24"/>
          <w:szCs w:val="24"/>
        </w:rPr>
        <w:t xml:space="preserve"> - международный документ, устанавливающий правила в сфере общественного здравоохранения с целью усиления медико-санитарной безопасности на национальном, региональном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здоровье</w:t>
      </w:r>
      <w:r>
        <w:rPr>
          <w:rFonts w:ascii="Arial" w:cs="Arial" w:eastAsia="Arial" w:hAnsi="Arial"/>
          <w:sz w:val="24"/>
          <w:szCs w:val="24"/>
        </w:rPr>
        <w:t xml:space="preserve"> 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здравоохранение</w:t>
      </w:r>
      <w:r>
        <w:rPr>
          <w:rFonts w:ascii="Arial" w:cs="Arial" w:eastAsia="Arial" w:hAnsi="Arial"/>
          <w:sz w:val="24"/>
          <w:szCs w:val="24"/>
        </w:rPr>
        <w:t xml:space="preserve"> - система мероприятий, направленных на охрану здоровья населения,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 -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заболеваний, массовых отравлений и чрезвычайных ситуаций, обеспечение локализации эпидемического очага с последующей его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особо опасные инфекции</w:t>
      </w:r>
      <w:r>
        <w:rPr>
          <w:rFonts w:ascii="Arial" w:cs="Arial" w:eastAsia="Arial" w:hAnsi="Arial"/>
          <w:sz w:val="24"/>
          <w:szCs w:val="24"/>
        </w:rPr>
        <w:t xml:space="preserve"> - группа инфекционных заболеваний, представляющих чрезвычайную эпидемиологическую опасность в связи с быстрым распространением и инфицированием большого количества людей, тяжелым течением заболевания, высоким процентом летальности и входящих в перечень событий, способных представлять чрезмерную опасность в сфере общественного здравоохранения, имеющую международное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здоровье</w:t>
      </w:r>
      <w:r>
        <w:rPr>
          <w:rFonts w:ascii="Arial" w:cs="Arial" w:eastAsia="Arial" w:hAnsi="Arial"/>
          <w:sz w:val="24"/>
          <w:szCs w:val="24"/>
        </w:rPr>
        <w:t xml:space="preserve"> - комплексная оценка прямых и косвенных последствий с точки зрения состояния здоровья населения, развития здравоохранения и социально-экономического развития в целом, проведения определенной политики или программы, или деятельности конкретных служб или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 для здоровья человека</w:t>
      </w:r>
      <w:r>
        <w:rPr>
          <w:rFonts w:ascii="Arial" w:cs="Arial" w:eastAsia="Arial" w:hAnsi="Arial"/>
          <w:sz w:val="24"/>
          <w:szCs w:val="24"/>
        </w:rPr>
        <w:t xml:space="preserve"> - количественная и качественная характеристика вредных эффектов, способных развиться в результате воздействия факторов среды обитания человека на конкретную группу людей при определенных условиях, прогнозирование неблагоприятных последствий загрязнения окружающей среды (воздуха, воды, пищевых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побочное проявление после иммунизации (далее - ПППИ)</w:t>
      </w:r>
      <w:r>
        <w:rPr>
          <w:rFonts w:ascii="Arial" w:cs="Arial" w:eastAsia="Arial" w:hAnsi="Arial"/>
          <w:sz w:val="24"/>
          <w:szCs w:val="24"/>
        </w:rPr>
        <w:t xml:space="preserve"> - поствакцинальные осложнения, вызванные профилактическими прививками, включенными в Календарь профилактических прививок, а также вызванные профилактическими прививками по эпидемическим показаниям, представляющие любое неблагоприятное с медицинской точки зрения проявление, возникшее после иммунизации;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популяционный иммунитет (коллективный иммунитет)</w:t>
      </w:r>
      <w:r>
        <w:rPr>
          <w:rFonts w:ascii="Arial" w:cs="Arial" w:eastAsia="Arial" w:hAnsi="Arial"/>
          <w:sz w:val="24"/>
          <w:szCs w:val="24"/>
        </w:rPr>
        <w:t xml:space="preserve"> - косвенная защита от инфекционного заболевания, которая возникает на основе развития иммунитета у населения либо в результате вакцинации, либо перенесенной ранее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 единого здоровья</w:t>
      </w:r>
      <w:r>
        <w:rPr>
          <w:rFonts w:ascii="Arial" w:cs="Arial" w:eastAsia="Arial" w:hAnsi="Arial"/>
          <w:sz w:val="24"/>
          <w:szCs w:val="24"/>
        </w:rPr>
        <w:t xml:space="preserve"> - подход, предусматривающий взаимосвязь между здоровьем человека, здоровьем животных и окружающей средой, а также межсекторальную координацию для обеспечения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природно-очаговые инфекции</w:t>
      </w:r>
      <w:r>
        <w:rPr>
          <w:rFonts w:ascii="Arial" w:cs="Arial" w:eastAsia="Arial" w:hAnsi="Arial"/>
          <w:sz w:val="24"/>
          <w:szCs w:val="24"/>
        </w:rPr>
        <w:t xml:space="preserve"> - инфекционные заболевания (передаваемые от животных человеку), возбудители которых находятся на отдельных территориях - природных очагах, в организмах животных, грызунов, птиц, кровососущих членистоногих (резервуарах различных инфекций) с длительным сохранением, при этом эпидемиологическое проявление природного очага зависит от интенсивности циркуляции возбудителя и степени контакта населения с экосистемой;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 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профилактическое лечение</w:t>
      </w:r>
      <w:r>
        <w:rPr>
          <w:rFonts w:ascii="Arial" w:cs="Arial" w:eastAsia="Arial" w:hAnsi="Arial"/>
          <w:sz w:val="24"/>
          <w:szCs w:val="24"/>
        </w:rPr>
        <w:t xml:space="preserve"> - метод предупреждения развития или прогрессирования заболевания с помощью лекарственных препаратов у лиц, подвергающихся опасности заражения или прогрессирования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 - организационные, административные, инженерно-технические, медико-санитарные, ветеринарные, адаптационные и иные меры, направленные на устранение или уменьшение вредного воздействия на население факторов среды обитания, предотвращение возникновения и распространения заболеваний, массовых отравлений, чрезвычайных ситуаций и их ликвидацию, в том числе от изменения климата, экологии, дорожно-транспортных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прививки</w:t>
      </w:r>
      <w:r>
        <w:rPr>
          <w:rFonts w:ascii="Arial" w:cs="Arial" w:eastAsia="Arial" w:hAnsi="Arial"/>
          <w:sz w:val="24"/>
          <w:szCs w:val="24"/>
        </w:rPr>
        <w:t xml:space="preserve"> - введение в организм человека медицинских иммунобиологических препаратов для создания специфической невосприимчивости к инфекционным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психосоциальное консультирование</w:t>
      </w:r>
      <w:r>
        <w:rPr>
          <w:rFonts w:ascii="Arial" w:cs="Arial" w:eastAsia="Arial" w:hAnsi="Arial"/>
          <w:sz w:val="24"/>
          <w:szCs w:val="24"/>
        </w:rPr>
        <w:t xml:space="preserve"> -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инфекционного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психоактивное вещество</w:t>
      </w:r>
      <w:r>
        <w:rPr>
          <w:rFonts w:ascii="Arial" w:cs="Arial" w:eastAsia="Arial" w:hAnsi="Arial"/>
          <w:sz w:val="24"/>
          <w:szCs w:val="24"/>
        </w:rPr>
        <w:t xml:space="preserve"> - вещество, которое влияет на функционирование центральной нервной системы и приводит к изменению психического состояния, вплоть до измененного состояния сознания, включающее в себя вещества из национальных списков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здоровье</w:t>
      </w:r>
      <w:r>
        <w:rPr>
          <w:rFonts w:ascii="Arial" w:cs="Arial" w:eastAsia="Arial" w:hAnsi="Arial"/>
          <w:sz w:val="24"/>
          <w:szCs w:val="24"/>
        </w:rPr>
        <w:t xml:space="preserve"> - состояние психологического и социального благополучия, при котором человек реализует свои возможности, эффективно противостоит жизненным трудностям и стрессу, осуществляет продуктивную осознанную деятельность и вносит свой вклад в развитие социума;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</w:t>
      </w:r>
      <w:r>
        <w:rPr>
          <w:rFonts w:ascii="Arial" w:cs="Arial" w:eastAsia="Arial" w:hAnsi="Arial"/>
          <w:sz w:val="24"/>
          <w:szCs w:val="24"/>
        </w:rPr>
        <w:t xml:space="preserve"> - медицинское обследование на заражение инфекционными заболеваниями, проводимое без согласия лица по решению судебных и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послетестовое консультирование при ВИЧ</w:t>
      </w:r>
      <w:r>
        <w:rPr>
          <w:rFonts w:ascii="Arial" w:cs="Arial" w:eastAsia="Arial" w:hAnsi="Arial"/>
          <w:sz w:val="24"/>
          <w:szCs w:val="24"/>
        </w:rPr>
        <w:t xml:space="preserve"> - предоставление психосоциального консультирования с целью обсуждения результатов теста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предполагаемый случай туберкулеза</w:t>
      </w:r>
      <w:r>
        <w:rPr>
          <w:rFonts w:ascii="Arial" w:cs="Arial" w:eastAsia="Arial" w:hAnsi="Arial"/>
          <w:sz w:val="24"/>
          <w:szCs w:val="24"/>
        </w:rPr>
        <w:t xml:space="preserve"> - симптомы или признаки у лица, указывающие на туберкулез (кашель, потеря массы тела, потливость в ночное время и повышение температуры тела);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распространители соли</w:t>
      </w:r>
      <w:r>
        <w:rPr>
          <w:rFonts w:ascii="Arial" w:cs="Arial" w:eastAsia="Arial" w:hAnsi="Arial"/>
          <w:sz w:val="24"/>
          <w:szCs w:val="24"/>
        </w:rPr>
        <w:t xml:space="preserve"> - юридические и физические лица независимо от форм собственности и ведомственной подчиненности, осуществляющие ввоз или реализацию 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 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санитарно-эпидемиологическое благополучие населения</w:t>
      </w:r>
      <w:r>
        <w:rPr>
          <w:rFonts w:ascii="Arial" w:cs="Arial" w:eastAsia="Arial" w:hAnsi="Arial"/>
          <w:sz w:val="24"/>
          <w:szCs w:val="24"/>
        </w:rPr>
        <w:t xml:space="preserve"> 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профилактических прививок</w:t>
      </w:r>
      <w:r>
        <w:rPr>
          <w:rFonts w:ascii="Arial" w:cs="Arial" w:eastAsia="Arial" w:hAnsi="Arial"/>
          <w:sz w:val="24"/>
          <w:szCs w:val="24"/>
        </w:rPr>
        <w:t xml:space="preserve"> - документ, в котором регистрируются профилактические прививки получившего их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система организаций общественного здравоохранения независимо от форм собственности, деятельность которой направлена на формирование здорового образа жизни и укрепление здоровья граждан, мониторинг состояния здоровья населения, профилактику инфекционных и неинфекционных заболеваний, санитарно-эпидемиологическое благополучие и предоставление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социально-гигиенический мониторинг</w:t>
      </w:r>
      <w:r>
        <w:rPr>
          <w:rFonts w:ascii="Arial" w:cs="Arial" w:eastAsia="Arial" w:hAnsi="Arial"/>
          <w:sz w:val="24"/>
          <w:szCs w:val="24"/>
        </w:rPr>
        <w:t xml:space="preserve"> - государственная система наблюдений за состоянием здоровья населения и среды обитания, их анализа, оценки рисков для здоровья и прогноза, а также определения причинно-следственных связей между состоянием здоровья населения и воздействием факторов среды обитания, в том числе при чрезвычайных ситуациях, эпидемиях;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дистанцирование</w:t>
      </w:r>
      <w:r>
        <w:rPr>
          <w:rFonts w:ascii="Arial" w:cs="Arial" w:eastAsia="Arial" w:hAnsi="Arial"/>
          <w:sz w:val="24"/>
          <w:szCs w:val="24"/>
        </w:rPr>
        <w:t xml:space="preserve"> - комплекс санитарно-эпидемиологических мероприятий немедикаментозного характера, направленных на остановку или замедление распространения инфекционного заболевания через увеличение физической дистанции между людьми и снижение числа близких контактов, предотвращение скопления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мобилизация</w:t>
      </w:r>
      <w:r>
        <w:rPr>
          <w:rFonts w:ascii="Arial" w:cs="Arial" w:eastAsia="Arial" w:hAnsi="Arial"/>
          <w:sz w:val="24"/>
          <w:szCs w:val="24"/>
        </w:rPr>
        <w:t xml:space="preserve"> - спланированный процесс, в котором все основные секторы общества действуют вместе ради достижения общей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стигматизация в связи с заболеванием</w:t>
      </w:r>
      <w:r>
        <w:rPr>
          <w:rFonts w:ascii="Arial" w:cs="Arial" w:eastAsia="Arial" w:hAnsi="Arial"/>
          <w:sz w:val="24"/>
          <w:szCs w:val="24"/>
        </w:rPr>
        <w:t xml:space="preserve"> - возникновение негативной ассоциации определенного заболевания с определенным лицом или группой лиц с общими характеристиками, выражается в распространении предвзятости, стереотипов, дискриминации и сегрегации в отношении таких людей и/или в потере ими своего статуса вследствие усматриваемой у них связи с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укрепление здоровья</w:t>
      </w:r>
      <w:r>
        <w:rPr>
          <w:rFonts w:ascii="Arial" w:cs="Arial" w:eastAsia="Arial" w:hAnsi="Arial"/>
          <w:sz w:val="24"/>
          <w:szCs w:val="24"/>
        </w:rPr>
        <w:t xml:space="preserve"> - процесс, позволяющий людям и сообществам осознать воздействие социальных, экономических, экологических и иных факторов, а также среды обитания, образа жизни на здоровье и усилить контроль над ними в целях улучшения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людей, подверженные заболеваниям, находящиеся в трудной жизненной ситуации, и/или в эпидемиологически неблагополучном районе, и/или относящиеся к группе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результат деятельности служб общественного здравоохранения, осуществляемой в рамках их компетенции по исполнению запроса физических и юридических лиц и направленной на реализацию прав, удовлетворение их законных интересов, либо исполнение обязанностей, возникающих в результате исполнения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факторы риска для здоровья и возникновения заболеваний</w:t>
      </w:r>
      <w:r>
        <w:rPr>
          <w:rFonts w:ascii="Arial" w:cs="Arial" w:eastAsia="Arial" w:hAnsi="Arial"/>
          <w:sz w:val="24"/>
          <w:szCs w:val="24"/>
        </w:rPr>
        <w:t xml:space="preserve"> - факторы, которые увеличивают вероятность появления заболевания или приводят к неблагоприятному воздействию на состояние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факторы риска по сахарному диабету</w:t>
      </w:r>
      <w:r>
        <w:rPr>
          <w:rFonts w:ascii="Arial" w:cs="Arial" w:eastAsia="Arial" w:hAnsi="Arial"/>
          <w:sz w:val="24"/>
          <w:szCs w:val="24"/>
        </w:rPr>
        <w:t xml:space="preserve"> - отягощенная наследственность по сахарному диабету, избыточная масса тела, гипертоническая болезнь, рождение детей весом свыше 4,5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людей с высоким риском возникновения заболевания и развития его течения, осложнений и последствий, приводящих к инвалидности,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паспорт здоровья</w:t>
      </w:r>
      <w:r>
        <w:rPr>
          <w:rFonts w:ascii="Arial" w:cs="Arial" w:eastAsia="Arial" w:hAnsi="Arial"/>
          <w:sz w:val="24"/>
          <w:szCs w:val="24"/>
        </w:rPr>
        <w:t xml:space="preserve"> - набор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 в порядке, определяемом Кабинетом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эпидемический очаг</w:t>
      </w:r>
      <w:r>
        <w:rPr>
          <w:rFonts w:ascii="Arial" w:cs="Arial" w:eastAsia="Arial" w:hAnsi="Arial"/>
          <w:sz w:val="24"/>
          <w:szCs w:val="24"/>
        </w:rPr>
        <w:t xml:space="preserve"> - место пребывания источника возбудителя инфекции с прилегающей территорией в пределах существующей опасности передачи инфекции окружающим;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</w:t>
      </w:r>
      <w:r>
        <w:rPr>
          <w:rFonts w:ascii="Arial" w:cs="Arial" w:eastAsia="Arial" w:hAnsi="Arial"/>
          <w:sz w:val="24"/>
          <w:szCs w:val="24"/>
        </w:rPr>
        <w:t xml:space="preserve"> - комплекс мероприятий, направленных на сохранение и укрепление здоровья, предупреждение возникновения и/или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направления государственной политики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общественного здравоохранения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профилактическая направленность здравоохранения и формирование у населения приверженности к здоровому образу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охраны и укрепления здоровья людей на основе равенства и доступности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психического и физического здоровья, как фактора, повышающего качество жизни и уровень социального благополучия всего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общественного здравоохранения в соответствии с потребностями населения в сфере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деятельности в сфере общественного здравоохранения на основании принципа единого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упорядоченным доступом граждан к качественным, эффективным, безопасным лекарственным средствам и медицинским изделиям;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государственных органов, местных государственных администраций и органов местного самоуправления в пределах делегированных государственных полномочий, юридических и физических лиц за состояние здоровья населения и качество оказываемых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человека и гражданина за сохранение и укрепление своего здоровья и здоровья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научная обоснованность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государственных, целевых и региональных программ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льгот и компенсаций за работу в особых условиях труда (вредные и опасные условия труда) в порядке и на условиях, предусмотренных в соответствии с трудовым законодательством и законодательством в сфере пенсионного и социального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отнесение инфекционных и неинфекционных заболеваний к профессиональным заболеваниям в порядке и на условиях, предусмотренных трудовым законодательством и законодательством в области здравоохранения,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внедрение и развитие информационных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защита структурированных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включение в учебные программы организаций образования независимо от форм собственности тематических разделов по вопросам укрепления здоровья,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международное сотрудничество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в сфере общественного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 охрана здоровья людей на протяжении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прав граждан в сфере общественного здравоохранения и обеспечение связанных с этими правами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недопущение дискриминации и стигматизации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равного доступа и качества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недопустимость отказа в предоставлении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врачебной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прозрачность, эффективность и подотчетность системы общественного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государственных органов, местных государственных администраций и органов местного самоуправления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Кабинета Министров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Кабинета Министров в сфере общественного здравоохранения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и государственных гарантий в сфере общественного здравоохранения, обеспечение санитарно-эпидемиологического благополучия населения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конституционных прав граждан Кыргызской Республики на охрану здоровья в сфере общественного здравоохранения, повышение доступа к услугам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принятие, финансирование и контроль реализации национальных, государственных, целевых программ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 контроль за реализацией Программы государственных гарантий по обеспечению граждан медико-санитарной помощью (далее - ПГГ);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нормативных правовых актов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функций органов исполнительной власти при реализации ими ММСП;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принципов управления и финансирования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деятельности государственных органов, местных государственных администраций и органов местного самоуправления по вопросам развития общественного здравоохранения,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принятие, финансирование и контроль реализации мер по развитию информационных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мер, направленных на обеспечение санитарно-эпидемиологического благополучия населения, информирование граждан об обстановке и принимаемых мерах при чрезвычайных ситуациях, чрезвычайном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и определение порядка осуществления санитарной охраны территории Кыргызской Республики от завоза (заноса)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проведения государственного санитарно-эпидемиологического надзора за обеспечением санитарно-эпидемиологического благополучия населения, предотвращением распространения на территории Кыргызской Республики инфекционных заболеваний и системы реагирования на осложнение эпидемиологической ситуации в соответствии с настоящим Законом, санитарно-эпидемиологическими правилами и нормативами, а также санитарными требованиями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 (далее - минимальные санитарные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xiuof95un26c9zk5bf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октября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определение порядка набора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содействие формированию здорового образа жизни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и условий предоставления услуг в сфере общественного здравоохранения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учет вопросов адаптации к изменению климата при формировании государственной политики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безвозмездного обеспечения донорской кровью.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__7bfn1olfy12zbryg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уполномоченного государственного органа в сфере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уполномоченного государственного органа в сфере здравоохранения по направлению "общественное здравоохранение"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государственных, целевых и региональных программ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организаций здравоохранения по исполнению национальных, государственных и целевых программ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санитарно-эпидемиологических правил и нормативов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утверждение минимальных санитарных требований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мер в сфере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системы управления качеством, безопасностью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проведения мероприятий по санитарной охране территории республики от завоза (заноса)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проведения санитарно-эпидемиологического надзора и организация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выполнением требований нормативных правовых актов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государственный санитарно-эпидемиологический надзор (контроль) выполнения требований нормативных правовых актов в сфере технического регулирования, а также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во взаимодействии с государственными органами, местными государственными администрациями и органами местного самоуправления в решении вопросов, связанных с ликвидацией последствий чрезвычайных ситуаций и в период 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мобилизационной подготовки по организации мер в сфере общественного здравоохранения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мероприятий по реализации гражданской защиты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координация деятельности государственных органов, местных государственных администраций и органов местного самоуправления, юридических и физических лиц независимо от форм собственности, включая иностранных, действующих на территории Кыргызской Республики в сфере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наблюдение, оценка и прогнозирование степени распространения инфекционных и неинфекционных заболеваний среди населения, эффективности проведения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на рассмотрение Кабинета Министров предложений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медицинских кадров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координация и мониторинг деятельности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стандартов предоставления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мониторинга и оценки мероприятий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дальнейшего развития и улучшения системы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анализ норм международного права, международной правоприменительной практики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анализ развития науки и новейших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и осуществление мероприятий по профилактике заболеваний, а также по формированию здорового образа жизни у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здравоохранения является Национальным координатором Кыргызской Республики по ММСП.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координатор Кыргызской Республики по ММСП (далее - Национальный координатор) в порядке, определяемом Кабинетом Министров, осуществляет координацию деятельности органов исполнительной власти и местного самоуправления по предотвращению международного распространения болезней, предохранению от них, борьбе с ними и принятию ответных мер на уровне общественного здравоохранения и взаимодействует с международными организациями и иностранными государствами по вопросам ММСП.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Ответственным лицом Национального координатора по должности является Главный государственный санитарный врач Кыргызской Республики, полномочия которого в качестве ответственного лица Национального координатора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zmgrnxmzkufwsvlt5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местных государственных администраций и органов местного самоуправления в сфере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местных государственных администраций на соответствующей территории в сфере общественного здравоохранения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во взаимодействии с уполномоченным государственным органом в сфере здравоохранения реализации государственных, целевых и региональных программ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согласованной деятельности государственных органов в сфере общественного здравоохранения и их взаимодействие с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организаций независимо от форм собственности, местного сообщества с организациями здравоохранения по вопросам проведения периодических медицинских осмотров и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auwrs0tle6hktf6jss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развитие инженерной, коммунальной и телекоммуникационной инфраструктуры для обеспечения инфраструктурной доступности услуг общественного здравоохранения и организаций здравоохранения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на безвозмездной основе муниципальной собственности государственным организациям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взаимодействия между гражданским обществом, средствами массовой информации по вопросам содействия развитию здорового образа жизни и минимизации факторов риска заболеваний среди населения, профилактики инфекционных и неинфекционных заболеваний, информирования об особо опасных видах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информационной и разъяснительной работы среди населения по вопросам организации первичной медико-санитарной помощи, санитарно-противоэпидемических (профилактических) мероприятий и вакцинации;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уполномоченного государственного органа в сфере здравоохранения о текущей ситуации для принятия оперативных совместных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благоприятных условий для развития организаций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органов местного самоуправления в сфере общественного здравоохранения на соответствующей территории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предоставления и развития услуг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в реализации мероприятий по формированию здорового образа жизни, санитарно-гигиеническому просвещению населения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в обеспечении своевременного проведения санитарно-противоэпидемических (профилактических)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в обеспечении своевременного проведения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waqxnsu5v04bgiocy7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-0h61yug_z_i_50mtf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Местная государственная администрация и органы местного самоуправления на соответствующей территории во взаимодействии создают и развивают инженерную, коммунальную, телекоммуникационную инфраструктуру и условия для реализации конституционных прав человека и гражданина по укреплению здоровья, развития здорового образа жизни, а также благоприятную для здоровья окружающую среду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efduv0cpmqmkn2gdf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должностных лиц, осуществляющих государственный санитарно-эпидемиологический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государственный санитарный врач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службы общественного здравоохранения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установленном порядке предложения о введении (отмене) ограничительных мероприятий (карантина)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установленном порядке обоснованные предложения о необходимости проведения профилактических прививок и других мер в случае возникновения эпидемий, массовых, групповых отравлений и радиационных аварий и в иных подобных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условиях чрезвычайной ситуации и чрезвычайного положения осуществляет координацию мероприятий на территории Кыргызской Республики в сфере общественного здравоохранения и контроль за их реализацией.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государственный санитарный врач Кыргызской Республики назначается на должность и освобождается от должности по представлению руководителя уполномоченного государственного органа в сфере здравоохранения Председателем Кабинета Министров и имеет статус заместителя руководителя уполномоченного государственного органа в сфере здравоохранения. Должность Главного государственного санитарного врача Кыргызской Республики может занимать лицо, имеющее высшее медицинское образование, стаж работы в организациях общественного здравоохранения не менее 7 лет, из них на руководящих должностях -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государственный санитарный врач Кыргызской Республики и главные государственные санитарные врачи административно-территориальных единиц издают в установленном порядке постановления, обязательные для исполнения на всей территории Кыргызской Республики, и обеспечивают контроль за их исполнением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введения ограничительных мероприятий, в том числе карантина, на соответствующих административно-территориальных единицах (на отдельных объектах);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санитарно-эпидемиологических экспертиз, расследований, обследования, исследований,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деятельности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изъятия продукции (товаров), подлежащей санитарно-эпидемиологическому надзору, не соответствующей требованиям технических регламентов и требованиям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запрета производства, оборота и реализации продукции (товаров), подлежащей санитарно-эпидемиологическому надзору, не соответствующей требованиям санитарно-эпидемиологических норм и правил и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запрета производства, применения всех видов биологических и химических веществ в случае признания их опасными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проведения санитарно-эпидемиологического осмотра ввозимой продукции, товаров, подконтрольных государственному санитарно-эпидемиологическому надзору (контролю).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вопросу запрета ввоза (импорта), вывоза (экспорта) продукции, сырья, подконтрольных государственному санитарно-эпидемиологическому надзору, не соответствующих установленным требованиям, постановление принимается Главным государственным санитарным врачом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лица, осуществляющие государственный санитарно-эпидемиологический надзор, руководствуются требованиями настоящего Закона 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лица, осуществляющие государственный санитарно-эпидемиологический надзор, несут персональную ответственность за осуществляемую в пределах своих полномочий деятельность, за законность и обоснованность принимаемых ими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лица, осуществляющие государственный санитарно-эпидемиологический надзор,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и обследовать объекты надзора в порядке, предусмотренном законодательством Кыргызской Республики, с предоставлением удостоверения и направления установленного образца, а в случаях чрезвычайных ситуаций, аварии или угрозы жизни или здоровью человека - без предоставления направления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государственных органов исполнительной власти, местных государственных администраций и органов местного самоуправления, физических и юридических лиц документированную информацию по вопросам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государственных органов, местных государственных администраций и органов местного самоуправления, организаций независимо от форм собственности и ведомственной принадлежности, граждан обязательного исполнения противоэпидемических мероприятий и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санитарно-эпидемиологические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порядке отбор проб для исследований продукции, сырья, воздуха рабочей зоны, воды, почвы, проводить измерения факторов среды обитания в целях определения соответствия таких факторов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приостанавливать деятельность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изъятию продукции и продовольственного сырья, не соответствующих требованиям технических регламентов и требованиям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ввоз (импорт), вывоз (экспорт) продукции, подконтрольной государственному санитарно-эпидемиологическому надзору,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запрещать производство, оборот и реализацию продуктов питания и продовольственного сырья, товаров, не соответствующих требованиям санитарно-эпидемиологических норм и правил и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запрещать производство, применение всех видов биологических и химических веществ в случае признания их опасными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выявления несоответствий требованиям технических регламентов</w:t>
      </w:r>
      <w:r>
        <w:rPr>
          <w:rFonts w:ascii="Arial" w:cs="Arial" w:eastAsia="Arial" w:hAnsi="Arial"/>
          <w:sz w:val="24"/>
          <w:szCs w:val="24"/>
        </w:rPr>
        <w:t xml:space="preserve">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выдавать предписания о приостановлении (прекращении) действия, признании недействительными документов, подтверждающих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давать предписания по временному отстранению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а также лиц, не прошедших медицинское обследование или освидетельствование;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санитарно-эпидемиологический осмотр ввозимой продукции, товаров, подконтрольных государственному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протокол о нарушениях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и выдавать санитарные предписания об их устранении;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выявления нарушения законодательства в сфере </w:t>
      </w:r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принимать в установленном порядке меры о наложении взысканий в виде штрафов, обращаться в правоохранительные 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58eobcs92j8xlvzqs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Служба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 общественного здравоохранения независимо от форм собственности обеспечивают и проводят санитарно-гигиенические и противоэпидемические мероприятия, профилактику инфекционных и неинфекционных заболеваний, способствуют формированию здорового образа жизни и укреплению здоровья населения, предупреждению вредного воздействия на человека факторов среды обитания, проведению гигиенического воспитания и просвещения населения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санитарно-эпидемиологический надзор и контроль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организации общественного здравоохранения представляют собой единую систему, включающую государственные организации общественного здравоохранения городов и районов, подотчетные Главному государственному санитарному врачу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деятельность государственных организаций общественного здравоохранения определяются уполномоченным государственным органом в сфере здравоохранения, за исключением его подведомственных подразделений, создание, реорганизация и ликвидация которых осуществляется по решению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медицинских работников, осуществляющих деятельность в сфере общественного здравоохранения, распространяются права и обязанности, предусмотренные законодательством об охране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Подготовка специалистов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сфере общественного здравоохранения и управление качеством их подготовки осуществляются в порядке, определяемом Кабинетом Министров.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физических и юридических лиц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Общие права и обязанности человека и гражданина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уважительное и гуманное отношение, исключающее унижение человеческого достоинства в связи с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благоприятную среду обитания, факторы которой не оказывают вредного воздействия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свободный выбор врача, организаций общественного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получение информации о правах, характере имеющегося заболевания и применяемых услугах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получение достоверной информации о заболеваниях и мерах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информацию о санитарно-эпидемиологической обстановке, состоянии среды обитания, качестве и безопасности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общественный контроль за выполнением требований технических регламентов в сфере охраны здоровья 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государственные органы, местные государственные администрации,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возмещение в полном объеме вреда в соответствии с гражданским законодательством, причиненного их здоровью или имуществу вследствие нарушения другими гражданами, физическими и юридическими лицами законодательства в сфере общественного здравоохранения, а также при выполнении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информацию о здоровом образе жизни, укреплении здоровья на протяжении всей жизни и профилактике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настоящего Закона, нормативных правовых актов в сфере охраны здоровья, санитарно-эпидемиологических правил и нормативов, минимальные санитарные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заботиться о собственном здоровье, а также о здоровье и гигиеническом воспитании и обучении своих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осуществлять действия, влекущие за собой нарушение прав других граждан на охрану здоровья и благоприятную для здоровья среду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рекомендации медицинского работника по вопросам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7e9oz-di6fqye6qsa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граждан при осуществлении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 осуществлении иммунопрофилактики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бесплатных профилактических прививок, включенных в Календарь профилактических прививок, в соответствии с ПГГ в государственных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платных профилактических прививок, не включенных в Календарь профилактических прививок,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ПГГ на получение профилактических прививок по эпидемиологическим показаниям при угрозе возникновения и распространения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бесплатный медицинский осмотр, а при необходимости и медицинское обследование перед профилактическими прививками в государственных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бесплатное лечение в государственных организациях здравоохранения при возникновении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социальную защиту при возникновении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отказ от профилактических прививок, если иное не предусмотрено другими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медицинских работников, осуществляющих иммунопрофилактику, распространяются права и обязанности, предусмотренные законодательством об охране здоровья. Медицинские работники обязаны в двухдневный срок письменно проинформировать соответствующее территориальное подразделение уполномоченного органа по защите детей об умышленном отказе родителей и лиц, их заменяющих, от профилактических прививок ребенку, предусмотренных Календарем профилактических прививок, а также случаях наступления вреда здоровью ребенку вследствие отказа родителей и лиц, их заменяющих, от профилактических прививок ребенку, предусмотренных Календарем профилактических прививок.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иммунопрофилактики граждане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предписания и рекомендации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предписания и рекомендации медицинских работников в отношении обязательной или рекомендованной вакцинации;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письменной форме подтверждать отказ от профилактических прививок.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Отказ от профилактических прививок с указанием последствий оформляется записью в медицинских документах, в том числе в электронном формате, и подписывается лицом, отказавшимся от профилактических прививок и медицинским работником. В случае отказа от подписания такого отказа, осуществляется соответствующая запись об этом в медицинских документах, в том числе в электронном формате, и подписывается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по защите детей вносят в установленном порядке на рассмотрение комиссий по делам детей случаи умышленного отказа родителей и лиц, их заменяющих, от профилактических прививок ребенку, предусмотренных Календарем профилактических прививок, для последующего принятия решений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и лица, их заменяющие, умышленно отказавшиеся от профилактических прививок ребенку, предусмотренных Календарем профилактических прививок, повлекшее наступление вреда здоровью ребенку,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умышленном отказе родителей и лиц, их заменяющих, от профилактических прививок ребенку, предусмотренных Календарем профилактических прививок, а также в случаях выявления наступления вреда здоровью ребенку в связи с отказом родителей и лиц, их заменяющих, от профилактических прививок ребенку, предусмотренных Календарем профилактических прививок, медицинские работники не несут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лиц в сфере профилактики и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заболевшие туберкулезом,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информации о своих правах и характере имеющегося у них заболевания и применяемых методах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лечения в государственных и муниципальных организациях здравоохранения первичной медико-санитарной и специализированной медицинской помощи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вызове или направлении на консультацию в противотуберкулезные организации - на бесплатный (туда и обратно) проезд за счет средств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временной утрате трудоспособности вследствие заболевания туберкулезом - на сохранение места работы и занимаемой должности на срок до установления группы инвалидности либо до клинического выздоровления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бесплатные обязательные лабораторно-диагностические исследования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противоэпидемические мероприятия в местах проживания больных туберкулезом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являются официальными безработными, на период поиска работы, включая период временной нетрудоспособности, - на пособие по безработице в соответствии с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Дети, получающие профилактическое лечение, имеют право на обучение по образовательным программам в соответствии с государственными образовательными стандартами в организациях образования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Контактные лица с заболевшим туберкулезом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бесплатные обязательные лабораторно-диагностические исследования для выявления лиц, представляющих риск заражения окружающих туберкулезом, а также на медицинское обследование с периодичностью, определяемой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профилактические мероприятия в местах проживания больных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заболевшие туберкулезом,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встать на учет в организациях здравоохранения по месту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рекомендации медицинского работника по поведению в быту 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в организацию здравоохранения по вызову медицинского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оберегать от заражения туберкулезом окружающих его людей, не препятствовать проведению противоэпидемических и профилактических мероприятий, мер по укреплению здоровья в местах их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смене места жительства в десятидневный срок встать на учет в организациях здравоохранения по месту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Контактные лица с заболевшим туберкулезом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лабораторно-диагностические исследования для выявления лиц, представляющих риск заражения окружающих туберкулезом, а также медицинское обследование с периодичностью, определяемой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профилактическое лечение, определяемое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в организацию здравоохранения по вызову медицинского работника.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физических лиц в сфере профилактики и борьбы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Республики, иностранным гражданам и лицам без гражданства, постоянно проживающим или временно пребывающим на территории Кыргызской Республики,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добровольное, конфиденциальное, анонимное медицинское обследование на ВИЧ в организациях службы общественного здравоохранения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добровольное и конфиденциальное медицинское обследование на ВИЧ по достижению возраста 14 лет без согласия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дотестового и послетестового психосоциального консультирования на государственном или официальном языках, при этом, в случае с иностранным гражданином или лицом без гражданства - при необходимости на ином языке, в порядке, определяемом уполномоченным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добровольное, конфиденциальное медицинское наблюдение в связи с ВИЧ в организациях здравоохранения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участие в профилактических программах и доступ к профилактическим средствам, включая изделия медицинского назначения, и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получение специализированной, квалифицированной медицинской помощи в сфере профилактики, диагностики в связи с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получение гарантированного минимума достоверной информации о ВИЧ и мерах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лиц, живущих с ВИЧ (ЛЖВ):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ЛЖВ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 квалифицированной юридической помощи и психосоциального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реализацию сексуальных и репродуктивных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профессиональное образование, переквалификацию и трудовую деятельность по избранной профессии, за исключением работы по специальностям и на должностях, установленных специальным перечнем, утвержденным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равный доступ к услугам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беспрепятственное передвижение внутри страны и выезд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 ЛЖВ: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ЛЖВ обязаны предпринимать меры по предотвращению передачи ВИЧ другому лицу, включая передачу ВИЧ от матери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законные представители несовершеннолетних, недееспособных ЛЖВ обязаны соблюдать противоэпидемические, профилактические мероприятия, обеспечивать соответствующий уход за несовершеннолетними, недееспособными ЛЖВ при получении ими специализированной, квалифицированной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ЛЖВ в качестве объектов для испытаний лекарственных средств, научного исследования или учебного процесса, фотографирования, видео- или киносъемки производится только с их или их законных представителей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ЛЖВ обладают всей полнотой социально-экономических, политических, личных прав и свобод, а также имеют обязанности, закрепленные </w:t>
      </w:r>
      <w:hyperlink w:history="1" r:id="rIda8g7psyfxhvkalukqs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гражданским, трудовым законодательством и законодательством в сфере социальной защиты 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иностранные граждане и лица без гражданства, постоянно проживающие или временно пребывающие на территории Кыргызской Республики, несут обязанности в соответствии с законодательством в области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Права и обязанности юридических лиц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санитарно-эпидемиологической обстановке, состоянии среды обитания и актах, регламентирующих вопросы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обеспечению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возмещение в полном объеме вреда, причиненного их имуществу вследствие нарушения гражданами, другими физическими и юридическими лицами санитарного законодательства, а также вреда при выполнении 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настоящего Закона, а также нормативных правовых актов по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безопасность выполняемых работ, продукции и оказываемых услуг для здоровья человека, проводить производственный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в установленном порядке документы, подтверждающие происхождение, качество и безопасность для здоровья человека новых видов продукции и технологии ее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нарушениях технологических процессов, экстремальных природно-климатических ситуациях, создающих угрозу здоровью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медицинских осмотров и гигиеническое обучение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контроль за соблюдением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, проведением профилактических (санитарных) мероприятий при осуществлении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3gfua2yomjhyc0qz5n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Гарантии государства в сфере общественного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Гарантии государства в сфере иммунопрофилактики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политика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иммунопрофилактики направлена на предупреждение, ограничение распространения и ликвидацию инфекционных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иммунопрофилактики государство гарантирует: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для граждан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проведение профилактических прививок, включенных в Календарь профилактических прививок, и профилактических прививок по эпидемическим показаниям в государственных организациях здравоохранения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социальную защиту граждан при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осуществления иммунопрофилактики сертифицированных в установленном законодательством порядке эффективных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государственный контроль качества, эффективности и безопасности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поддержку научных исследований в сфере иммунопрофилактики и разработки новых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включение в государственные образовательные стандарты подготовки медицинских работников вопросов иммунопрофилактики;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совершенствование системы статистического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единой государственной информационной политики в сфере иммунопрофилактики;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государственной политики в сфере иммунопрофилактики обеспечивают Кабинет Министров, уполномоченный орган в сфере здравоохранения и органы исполнительной власти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Социальная защита граждан при возникновении ПППИ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возникновении ПППИ граждане имеют право, согласно заключению экспертной комиссии, на получение государственных пособий по временной нетрудоспособности и других пособий,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Выплаты пособий по временной нетрудоспособности производятся из средств государственного социального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Гарантии государства в сфере профилактики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Государственная политика по профилактике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специфическая иммунопрофилактика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обследование лиц, имевших контакт с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консультативно-диагностическая помощь в амбулаторных и стационарных условиях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информации о состоянии здоровья лица, заболевшего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трудоустройство лиц, получивших инвалидность вследствие заболевания туберкулезом, в организации посредством квотирования рабочих мест для лиц с ограниченными возможностями здоровья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на обучение по образовательным программам в соответствии с государственными образовательными стандартами детям, заболевшим туберкулезом, находящимся в организациях здравоохранения, реабилитационных центрах или по состоянию здоровья в домашних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противотуберкулезная помощь обеспечивается организациями здравоохранения, оказывающими первичную медико-санитарную, стационарную противотуберкулезную помощь в соответствии с ПГГ, также организациями службы общественного здравоохранения и другими организациями здравоохранения независимо от форм собственности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специфической иммунопрофилактики туберкулеза согласно Календарю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медицинского обследования лиц, имевших контакт с лицом,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консультативно-диагностической помощи лицам, заболевшим туберкулезом, в амбулаторных и стационарных условиях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профилактического лечения и предоставления лицам, заболевшим туберкулезом, бесплатной лекарственной помощи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диагностических услуг лицам с предполагаемым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активно участвуют в предупреждении распространения туберкулеза через реализацию мероприятий по профилактике туберкулеза и формированию здорового образа жизни, информирование населения о туберкулезе через средства массовой информации, социальные сети, проведение мероприятий для просвещения населения о туберкулезе, оказание социальной помощи заболевшим туберкулезом, относящимся к нетрудоспособным, малообеспеченным и другим уязвимым группам населения.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Отнесение заболевания туберкулезом к профессиональным заболеваниям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Инфицирование туберкулезом медицинских и других работников, оказывающих противотуберкулезную помощь при исполнении ими служебных обязанностей, относится к категории профессиональных заболеваний.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Льготы в сфере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Медицинские и другие работники, оказывающие специализированную противотуберкулезную медицинскую помощь, имеют право на дополнительный отпуск продолжительностью 14 календарных дней, доплату к заработной плате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чрезвычайной эпидемиологической ситуации по туберкулезу в стране или отдельном регионе Кабинетом Министров, органами местного самоуправления применяются меры материального поощрения медицинских работников за своевременное выявление случаев заболевания лиц туберкулезом.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Гарантии государства в сфере профилактики ВИЧ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Государственная политика по профилактике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комплексных мероприятий по профилактике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предоставление достоверной информации населению по вопросам ВИЧ, в том числе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включение в учебные программы образовательных организаций тематических разделов по вопросам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 инфекционного контроля при предоставлении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 к медицинскому обследованию на ВИЧ с проведением дотестового и послетестового психосоциального консультирования на государственном или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бесплатное анонимное медицинское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бесплатное медицинское обследование на ВИЧ среди ключевых, целевых и уязвимых групп населения, определенных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конфиденциальность информации о факте медицинского обследования и освидетельствования на ВИЧ и его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доступа ко всем видам профилактического лечения ЛЖВ в организациях здравоохранения бесплатно и на льготных условиях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социальная защита ЛЖВ и ЛПВ в соответствии с законодательством в сфере социальной защиты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выплата в установленном порядке денежной компенсации лицам, достигшим 18 лет, а также законным представителям детей, инфицированных ВИЧ, при оказании медицинской помощи в государственных или муниципальных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безопасности условий труда, средствами индивидуальной защиты медицинского персонала и других специалистов, имеющих риск заражения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специалистов для реализации мер по вопросам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развитие научных исследований по проблемам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содействие общественной и благотворительной деятельности, направленной на решение вопросов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развитие международного сотрудничества, регулярный обмен информацией и опытом в рамках международных программ по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анонимность при получении услуг по укреплению здоровья и профилактике ВИЧ через государственный социальный заказ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обеспечение прозрачности реализуемых мероприятий по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лицам, не достигшим возраста 18 лет на день заражения ВИЧ, в связи с оказанием медицинской помощи в государственных или муниципальных организациях здравоохранения предоставляются образовательные гранты (квоты приема), выделяемые для приема в образовательные организации начального, среднего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осуществлении мер по вопросам ВИЧ, включая участие в государственных, целевых и региональных программах по вопросам ВИЧ, могут принимать участие организации независимо от форм собственности, включая международные, а также частные лица и иностранные граждане на основании заключенных в установленном порядке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ЛЖВ: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 в заключении либо прекращение трудового договора в связи с ВИЧ, кроме отдельных видов профессиональной деятельности, установленных перечнем, утверждаемым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получении услуг в образовательных организациях и организациях здравоохранения независимо от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Социальная защита детей, живущих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 в возрасте до 18 лет, которым установлен диагноз ВИЧ, признаются детьми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 с ВИЧ устанавливается государственное пособие с момента регистрации, а детям, рожденным от матерей, живущих с ВИЧ, - с момента рождения до достижения 18 месяцев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Дети, рожденные от матерей, живущих с ВИЧ, обеспечиваются заменителями грудного молока до достижения возраста одного года за счет средств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старше 18 лет, живущие с ВИЧ, проходят обследование в медико-социальной экспертной комиссии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Дети, живущие с ВИЧ, находящиеся в организациях здравоохранения независимо от форм собственности, реабилитационных центрах или по состоянию здоровья в домашних условиях, имеют право на обучение по образовательным программам средней образовательной школы и начального профессионального образования в соответствии с установленными образовательными стандартами 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отказ в приеме в организации образования независимо от форм собственности и санаторно-оздоровительные учреждения детей, живущих с ВИЧ.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Социальная защита ЛЖВ и ЛПВ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достигшим возраста 18 лет, а также родителям (лицам, заменяющим родителей) детей, не достигших возраста 18 лет на день заражения ВИЧ, в случае заражения ВИЧ при оказании медицинской помощи в государственных или муниципальных организациях здравоохранения выплачивается единовременная денежная компенсация. Порядок выплаты единовременной денежной компенсации определяется Кабинетом Министров. Размер единовременной денежной компенсации не может быть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ЛЖВ, которым установлена инвалидность, назначается пенсия по инвалидности, а при отсутствии права на пенсионное обеспечение - социальное пособие в соответствии с законодательством в сфере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Один из родителей ЛЖВ в возрасте до 14 лет либо лицо, осуществляющее фактический уход за ними, имеют право на совместное пребывание в стационарах с выплатой пособия по временной нетрудоспособности в порядке, установленном трудовым законодательством, законодательством в сфере социальной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Отнесение ВИЧ к профессиональным заболеваниям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Инфицирование ВИЧ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Указанным работникам предоставляются льготы и выплачивается государственное единовременное пособие в размерах и порядке,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здравоохранения независимо от форм собственности обязаны обеспечивать медицинских работников необходимыми средствами защиты при оказании медицинских услуг и систематическое их обследование с целью выявления инфицирования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Работодатели, независимо от форм собственности, обязаны обеспечивать своих работников информацией о ВИЧ и мерами защиты на рабочем месте при необходимости.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Льготы в области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занятым оказанием медицинской, социальной и другой помощи ЛЖВ, лабораторной диагностикой ВИЧ,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устанавливается доплата к заработной плате, предоставляется право на ежегодный дополнительный отпуск в соответствии с Перечнем производств, работ, профессий и должностей, утверждаемым Кабинетом Министров.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Укрепление здоровья населения, профилактика инфекционных и неинфекционных заболеваний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Укрепление здоровья населения и проведение профилактики заболеваний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Здоровый образ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мотиваций, условий соблюдения здорового образа жизни, выработку соответствующих умений и навыков, развитие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реализации программ по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внедрению здорового образа жизни и укреплению здоровья осуществляются физическими и юридическими лицами независимо от форм собственности и ведомственной принадлежности, координируются службой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и оздоровительные мероприятия проводятся в отношении всех групп населения на протяжении всей жизни и учитывают половозрастные, психологические и социальные аспекты.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Социальная мобилизация и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Участие местных сообществ, общественных организаций в охране и укреплении здоровья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организации в сфере общественного здравоохранения независимо от форм собственности, медицинские, ветеринарные, фармацевтические, профессиональные союзы, экологические и другие общественные объединения в соответствии с их уставами и иными учредительными документами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Взаимодействие со средствами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 электронные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Скрининговые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Скрининговые исследования проводятся среди ключевых и целевых групп населения с целью выявления заболеваний на ранних стадиях и предупреждения развития заболеваний, факторов риска, способствующих возникновению заболеваний, формирования и укрепления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Целевые и ключевые группы лиц, подлежащих скрининговым исследованиям, должны проходить скрининговые исследования в порядке, объеме и с периодичностью проведения данных исследований, определяемым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проведенных скрининговых исследований вводятся организациями здравоохранения независимо от форм собственности, осуществляющими данные исследования, в цифровой паспорт здоровья и медицинскую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 создают условия для прохождения скрининговых исследований лицам, подлежащим данным осмотрам, в рамках ПГГ и/или дополнительных мер поддержки работников, а также беспрепятственно отпускают работников для их прохождения в период рабочего времени с сохранением места работы (должности), средней заработной платы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Своевременность и качество скрининговых исследований контролируются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Динамическое наблюдение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Динамическое наблюдение осуществляется за пациентами с хроническими заболеваниями на уровне первичной медико-санитарной помощи в рамках ПГГ в порядке, определяемом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хронических заболеваний, подлежащих динамическому наблюдению, утверждается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Медицинские, фармацевтические и другие работники, осуществляющие свою деятельность в организациях здравоохранения, работа в которых сопряжена с вредными условиями и возможностью нанесения ущерба здоровью работников, имеют право на динамическое наблюдение за счет средств указанной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Профилактика заболеваний в системе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заболеваний в системе образования направлена на укрепление здоровья детей и молодежи, охрану их здоровья и динамическое наблюдение за состоянием здоровья детей и молодежи, проведение иных профилактических мероприятий среди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охране здоровья и профилактике заболеваний детей и молодежи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скрининговых исследований, обязательных профилактических медицинских осмотров непосредственно в организациях образования независимо от форм собственности и у физических лиц (индивидуальных предпринимателей), предоставляющих образовательные услуги, в том числе с привлечением выездных бригад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оздоровительных мероприятий в учебный период и во время каникул;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организациях образования и у физических лиц (индивидуальных предпринимателей), предоставляющих образовательные услуги, здоровьесберегающих технологий, направленных на укрепление здоровья, формирование здорового образа жизни, профилактику заболеваний, внедрение и соблюдение принципов здорового питания, охрану репродуктивного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психического здоровья, профилактику суицидального поведения и зависимостей, вызванных потреблением табачных изделий, немедицинским употреблением психоактивных веществ, а также патологическим влечением к азартным играм;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детей и молодежи на углубленное медицинское обследование по результатам профилактических осмотров;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вакцинацию согласно Календарю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и проведение обучающих семинаров, тренингов и лекций по профилактике заболеваний, пропаганде и формированию здорового образа жизни среди детей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вовлечение родителей и работников организаций образования независимо от форм собственности и у физических лиц (индивидуальных предпринимателей), предоставляющих образовательные услуги, в охрану здоровья детей и молодежи с проведением образовательных и информационно-разъяснительных программ и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требований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и инфекционного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первой помощи при неотложных состояниях до прибытия медицинских работников, оказывающих скорую медицинскую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профилактической медицинской помощи осуществляется в рамках ПГГ организациями здравоохранения, оказывающими первичную медико-санитарную помощь, на территории обслуживания которых находятся организации образования и физические лица (индивидуальные предприниматели), предоставляющие образовательные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профилактической медицинской помощи осуществляется местными государственными администрациями и органами местного самоуправления совместно с территориальными подразделениями уполномоченного государственного органа в сфере образования и государственными организациями общественного здравоохранения в порядке, определяемом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ycz4cbsvbblgbrlfj3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Иммунопрофилактика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Организационные основы деятельности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Иммунопрофилактика в Кыргызской Республике осуществляется организациями здравоохранения, включая государственные организации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системах уполномоченных государственных органов в сфере обороны, пограничной службы, национальной безопасности, внутренних дел, исполнения наказаний, предотвращения чрезвычайных ситуаций и других воинских формированиях иммунопрофилактика осуществляется ведомственной медицинской службой.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Календарь профилактических прививок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Календарь профилактических прививок включает в себя плановые профилактические прививки против управляемых инфекций. Плановые профилактические прививки проводятся всем гражданам Кыргызской Республики в сроки, установленные Календарем профилактических прививок.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Профилактические прививки по эпидемическим показаниям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Профилактические прививки по эпидемическим показаниям проводятся гражданам при угрозе возникновения и распространения инфекционных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проведении профилактических прививок по эпидемическим показаниям принимают Главный государственный санитарный врач Кыргызской Республики, главные государственные санитарные врачи областей, городов и районов, а в Вооруженных Силах Кыргызской Республики, в организациях уполномоченных государственных органов в сфере внутренних дел, исполнения наказаний, национальной безопасности, предотвращения чрезвычайных ситуаций - руководители соответствующих медико-санитарных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прививки по эпидемическим показаниям против вирусных гепатитов, передающихся через кровь, проводятся гражданам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Требования к проведению профилактических прививок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Профилактические прививки проводятся гражданам в организациях здравоохранения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Профилактические прививки в рамках Календаря профилактических прививок и по эпидемическим показаниям проводятся гражданам в государственных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частных организациях здравоохранения могут проводиться профилактические прививки в рамках Календаря профилактических прививок и по эпидемическим показаниям в порядке, определяемом частью 5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прививки проводятся с согласия граждан, родителей или иных законных представителей несовершеннолетних и граждан, признанных недееспособными,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Профилактические прививки проводятся гражданам, не имеющим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kkjglc0uuvn7yhcbyp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Требования к вакцинам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иммунопрофилактики используются зарегистрированные в соответствии с законодательством Кыргызской Республики отечественные и зарубежные вакцины.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Вакцины, используемые для иммунопрофилактики, подлежат обязательной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вакцин, предназначенных для иммунопрофилактики, аптечными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Хранение и транспортировка вакцин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вакцин осуществляются в соответствии с требованиями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хранением и транспортировкой вакцин осуществляют государственные организации общественного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Государственный контроль вакцин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вакцин, используемых для иммунопрофилактики, осуществляет государственный орган, уполномоченный Кабинетом Министров на осуществление контроля вакцин.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Обеспечение вакцинами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вакцинами для проведения профилактических прививок, включенных в Календарь плановых профилактических прививок и профилактических прививок по эпидемическим показаниям, осуществляет уполномоченный государственный орган в сфере здравоохранения через государственную организацию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своевременного обеспечения вакцинами и проведения профилактических прививок, включенных в Календарь плановых профилактических прививок, формируется государственный резервный запас вакцин в объеме не менее 6 месяцев от годовой потребности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расходования средств на проведение прививок по эпидемическим показаниям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hutwzmajputo0anbqv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Государственное статистическое наблюдение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профилактических прививках, ПППИ, случаях отказа от профилактических прививок подлежат государственному статистическому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профилактических прививках, ПППИ, случаях отказа от профилактических прививок подлежат регистрации в медицинских документах и сертификатах профилактических прививок.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Профилактика неинфекционных заболеваний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Профилактика неинфекционных заболеваний и травм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 поведенческих факторов риска для здоровья и возникновения заболеваний и повышения информированности населения путем пропаганды здорового образа жизни и здорового питания, а также информирования населения через средства массовой информации с внедрением обучающих программ по вопросам профилактики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мониторинга и анализа специалистами первичной медико-санитарной помощи и общественного здравоохранения состояния неинфекционной заболеваемости, травматизма среди населения, факторов риска для здоровья и возникновения заболеваний с разработкой рекомендаций по их снижению;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скоординированных многосекторальных мероприятий по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реализации государственных, национальных, целевых и других программ по профилактике неинфекционных заболеваний, несчастных случаев и травм;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лиц с хроническими неинфекционными заболеваниями путем проведения скрининговых исследований, мотивации раннего обращения, профилактических медицинских осмотров населения, включая обязательные;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динамического наблюдения и своевременного оздоровления лиц с хроническими заболеваниями, включая амбулаторное лекарственное обеспечение отдельных категорий граждан Кыргызской Республики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эпидемиологического надзора за распространением на территории Кыргызской Республики неинфекционных заболеваний и системы реагирования на рост показателей заболеваемости, инвалидности и смертности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Профилактика зависимости от психоактивных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расстройств, вызванных употреблением психоактивных веществ, и их последствий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жизненных навыков, способствующих сохранению и укреплению здоровья, стремлению к достижению социального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научно-обоснованных методов и подходов к информированию о негативных последствиях употребления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системы поддержки молодежи в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профилактическим программам, включая программы по снижению вреда, направленные на уменьшение негативных последствий среди лиц с расстройствами, вызванными употреблением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информированности и привитие знаний о вреде психоактивных веществ, а также медико-социально-правовых аспектах их употребления;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рекламы наркотических средств, психоактивных веществ и их аналогов, в том числе информации о способах, методах разработки, изготовления и использования, местах их приобретения, производства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гражданам профилактических прививок по эпидемическим показаниям против вирусных гепатитов, передающихся через кровь,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информированности по вопросам профилактики ВИЧ, вирусных гепатитов, передающихся через кровь.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и психосоциальная помощь лицам с расстройствами, вызванными употреблением психоактивных веществ, и их последствиями,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организациями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медико-санитарными службами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Профилактика онкологических новообразований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онкологических новообразований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обязательных профилактических медицинских осмотров при поступлении на работу, связанную с риском для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своевременного динамического наблюдения за детьми и лицами из целевой группы взрослого населения для исключения симптомов, вызывающих подозрение на онкологическую патологию (онкологическая настороженность);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санитарно-просветительной работы среди населения о факторах риска возникновения онкозаболеваний;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своевременного лечения заболеваний, которые могут осложняться развитием онкологических новообразований;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ранней диагностики и скрининговых исследований распространенных видов 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профилактической вакцинации.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Профилактика сахарного диабета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первичной профилактики сахарного диабета являются все граждане Кыргызской Республики, имеющие факторы риска сахарного диабета.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сахарного диабета среди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ранней диагностики и скрининговых исследований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обязательных профилактических медицинских осмотров среди целевых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своевременного динамического наблюдения за детьми и лицами из целевой группы взрослого населения для исключения симптомов, вызывающих подозрение на сахарный диабет;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санитарно-просветительной, информационно-разъяснительной работы среди населения о факторах риска и профилактике сахарного диабета, здоровом питании, укреплении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Профилактика сердечно-сосудистых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сердечно-сосудистых заболеваний осуществляется с целью предотвращения возникновения и распространения сердечно-сосудистых заболеваний и обеспечения раннего их выявления, создания условий для формирования здорового образа жизни и защиты от негативного воздействия окружающей среды, стимулирования здорового образа жизни, снижения влияния факторов риска на возникновение сердечно-сосудистых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сердечно-сосудистых заболеваний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санитарно-просветительной, информационно-разъяснительной работы среди населения о факторах риска и профилактике сердечно-сосудистых заболеваний, о мерах по формированию здорового образа жизни и защите от негативного воздействия окружающей среды, снижению влияния факторов риска на возникновение сердечно-сосудистых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и развития инженерной, коммунальной и телекоммуникационной инфраструктуры для формирования здорового образа жизни, укрепления здоровья населения и защиты от негативного воздействия окружающей среды, снижения влияния факторов риска на возникновение сердечно-сосудистых заболеваний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динамического наблюдения за пациентами с сердечно-сосудистыми заболеваниями на уровне первичной медико-санитарной помощи в рамках ПГГ в порядке, определяемом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ранней диагностики и скрининговых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обязательных профилактических медицинских осмотров среди целевых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усиления взаимодействия между государственными органами, органами местного самоуправления, организациями здравоохранения, образовательными организациями и физическими лицами (индивидуальными предпринимателями), предоставляющими образовательные услуги, гражданским обществом, средствами массовой информации по вопросам содействия развитию здорового образа жизни и минимизации факторов риска сердечно-сосудистых заболеваний среди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Профилактика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Противотуберкулезные мероприятия и принципы их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Противотуберкулезные мероприятия в Кыргызской Республике (санитарно-оздоровительные, противоэпидемические, профилактические, диагностические) проводятся на основании и в порядке, установленном настоящим Законом, законодательством в сфере здравоохранения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туберкулеза осуществляется на принципах бесплатности, общедоступности и равных возможностей для всех граждан и лиц без гражданства, проживающих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Профилактика туберкулеза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противотуберкулезную вакцинацию новорожденных, которая является обязательной и проводится в сроки, установленные Календарем профилактических прививок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профилактическое лечение, проводимое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обследование лиц, имевших контакт с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диагностику туберкулеза, проводимую лицам из групп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опасность распространения туберкулеза, не допускаются к работам, перечень которых утверждается Кабинетом Министров. Запрещается допуск лиц, не прошедших медицинское обследование, к работе, входящей в указанный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имевшие контакт с заболевшим туберкулезом, и/или лица из группы риска проходят обязательное медицинское обследование с целью диагностики туберкулеза, определяемое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выявления лиц, представляющих риск инфицирования окружающих туберкулезом, осуществляются бесплатные обязательные лабораторные исследования, а также их медицинское обследование на наличие микобактерий туберкулеза, с периодичностью, определяемой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Иностранным гражданам, обращающимся за медицинской услугой в организации здравоохранения Кыргызской Республики, медицинское обследование с целью диагностики туберкулеза проводится в соответствии с законодательством в области здравоохранения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Регистрация и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индексные случаи туберкулеза подлежат обязательной государственной регистрации и учету на основе цифровых технологий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медицинских служб органов внутренних дел и уголовно-исполнительной системы Кыргызской Республики обязаны информировать государственные организации здравоохранения и органы санитарно-эпидемиологического надзора по месту фактического проживания лиц, содержащихся в следственных изоляторах или находящихся в местах лишения свободы: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каждом впервые выявленном случае заболевания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заболевших туберкулезом,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случаях смерти лиц от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уголовно-исполнительной системы в справках об освобождении обязана делать отметку о наличии туберкулеза у лиц, отбывавших наказание.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Профилактика ВИЧ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Виды и порядок проведения медицинского обследования и освидетельствования на ВИЧ, вирусные гепатиты, передающиеся через кровь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предусматриваются добровольное, обязательное медицинские обследования, порядок проведения которых утверждается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медицинское обследование проводится анонимно и конфиденциально на основе информированного, осознанного, устного согласия обследуемого лица или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медицинское обследование проводится конфиденциально. Обязательному медицинскому обследованию на ВИЧ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доноры крови, биологических жидкостей,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профессиональная деятельность которых предусматривает обязательное прохождение медицинского обследования на ВИЧ. Перечень специальностей и должностей, подлежащих обязательному медицинскому обследованию, определяется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граждане и лица без гражданства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 не имеют права требовать от работников предоставления официального медицинского заключения обследования на ВИЧ, если это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Факт прохождения и результаты конфиденциального медицинского обследования на ВИЧ не разглашаются и не передаются третьей стороне без предварительного письменного согласия обследуемого лица, за исключением случаев, определенных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Обследуемое лицо имеет право отказаться от проведения медицинского обследования на любой его стадии, за исключением принудительного медицинского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Медицинское обследование детей в возрасте до 14 лет и лиц, признанных в установленном законом порядке недееспособными, может проводиться по письменной просьбе или с письменного согласия их родителей или законных представителей, которые присутствуют при проведении медицинского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Психосоциальное консультирование детей в возрасте до 18 лет проводится с участием родителей или законных представителей, которые приглашаются с согласия ребенка, а при необходимости с участием психолога.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официального медицинского заключения по результатам медицинского обследования на ВИЧ по требованию граждан Кыргызской Республики, иностранных граждан и лиц без гражданства о наличии или отсутствии у них ВИЧ осуществляется государственными организациями здравоохранения в порядке, определяемом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обследованы на ВИЧ при их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обследование на ВИЧ проводится в организациях службы общественного здравоохранения независимо от их ведомственной подчиненности и форм собственности в порядке, определяемом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 заболевании или результатах медицинского освидетельствования ЛЖВ составляют врачебную тайну, охраняемую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Обязательному медицинскому обследованию на вирусные гепатиты, передающиеся через кровь,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доноры крови, биологических жидкостей,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профессиональная деятельность которых предусматривает обязательное прохождение медицинского обследования на вирусные гепатиты, передающиеся через кровь. Перечень специальностей и должностей, подлежащих обязательному медицинскому обследованию, определяется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граждане и лица без гражданства.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Принудительное освидетельствование на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освидетельствование на ВИЧ проводится конфиденциально, без согласия лица, на основании ходатайства следователя по уголовному делу,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Принудительное освидетельствование на ВИЧ проводится в государственных организациях здравоохранения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прохождения и результаты принудительного освидетельствования носят конфиденциальный характер, охраняемый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Регистрация и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случаи ВИЧ подлежат обязательной государственной регистрации и учету на основе цифровых технологий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медицинских служб органов внутренних дел и уголовно-исполнительной системы Кыргызской Республики обязаны информировать государственные организации здравоохранения и органы санитарно-эпидемиологического надзора по месту фактического проживания лиц, содержащихся в следственных изоляторах или находящихся в местах лишения свободы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каждом выявленном случае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ЛЖВ,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случаях смерти ЛЖВ.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Проведение ветеринарно-санитарных и противоэпизоотических мероприятий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Ветеринарно-санитарные и противоэпизоотические мероприятия против болезней, передающихся человеку от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Ветеринарно-санитарные меры и противоэпизоотические мероприятия против болезней, передающихся человеку от животных, осуществляются в соответствии с законодательством Кыргызской Республики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населенном пункте органами местного самоуправления оборудуется специальное место для уничтожения/утилизации трупов животных, павших от особо опасных болезней, а также туш и других продуктов убоя в соответствии с ветеринарно-санитарными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животных и объектов ветеринарного надзора и контроля за нарушение ветеринарно-санитарных требований, норм и правил несут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Государственный надзор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Государственный надзор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в сфере общественного здравоохранения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выполнением законодательства в сфере общественного здравоохранения,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, предписаний и постановлений должностных лиц, осуществляющих государственный санитарно-эпидемиологический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в пунктах пропуска через Государственную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состоянием здоровья населения, среды обитания, санитарно-эпидемиологической обстановкой;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санитарно-эпидемиологических расследований, направленных на установление причин и выявление условий возникновения и распространения инфекционных заболеваний и массовых инфекционных заболеваний (отравлений);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разработку предложений о проведении санитарно-противоэпидемических (профилактических)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статистическое наблюдение в сфере обеспечения санитарно-эпидемиологического благополучия населения на государственном уровне, государственный учет инфекционных заболеваний, профессиональных заболеваний, неинфекционных заболеваний, массовых отравлений в связи с вредным воздействием факторов среды обитания в целях формирования государственных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qgaeizirg1zxa5g0s_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Безопасность продукции промышленного и бытового назначения и технологии ее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Реализация продукции промышленного и бытового назначения населению допускается при наличии документации, подтверждающей ее безопасность для здоровья человека,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техническими регламентами, 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t8z1j-2x33f0eboio2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Безопасность пищевых продуктов и питания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Производство, хранение, транспортировка, реализация и ввоз пищевых продуктов, пищевых добавок, продовольственного сырья и контактирующих с ними материалов и изделий на территории Кыргызской Республики не должны оказывать вредное воздействие на здоровье человека и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физическими и юридическими лицами независимо от форм собственности общественного питания должна быть безопасной для здоровья людей и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организации питания в дошкольных и других организациях образования, лечебно-профилактических, оздоровительных организациях, а также организациях социальной защиты, установлении норм пищевого довольствия для военнослужащих, а также при установлении норм питания для лиц, находящихся в следственных изоляторах или отбывающих наказание в исправительных учреждениях, обязательно соблюдение научно-обоснованных, рекомендованных физиологических норм питания человека, разработанных и утвержденных для данного контингента.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sa6lghkigwp0dbh-v-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питьевой воды и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 должна быть безопасной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должны быть безопасными в эпидемиологическом, радиационном и физико-химическом отношении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txpb7tq7ubmg7eswyw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Требования к веществам и факторам, потенциально опасным для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Потенциально опасные для здоровья человека физические, химические, биологические вещества, сырье и материалы, содержащие радиоактивные вещества, а также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работы и обращения с ртутьсодержащими медицинскими изделиями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Безопасность воздушной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должна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zx33rbv2ipadzrsytb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Безопасность почвы, сбор и утилизация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территорий населенных пунктов, курортов и рекреационных зон, а также сбор, транспортировка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с медицинскими отходами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qjmuviegt9aw9s6m1p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техническими регламентами, санитарно-эпидемиологическими правилами и нормативами.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08mgtuw0nwvje5lysa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Безопасность условий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трудовому законодательству, санитарно-эпидемиологическим правилам и нормативам, минимальным 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 собственности и ведомственной принадлежности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-ol-staqz5fd7lq85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64. Безопасность условий в образовательных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и другие образовательные организации, предоставляющие образовательные услуги, независимо от их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санитарно-эпидемиологических правил и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услуг дошкольного образования, предоставляемых в жилых помещениях индивидуальными предпринимателями, должны быть обеспечены безопасные условия пребывания, обучения детей, а также организация их питания в соответствии с минимальными санитарными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безопасных условий пребывания, обучения и организацию питания детей возлагается на уполномоченный государственный орган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ftznxioyrftnxbo4xc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65. Обязательные профилактические медицинские осмотры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предупреждения возникновения и распространения инфекционных и профессиональных заболеваний работники,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занятые на работах с вредными для здоровья условиями труда обязаны проходить предварительные (при поступлении на работу) и периодические профилактические обязательные медицинские осмотры в соответствии с порядком, утвержденным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профессий, подлежащих обязательным профилактическим медицинским осмотрам, объемы обследований и порядок проведения обязательных медицинских осмотров, учет, ведение отчетности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прохождение обязательных медицинских осмотров работников и допуск их к работе возлагается на работодателей. Обязательные медицинские осмотры проводятся за счет средств работодателя или по соглашению сторон. Работодатели создают условия для прохождения работниками медицинских осмотров, а также обязаны беспрепятственно отпускать работников для их прохождения в период рабочего времени с сохранением места работы (должности),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Регулярные обязательные профилактические медицинские осмотры детей и целевых групп взрослого населения включают в себя комплекс медицинских и иных мероприятий, направленных на предупреждение возникновения заболеваний и их раннюю диагностику, с последующим динамическим наблюдением и оздоровлением. Регулярные обязательные профилактические медицинские осмотры детей и ключевых, целевых групп взрослого населения проводятся в порядке, установленном Кабинетом Министров. Целевые и ключевые группы взрослого населения, подлежащие обязательным профилактическим медицинским осмотрам, а также порядок и периодичность их проведения, объем лабораторных и функциональных исследований, медицинские противопоказания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Своевременность, качество проведения и прохождения обязательных профилактических медицинских осмотров контролируются Главным государственным санитарным врачом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66. Обеспечение безопасности здоровья населения с учетом ММСП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ММСП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по вопросам применения ММСП осуществляется Национальным координатором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67. Организация противоэпидемических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распространения инфекционных болезней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мер, принимаемых в отношении больных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обязательных профилактических прививок по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и проведения мер инфекционного контроля в организациях здравоохранения Кыргызской Республики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взаимодействия организаций здравоохранения и ветеринарной службы в проведении единого надзора и профилактических мер борьбы с болезнями, общими для человека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мероприятий, направленных на предотвращение распространения природно-очаговых и особо опасных заболеваний - проведение постоянного зоолого-эпидемиологического пространственного мониторинга, предупреждение выноса инфекции за пределы природных очагов, принятие мер по локализации и ликвидации очагов особо опасных инфекций, способных вызывать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принятия необходимых ограничительно-карантинных мер, обеспечивающих сдерживание распространения инфекций, локализацию и ликвидацию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социальной мобилизации граждан на профилактику инфекционных заболеваний.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68. Санитарная охрана территории от заноса и распространения инфекционных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нормативными правовыми актами Кыргызской Республики в сфере санитарно-эпидемиологического благополучия населения и ММСП в порядке и на условиях, определяемых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hq77cjqrnjnpgg2isj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октября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cdzlx8ktmubryzcwi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69. Санитарно-эпидемиологические экспертизы, расследования, обследования, исследования, испытания, инфекционный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и предотвращения вредного воздействия факторов среды обитания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санитарно-эпидемиологических экспертиз, расследований, обследований, исследований, испытаний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70. Меры в отношении лиц, заболевших инфекционными заболеваниями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 по месту выявления, государственному учету и ведению отчетности по ним на основе цифровых технологий в соответствии с порядком, установленным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инфекционных заболеваний, при которых проводятся эпидемиологические расследования, порядок расследования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 в случае, если они представляют особую опасность для окружающих, подлежат обязательной госпитализации и/или изоляции в соответствии с требованиями нормативных правовых актов Кыргызской Республики в сфере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лиц, у которых впервые обнаружены микобактерии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Кабинетом Министров. Экстренное извещение в органы санитарно-эпидемиологического надзора подается также при каждом случае смерти, когда при вскрытии трупа установлено, что умерший при жизни страдал туберкулезом, но на учете не состоял.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медицинских служб органов обороны, национальной безопасности, внутренних дел, пограничной службы обязаны информировать органы санитарно-эпидемиологического надзора по месту жительства инфицированного в случае выявления у него туберкулеза.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71. Ограничительные мероприятия (карантин)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угрозе возникновения и распространения инфекционных заболеваний вводятся временные ограничительные мероприятия (карантин).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введения и осуществления ограничительных мероприятий (карантина)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Введение временных ограничительных мероприятий (карантина)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изоляцию эпидемического очага, населенных пунктов и всей зоны карантина с установлением вооруженной охраны (оцепления);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строгий контроль за въездом и выездом населения и вывозом имущества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раннее выявление инфекционных больных, их изоляцию и госпитализацию в специально выделенные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ограничение контактирования между отдельными группами населения и порядок использования средств индивидуальной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 в зависимости от складывающейся эпидемиологической обстановки, обеспечивающего их бесперебойную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противоэпидемического режима работы организаций здравоохранения, находящихся в эпидемическом очаге, подконтрольных государственному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экстренной и специфической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санитарно-разъяснительной работы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запрет на проведение массовых мероприятий (митингов, собраний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закрытие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ограничительные мероприятия, предусматривающие особый режим хозяйственной или иной деятельности, ограничение передвижения населения, транспортных средств, грузов, товаров и продовольственного сырья.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72. Государственный контроль за профилактикой йододефицитных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состоянием заболеваемости населения йододефицитными заболеваниями, предупреждение и устранение йододефицитных заболеваний в целях охраны здоровья и сохранения интеллектуального потенциала населения Кыргызской Республики, а также оценка степени риска заболеваемости населения при обращении йодированной соли осуществляются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ввозом пищевой соли на территорию Кыргызской Республики осуществляют уполномоченные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Мероприятия по профилактике йододефицитных заболеваний, проводимые государственными органами исполнительной власти и органами местного самоуправления, осуществляются на основе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ответственности государственных органов, органов местного самоуправления, физических и юридических лиц независимо от форм собственности и ведомственной подчиненности за обеспечение соблюдения требований к производству, ввозу, реализации и употреблению йодированной соли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общедоступности в получении лицами, страдающими йододефицитными заболеваниями, квалифицированной медицинской помощи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проведения регулярного биологического мониторинга оценки тяжести йододефицитных заболеваний на всей территории республики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прав граждан в случае утраты здоровья от вредного воздействия соли и возмещения причиненного здоровью ущерба производителями и распространителями 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целевого финансирования закупок препаратов, содержащих неорганический йод, в целях групповой профилактики лиц с повышенным риском возникновения йододефицитных заболеваний для неблагополучных регионов и экспресс-тестов для определения содержания йода в соли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Соль, предназначенная для пищевых и кормовых нужд, должна быть йодирована. Качество, безопасность, содержание свободного йода в пищевой и кормовой соли, методы йодирования и контроля за содержанием свободного йода должны соответствовать установленным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Производство, обогащение соли йодом, рейодирование, хранение и реализация йодированной соли должны соответствовать установленным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не допускается ввоз, производство и оборот пищевой и кормовой соли без подтверждения безопасности и йодирования.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Рекламирование йодированной соли проводится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Физические и юридические лица независимо от форм собственности и ведомственной подчиненности, осуществляющие производство, поставку, реализацию и рекламу йодированной соли, должны гарантировать потребителям качество и безопасность йодированной соли, ее соответствие санитарно-эпидемиологическим правилам и нормативам. Реализация пищевой соли с истекшим сроком хранения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органов государственной власти в пределах своей компетенции осуществляют государственный контроль за качеством и безопасностью йодированной соли. Граждане Кыргызской Республики и общественные объединения вправе осуществлять общественный контроль за качеством и безопасностью йодированной соли.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73. Меры в сфере общественного здравоохранения в условиях чрезвычайной ситуации и 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введении в соответствии с законодательством Кыргызской Республики чрезвычайной ситуации, чрезвычайного положения Главный государственный санитарный врач Кыргызской Республики в пределах своей компетенции вправе издавать акты, обязательные для соблюдения и исполнения на территории Кыргызской Республики всеми физическими и юридическими лицами, принимать меры государственного санитарно-эпидемиологического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предотвращения и противодействия международному распространению болезней, принятия оперативных мер в сфере общественного здравоохранения применяются ММСП в порядке и на условиях, регламентированных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74. Санитарно-эпидемиологическое благополучие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выполнения санитарно-противоэпидемических (профилактических)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за соблюдением физическими, юридическими и должностными лицами технических регламентов, а также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санитарно-эпидемиологической экспертизы на соответствие или несоответствие документов, зданий, сооружений, помещений, оборудования, транспортных средств, объектов окружающей и производственной среды принятым в установленном порядке техническим регламентам,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социально-гигиенического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проведения научных исследований в сфере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проведения работы по гигиеническому обучению и воспитанию населения и пропаганде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привлечения к ответственности, установленной законодательством Кыргызской Республики, за нарушение требований </w:t>
      </w:r>
      <w:r>
        <w:rPr>
          <w:rFonts w:ascii="Arial" w:cs="Arial" w:eastAsia="Arial" w:hAnsi="Arial"/>
          <w:sz w:val="24"/>
          <w:szCs w:val="24"/>
        </w:rPr>
        <w:t xml:space="preserve">технических регламентов,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jcxmjzdxmn8fgik-nf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в сфере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75. Источники финансирования организаций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государственных организаций общественного здравоохранения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организаций здравоохранения, работающих в системе Единого плательщика, оказывающих услуги общественного здравоохранения, переносятся на очередной бюджетный год как остаток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бюджета государственных и муниципальных организаций общественного здравоохранения осуществляется с учетом прогнозируемых объемов финансирования из средств государственного бюджета, специальных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бюджета организаций здравоохранения, работающих в системе Единого плательщика, может осуществляться из средств бюджета исполнительного органа по реализации политики в сфере базового государственного и обязательного медицинского страхования граждан в Кыргызской Республике, уполномоченного осуществлять финансирование программ базового государственного и обязательного медицинского страхования,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от деятельности государственных и муниципальных организаций здравоохранения, направляются на оказание услуг общественного здравоохранения, содержание и развитие указанных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и муниципальные организации здравоохранения, оказывающие услуги общественного здравоохранения, работающие в системе Единого плательщика, самостоятельно планируют и утверждают структуру затрат и смету расходов, вносят текущие изменения в утвержденную смету расходов, структуру и штатную численность, исходя из прогнозируемых поступлений средств за оказываемую медико-санитарную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научных исследований по профилактике, диагностике, лечению и реабилитации туберкулеза производится из средств республиканского бюджета и устанавливается в размере не менее 1 процента от объема средств, направленных на защиту населения от туберкулеза. Местные государственные администрации и органы местного самоуправления могут финансировать на договорных условиях научные исследования по профилактике, диагностике, лечению и реабилитации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Дополнительное финансирование противотуберкулезной помощи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результате договоров по совместному оказанию противотуберкулезной помощи с организациями всех форм собственности и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материальной компенсации, полученной организацией здравоохранения, оказывающей противотуберкулезную помощь, в результате удовлетворения исковых требований от предприятий и граждан, виновных в нарушении противоэпидемического режима по туберкулезу.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направляемые на финансирование противотуберкулезной помощи, используются в первую очередь для проведения специфических диагностических мероприятий, приобретения противотуберкулезных препаратов в полном объеме, системы транспортировки биоматериалов и обеспечения питанием больных. Средства, направляемые на финансирование противотуберкулезной помощи, также используются для сопровождения больных туберкулезом через государственный социальный заказ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Поставки вакцин для плановых профилактических прививок осуществляются за счет средств республиканского бюджета. Поставки вакцин для профилактических прививок по эпидемическим показаниям осуществляются за счет средств республиканского, местных бюджетов и внебюджетных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Финансирование, направленное на иммунопрофилактику, предупреждение и ликвидацию эпидемий инфекционных заболеваний и последствий чрезвычайных ситуаций, может осуществляться из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реализации мероприятий по внедрению здорового образа жизни и укреплению здоровья может использоваться государственный социальный заказ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o0jnyzpudgn38py036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76. Основные принципы финансирования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общественного здравоохранения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предоставляемых услуг общественного здравоохранения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бюджета на основе государственных, целевых и региональных (вертикально и горизонтально интегрированных)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за достоверность финансовой информации и нецелевое использование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 на единый казначейский счет, и осуществление всех расходов бюджета с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06h7twhj7jdtheroif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77. Использование средств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системы здравоохранения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общественного здравоохранения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государственные, целевые и региональные программы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содержание материально-технической базы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подготовку, переподготовку и повышение квалификации кадров государственных организаций общественного здравоохранения, в том числе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внедрение достижений медицинской и фармацевтической науки в целях развития общественного здравоохранения, укрепления здоровья населения, управления распространением и уменьшения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предупреждение и ликвидацию эпидемий инфекционных заболеваний 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профилактических и диагностических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научных исследований и повышение квалификации научного потенциала в приоритетных областях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другие расходы, не запрещенные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78. Формирование средств специальных казначейских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rbk42wjxekpqvle7ne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79. Финансирование услуг общественного здравоохранения, предоставляемых государственными и муниципальными организациями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услуг общественного здравоохранения, предоставляемых государственными и муниципальными организациями здравоохранения, не работающими в системе Единого плательщика, осуществляется учредителем (собственником) за счет средств государственного и местного бюджета, собственных источников, грантов, полученных от международных организаций, стран-доноров или иных не запрещенных законодательством источников.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80. Финансирование услуг общественного здравоохранения, предоставляемых государственными и муниципальными организациями здравоохранения в системе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услуг общественного здравоохранения, предоставляемых государственными и муниципальными организациями здравоохранения,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81. Ценообразование в государственных и муниципальных организациях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Ценообразование в государственных и муниципальных организациях здравоохранения осуществляется уполномоченным государственным органом в сфере здравоохранения по единой методике по согласованию с уполномоченным государственным органом по антимонопольной политике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82. Международное сотрудничество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Кыргызской Республики с международными организациями и иностранными государствами осуществляется на основе международных договоров, вступивших в силу в соответствии с законодательством Кыргызской Республики, а также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Соглашения, заключенные уполномоченным государственным органом в сфере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Сотрудничество Кыргызской Республики с международными организациями и иностранными государствами по вопросам предотвращения международного распространения болезней, предохранения от них, борьбе с ними и принятии ответных мер на уровне общественного здравоохранения осуществляется в соответствии с ММСП через Национального координатора.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 за нарушение законодательства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83. Ответственность за нарушение законодательства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нарушившие законодательство об общественном здравоохранении,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организацию и проведение мер инфекционного контроля в организациях здравоохранения независимо от форм собственности и ведомственной подчиненности несет руководитель организации и учредитель (собственник).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84. Ответственность за нарушение законодательства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профилактических прививок влечет: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для граждан на выезд в страны, пребывание в которых в соответствии с ММСП либо вступившими в силу в установленном законодательством порядке международными договорами, участницей которых является Кыргызская Республика, требует конкретных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временный отказ в приеме граждан в организации образования и оздоровительные учреждения, временное ограничение в доступе к услугам индивидуальных предпринимателей, предоставляющих образовательные услуги, в случае возникновения массовых инфекционных заболеваний или при угрозе возникновения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приеме граждан на работы или отстранение граждан от работ, выполнение которых связано с высоким риском заболевания инфекционными болезнями, перечень которых установлен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в приеме граждан на работы или отстранение граждан от работ, выполнение которых связано с высоким риском заболевания инфекционными болезнями, включая сферу услуг и работу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85. Ответственность за нарушение законодательства в сфере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Заведомое поставление в опасность заражения либо заражение другого лица (или нескольких лиц) ВИЧ лицом, знавшим о наличии у него ВИЧ-инфекции,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Виновное в этом лицо возмещает также расходы, связанные с оказанием зараженному лицу медицинской и социальной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o9i4kl0zgkyqwii-850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18 мая 1998 года № 65 (Ведомости Жогорку Кенеша Кыргызской Республики, 1998 г., № 9, ст.315);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pv9xjun4dehnw1voqs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профилактике йододефицитных заболеваний" от 18 февраля 2000 года № 40 (Ведомости Жогорку Кенеша Кыргызской Республики, 2000 г., № 5, ст.265);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4og2vqge866aabeaa9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26 июня 2001 года № 56 (Ведомости Жогорку Кенеша Кыргызской Республики, 2001 г., № 6, ст.191);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uaqz6vog5cmbi87jge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vyevio_qq1b4nht5pb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14 марта 2005 года № 51 (Ведомости Жогорку Кенеша Кыргызской Республики, 2005 г., № 7, ст.492);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sahbdhlxcezsoxzpps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дополнения в </w:t>
      </w:r>
      <w:hyperlink w:history="1" r:id="rId51fgsjtsmuq-lfrmhz4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18 июня 2005 года № 77 (Ведомости Жогорку Кенеша Кыргызской Республики, 2005 г., № 9, ст.635);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w2q9mcz84boxy8gpfz3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eveytp_mcyx-07u8ru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профилактике йододефицитных заболеваний" от 25 июля 2005 года № 113 (Ведомости Жогорку Кенеша Кыргызской Республики, 2005 г., № 10,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hyperlink w:history="1" r:id="rId9f9krtllgl66pbxoneg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l2hhcsrmx_wfveatqh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30 июля 2005 года № 118 (Ведомости Жогорку Кенеша Кыргызской Республики, 2005 г., № 11, ст.869);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-4o8hwrjbhu1l1hrqd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13 августа 2005 года № 149 (Ведомости Жогорку Кенеша Кыргызской Республики, 2005 г., № 11, ст.900);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hyperlink w:history="1" r:id="rIdpnwkyb4btn_a1keoywf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изменения в </w:t>
      </w:r>
      <w:hyperlink w:history="1" r:id="rId2fvldqwo7x30palu0-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31 июля 2006 года № 138 (газета "Эркин-Тоо" от 8 августа 2006 года № 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hyperlink w:history="1" r:id="rIdrgf8wjbdsskxjjsvo5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24 июля 2009 года № 248 (Ведомости Жогорку Кенеша Кыргызской Республики, 2009 г., № 7, ст.758);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hyperlink w:history="1" r:id="rIdl1vvdjrxntqqtcc0o0-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дополнения в </w:t>
      </w:r>
      <w:hyperlink w:history="1" r:id="rIdfg1xkqdnojrjygwx7q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21 апреля 2011 года № 16 (Ведомости Жогорку Кенеша Кыргызской Республики, 2011 г., № 4, ст.252);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hyperlink w:history="1" r:id="rIdyotr3cm2aac8xztcss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evbyu9u1igdtzavwqg7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13 июня 2011 года № 44 (Ведомости Жогорку Кенеша Кыргызской Республики, 2011 г., № 6, ст.539);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hyperlink w:history="1" r:id="rIdx6meqcfcmpqwo6hq4e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_bgj6bygn57ftibxtw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19 июля 2011 года № 112 (Ведомости Жогорку Кенеша Кыргызской Республики, 2011 г., № 7, ст.1015);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hyperlink w:history="1" r:id="rIdx7uzttaap2x5dp-byc1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дополнений в </w:t>
      </w:r>
      <w:hyperlink w:history="1" r:id="rId05irlip1un_ohqags2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16 мая 2013 года № 72 (Ведомости Жогорку Кенеша Кыргызской Республики, 2013 г., № 5, ст.469);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hyperlink w:history="1" r:id="rIda8_wb6kmrslokadu0t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дополнений и изменений в </w:t>
      </w:r>
      <w:hyperlink w:history="1" r:id="rIdavtrqgcl_p-oo63wsz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29 декабря 2014 года № 171 (Ведомости Жогорку Кенеша Кыргызской Республики, 2014 г., № 11, ст.935);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 </w:t>
      </w:r>
      <w:hyperlink w:history="1" r:id="rIdajpjxmtjwlpfyd0mld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wxeinzpqj5diapkswt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по вопросам охраны здоровья граждан" от 29 апреля 2016 года № 52 (Ведомости Жогорку Кенеша Кыргызской Республики, 2016 г., № 4, ст.303);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hyperlink w:history="1" r:id="rIdpwdll8kmkioniqrjm-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tt6cifclqwodzb0pwb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30 июня 2016 года № 94 (Ведомости Жогорку Кенеша Кыргызской Республики, 2016 г., № 6, ст.543);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статьи </w:t>
      </w:r>
      <w:hyperlink w:history="1" r:id="rIdfe-mxgyesqft2s2ov2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rj-qv6vwfej1iytv7a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pxooukiqh1s5gjnf9k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0hehptmitrkagvrqjy4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4 мая 2017 года № 74 (Ведомости Жогорку Кенеша Кыргызской Республики, 2017 г., № 5, ст.392);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hyperlink w:history="1" r:id="rIddgcyzbm7jv0ja7andc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i2on_omwxluqw63p5w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5 июля 2017 года № 119 (Ведомости Жогорку Кенеша Кыргызской Республики, 2017 г., № 7-8, ст.721);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hyperlink w:history="1" r:id="rIdppmflgzr_wi4tvak07s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tdejevig3aia5qfwca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26 февраля 2019 года № 31 (Ведомости Жогорку Кенеша Кыргызской Республики, 2019 г., № 2, ст.76);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hyperlink w:history="1" r:id="rIdh-aw4ga9arn1bcv_b4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в связи с подписанием 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 о Таможенном кодексе Евразийского экономического союза" от 29 марта 2019 года № 40 (Ведомости Жогорку Кенеша Кыргызской Республики, 2019 г., № 3, ст.147);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hyperlink w:history="1" r:id="rId8h5h0unqk_7_vdrvw-7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1tndwzadaeest1sg-z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24 апреля 2019 года № 53 (Ведомости Жогорку Кенеша Кыргызской Республики, 2019 г., № 4, ст.195);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hyperlink w:history="1" r:id="rIdovtjflbocs1fbwpcok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verl-xvdobqfs-iyh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"О Гражданской защите")" от 7 мая 2020 года № 52 (газета "Эркин-Тоо" от 8 мая 2020 года № 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hyperlink w:history="1" r:id="rIdaevvlqoehb5sistmo0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jqgtmhv1vbhd5ajmam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17 августа 2020 года № 136 (газета "Эркин-Тоо" от 21 августа 2020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hyperlink w:history="1" r:id="rIdna0rpyqp9-zc8arcj7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jmzbbvml7ksqt-cce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f15idtwv9gyo2pz5v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 от 15 сентября 2021 года № 119 (газета "Эркин-Тоо" от 24 сентября 2021 года № 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hyperlink w:history="1" r:id="rIdwa-hd5upno1k881qyv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 от 4 августа 2023 года № 163 (газета "Эркин-Тоо" от 11 августа 2023 года № 64).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законы и иные нормативные правовые акты применяются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на дату вступления в силу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установленном порядке на рассмотрение Жогорку Кенеша Кыргызской Республики проекты законов, предусматривающие приведение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k4pqwdftop5ze4khh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dalil.kg/document/230002377</w:t>
      </w:r>
    </w:hyperlink>
  </w:p>
  <w:p>
    <w:pPr>
      <w:spacing w:after="0" w:before="40"/>
      <w:jc w:val="center"/>
    </w:pPr>
    <w:hyperlink w:history="1" r:id="rIdfwfx0bz2dp9ap98ftp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tidip7cj-fslv14k2qg" Type="http://schemas.openxmlformats.org/officeDocument/2006/relationships/hyperlink" Target="https://dalil.kg/document/230012378" TargetMode="External"/><Relationship Id="rIdv5xq0hfyl58lqf-m8ogvx" Type="http://schemas.openxmlformats.org/officeDocument/2006/relationships/hyperlink" Target="https://dalil.kg/document/230033344" TargetMode="External"/><Relationship Id="rIdg5i6s-yu47qmawwabzhqn" Type="http://schemas.openxmlformats.org/officeDocument/2006/relationships/hyperlink" Target="https://dalil.kg/document/230034103" TargetMode="External"/><Relationship Id="rIdtoca7hsn7w84o9kkkosie" Type="http://schemas.openxmlformats.org/officeDocument/2006/relationships/hyperlink" Target="https://dalil.kg/document/112213" TargetMode="External"/><Relationship Id="rIdmxiuof95un26c9zk5bfno" Type="http://schemas.openxmlformats.org/officeDocument/2006/relationships/hyperlink" Target="https://dalil.kg/document/230034103" TargetMode="External"/><Relationship Id="rIdr__7bfn1olfy12zbrygwl" Type="http://schemas.openxmlformats.org/officeDocument/2006/relationships/hyperlink" Target="https://dalil.kg/document/230034103" TargetMode="External"/><Relationship Id="rIdipzmgrnxmzkufwsvlt5sj" Type="http://schemas.openxmlformats.org/officeDocument/2006/relationships/hyperlink" Target="https://dalil.kg/document/230034103" TargetMode="External"/><Relationship Id="rIdauwrs0tle6hktf6jssdtj" Type="http://schemas.openxmlformats.org/officeDocument/2006/relationships/hyperlink" Target="https://dalil.kg/document/230012378" TargetMode="External"/><Relationship Id="rIdwaqxnsu5v04bgiocy7_rw" Type="http://schemas.openxmlformats.org/officeDocument/2006/relationships/hyperlink" Target="https://dalil.kg/document/230012378" TargetMode="External"/><Relationship Id="rId-0h61yug_z_i_50mtfwqd" Type="http://schemas.openxmlformats.org/officeDocument/2006/relationships/hyperlink" Target="https://dalil.kg/document/230012378" TargetMode="External"/><Relationship Id="rIdsefduv0cpmqmkn2gdfoti" Type="http://schemas.openxmlformats.org/officeDocument/2006/relationships/hyperlink" Target="https://dalil.kg/document/230012378" TargetMode="External"/><Relationship Id="rIdqb58eobcs92j8xlvzqsca" Type="http://schemas.openxmlformats.org/officeDocument/2006/relationships/hyperlink" Target="https://dalil.kg/document/230034103" TargetMode="External"/><Relationship Id="rIdzu7e9oz-di6fqye6qsaba" Type="http://schemas.openxmlformats.org/officeDocument/2006/relationships/hyperlink" Target="https://dalil.kg/document/230034103" TargetMode="External"/><Relationship Id="rIda8g7psyfxhvkalukqsdhq" Type="http://schemas.openxmlformats.org/officeDocument/2006/relationships/hyperlink" Target="https://dalil.kg/document/112213" TargetMode="External"/><Relationship Id="rIdw3gfua2yomjhyc0qz5nn9" Type="http://schemas.openxmlformats.org/officeDocument/2006/relationships/hyperlink" Target="https://dalil.kg/document/230034103" TargetMode="External"/><Relationship Id="rIdpycz4cbsvbblgbrlfj3of" Type="http://schemas.openxmlformats.org/officeDocument/2006/relationships/hyperlink" Target="https://dalil.kg/document/230034103" TargetMode="External"/><Relationship Id="rIdlkkjglc0uuvn7yhcbyp4r" Type="http://schemas.openxmlformats.org/officeDocument/2006/relationships/hyperlink" Target="https://dalil.kg/document/230034103" TargetMode="External"/><Relationship Id="rId2hutwzmajputo0anbqvfi" Type="http://schemas.openxmlformats.org/officeDocument/2006/relationships/hyperlink" Target="https://dalil.kg/document/230033344" TargetMode="External"/><Relationship Id="rIdxqgaeizirg1zxa5g0s_yx" Type="http://schemas.openxmlformats.org/officeDocument/2006/relationships/hyperlink" Target="https://dalil.kg/document/230034103" TargetMode="External"/><Relationship Id="rIdpt8z1j-2x33f0eboio2ab" Type="http://schemas.openxmlformats.org/officeDocument/2006/relationships/hyperlink" Target="https://dalil.kg/document/230034103" TargetMode="External"/><Relationship Id="rIdfsa6lghkigwp0dbh-v-rs" Type="http://schemas.openxmlformats.org/officeDocument/2006/relationships/hyperlink" Target="https://dalil.kg/document/230034103" TargetMode="External"/><Relationship Id="rIdbtxpb7tq7ubmg7eswywkr" Type="http://schemas.openxmlformats.org/officeDocument/2006/relationships/hyperlink" Target="https://dalil.kg/document/230034103" TargetMode="External"/><Relationship Id="rIdgzx33rbv2ipadzrsytb3y" Type="http://schemas.openxmlformats.org/officeDocument/2006/relationships/hyperlink" Target="https://dalil.kg/document/230034103" TargetMode="External"/><Relationship Id="rIdnqjmuviegt9aw9s6m1pss" Type="http://schemas.openxmlformats.org/officeDocument/2006/relationships/hyperlink" Target="https://dalil.kg/document/230034103" TargetMode="External"/><Relationship Id="rIdn08mgtuw0nwvje5lysa3k" Type="http://schemas.openxmlformats.org/officeDocument/2006/relationships/hyperlink" Target="https://dalil.kg/document/230034103" TargetMode="External"/><Relationship Id="rIdvc-ol-staqz5fd7lq85qf" Type="http://schemas.openxmlformats.org/officeDocument/2006/relationships/hyperlink" Target="https://dalil.kg/document/230034103" TargetMode="External"/><Relationship Id="rIdlftznxioyrftnxbo4xc34" Type="http://schemas.openxmlformats.org/officeDocument/2006/relationships/hyperlink" Target="https://dalil.kg/document/230034103" TargetMode="External"/><Relationship Id="rIdshq77cjqrnjnpgg2isjfz" Type="http://schemas.openxmlformats.org/officeDocument/2006/relationships/hyperlink" Target="https://dalil.kg/document/230034103" TargetMode="External"/><Relationship Id="rId5cdzlx8ktmubryzcwiqyh" Type="http://schemas.openxmlformats.org/officeDocument/2006/relationships/hyperlink" Target="https://dalil.kg/document/230034103" TargetMode="External"/><Relationship Id="rIdejcxmjzdxmn8fgik-nfxu" Type="http://schemas.openxmlformats.org/officeDocument/2006/relationships/hyperlink" Target="https://dalil.kg/document/230034103" TargetMode="External"/><Relationship Id="rIdpo0jnyzpudgn38py036l2" Type="http://schemas.openxmlformats.org/officeDocument/2006/relationships/hyperlink" Target="https://dalil.kg/document/230012378" TargetMode="External"/><Relationship Id="rId06h7twhj7jdtheroifuvs" Type="http://schemas.openxmlformats.org/officeDocument/2006/relationships/hyperlink" Target="https://dalil.kg/document/230012378" TargetMode="External"/><Relationship Id="rIdrbk42wjxekpqvle7neqeq" Type="http://schemas.openxmlformats.org/officeDocument/2006/relationships/hyperlink" Target="https://dalil.kg/document/230012378" TargetMode="External"/><Relationship Id="rIdo9i4kl0zgkyqwii-8500u" Type="http://schemas.openxmlformats.org/officeDocument/2006/relationships/hyperlink" Target="https://dalil.kg/document/73" TargetMode="External"/><Relationship Id="rIdpv9xjun4dehnw1voqscqx" Type="http://schemas.openxmlformats.org/officeDocument/2006/relationships/hyperlink" Target="https://dalil.kg/document/445" TargetMode="External"/><Relationship Id="rId4og2vqge866aabeaa9dvq" Type="http://schemas.openxmlformats.org/officeDocument/2006/relationships/hyperlink" Target="https://dalil.kg/document/463" TargetMode="External"/><Relationship Id="rIduaqz6vog5cmbi87jgetyh" Type="http://schemas.openxmlformats.org/officeDocument/2006/relationships/hyperlink" Target="https://dalil.kg/document/1646" TargetMode="External"/><Relationship Id="rIdvyevio_qq1b4nht5pb-cr" Type="http://schemas.openxmlformats.org/officeDocument/2006/relationships/hyperlink" Target="https://dalil.kg/document/73" TargetMode="External"/><Relationship Id="rIdsahbdhlxcezsoxzppszhz" Type="http://schemas.openxmlformats.org/officeDocument/2006/relationships/hyperlink" Target="https://dalil.kg/document/1677" TargetMode="External"/><Relationship Id="rId51fgsjtsmuq-lfrmhz48e" Type="http://schemas.openxmlformats.org/officeDocument/2006/relationships/hyperlink" Target="https://dalil.kg/document/463" TargetMode="External"/><Relationship Id="rIdw2q9mcz84boxy8gpfz3qr" Type="http://schemas.openxmlformats.org/officeDocument/2006/relationships/hyperlink" Target="https://dalil.kg/document/1711" TargetMode="External"/><Relationship Id="rIdeveytp_mcyx-07u8ruggr" Type="http://schemas.openxmlformats.org/officeDocument/2006/relationships/hyperlink" Target="https://dalil.kg/document/445" TargetMode="External"/><Relationship Id="rId9f9krtllgl66pbxoneg4c" Type="http://schemas.openxmlformats.org/officeDocument/2006/relationships/hyperlink" Target="https://dalil.kg/document/1715" TargetMode="External"/><Relationship Id="rIdl2hhcsrmx_wfveatqhyj2" Type="http://schemas.openxmlformats.org/officeDocument/2006/relationships/hyperlink" Target="https://dalil.kg/document/463" TargetMode="External"/><Relationship Id="rId-4o8hwrjbhu1l1hrqdjus" Type="http://schemas.openxmlformats.org/officeDocument/2006/relationships/hyperlink" Target="https://dalil.kg/document/1747" TargetMode="External"/><Relationship Id="rIdpnwkyb4btn_a1keoywf0g" Type="http://schemas.openxmlformats.org/officeDocument/2006/relationships/hyperlink" Target="https://dalil.kg/document/1929" TargetMode="External"/><Relationship Id="rId2fvldqwo7x30palu0-hrw" Type="http://schemas.openxmlformats.org/officeDocument/2006/relationships/hyperlink" Target="https://dalil.kg/document/73" TargetMode="External"/><Relationship Id="rIdrgf8wjbdsskxjjsvo59sb" Type="http://schemas.openxmlformats.org/officeDocument/2006/relationships/hyperlink" Target="https://dalil.kg/document/202630" TargetMode="External"/><Relationship Id="rIdl1vvdjrxntqqtcc0o0-35" Type="http://schemas.openxmlformats.org/officeDocument/2006/relationships/hyperlink" Target="https://dalil.kg/document/203260" TargetMode="External"/><Relationship Id="rIdfg1xkqdnojrjygwx7qiph" Type="http://schemas.openxmlformats.org/officeDocument/2006/relationships/hyperlink" Target="https://dalil.kg/document/73" TargetMode="External"/><Relationship Id="rIdyotr3cm2aac8xztcsszzn" Type="http://schemas.openxmlformats.org/officeDocument/2006/relationships/hyperlink" Target="https://dalil.kg/document/203288" TargetMode="External"/><Relationship Id="rIdevbyu9u1igdtzavwqg794" Type="http://schemas.openxmlformats.org/officeDocument/2006/relationships/hyperlink" Target="https://dalil.kg/document/1747" TargetMode="External"/><Relationship Id="rIdx6meqcfcmpqwo6hq4egzf" Type="http://schemas.openxmlformats.org/officeDocument/2006/relationships/hyperlink" Target="https://dalil.kg/document/203352" TargetMode="External"/><Relationship Id="rId_bgj6bygn57ftibxtwr1l" Type="http://schemas.openxmlformats.org/officeDocument/2006/relationships/hyperlink" Target="https://dalil.kg/document/463" TargetMode="External"/><Relationship Id="rIdx7uzttaap2x5dp-byc137" Type="http://schemas.openxmlformats.org/officeDocument/2006/relationships/hyperlink" Target="https://dalil.kg/document/203880" TargetMode="External"/><Relationship Id="rId05irlip1un_ohqags2ubm" Type="http://schemas.openxmlformats.org/officeDocument/2006/relationships/hyperlink" Target="https://dalil.kg/document/202630" TargetMode="External"/><Relationship Id="rIda8_wb6kmrslokadu0t1iu" Type="http://schemas.openxmlformats.org/officeDocument/2006/relationships/hyperlink" Target="https://dalil.kg/document/205393" TargetMode="External"/><Relationship Id="rIdavtrqgcl_p-oo63wszjyk" Type="http://schemas.openxmlformats.org/officeDocument/2006/relationships/hyperlink" Target="https://dalil.kg/document/202630" TargetMode="External"/><Relationship Id="rIdajpjxmtjwlpfyd0mldcfp" Type="http://schemas.openxmlformats.org/officeDocument/2006/relationships/hyperlink" Target="https://dalil.kg/document/111331#st_2" TargetMode="External"/><Relationship Id="rIdwxeinzpqj5diapkswtcc6" Type="http://schemas.openxmlformats.org/officeDocument/2006/relationships/hyperlink" Target="https://dalil.kg/document/111331#st_3" TargetMode="External"/><Relationship Id="rIdpwdll8kmkioniqrjm-6ts" Type="http://schemas.openxmlformats.org/officeDocument/2006/relationships/hyperlink" Target="https://dalil.kg/document/111373" TargetMode="External"/><Relationship Id="rIdtt6cifclqwodzb0pwbivc" Type="http://schemas.openxmlformats.org/officeDocument/2006/relationships/hyperlink" Target="https://dalil.kg/document/73" TargetMode="External"/><Relationship Id="rIdfe-mxgyesqft2s2ov2xei" Type="http://schemas.openxmlformats.org/officeDocument/2006/relationships/hyperlink" Target="https://dalil.kg/document/111378#st_4" TargetMode="External"/><Relationship Id="rIdrj-qv6vwfej1iytv7aizd" Type="http://schemas.openxmlformats.org/officeDocument/2006/relationships/hyperlink" Target="https://dalil.kg/document/111378#st_7" TargetMode="External"/><Relationship Id="rIdpxooukiqh1s5gjnf9kilp" Type="http://schemas.openxmlformats.org/officeDocument/2006/relationships/hyperlink" Target="https://dalil.kg/document/111581" TargetMode="External"/><Relationship Id="rId0hehptmitrkagvrqjy42k" Type="http://schemas.openxmlformats.org/officeDocument/2006/relationships/hyperlink" Target="https://dalil.kg/document/1747" TargetMode="External"/><Relationship Id="rIddgcyzbm7jv0ja7andcqte" Type="http://schemas.openxmlformats.org/officeDocument/2006/relationships/hyperlink" Target="https://dalil.kg/document/111626" TargetMode="External"/><Relationship Id="rIdi2on_omwxluqw63p5wdts" Type="http://schemas.openxmlformats.org/officeDocument/2006/relationships/hyperlink" Target="https://dalil.kg/document/463" TargetMode="External"/><Relationship Id="rIdppmflgzr_wi4tvak07s19" Type="http://schemas.openxmlformats.org/officeDocument/2006/relationships/hyperlink" Target="https://dalil.kg/document/111894" TargetMode="External"/><Relationship Id="rIdtdejevig3aia5qfwcadeg" Type="http://schemas.openxmlformats.org/officeDocument/2006/relationships/hyperlink" Target="https://dalil.kg/document/73" TargetMode="External"/><Relationship Id="rIdh-aw4ga9arn1bcv_b4hdy" Type="http://schemas.openxmlformats.org/officeDocument/2006/relationships/hyperlink" Target="https://dalil.kg/document/111884#st_11" TargetMode="External"/><Relationship Id="rId8h5h0unqk_7_vdrvw-7o_" Type="http://schemas.openxmlformats.org/officeDocument/2006/relationships/hyperlink" Target="https://dalil.kg/document/111899" TargetMode="External"/><Relationship Id="rId1tndwzadaeest1sg-z0pg" Type="http://schemas.openxmlformats.org/officeDocument/2006/relationships/hyperlink" Target="https://dalil.kg/document/202630" TargetMode="External"/><Relationship Id="rIdovtjflbocs1fbwpcokf0q" Type="http://schemas.openxmlformats.org/officeDocument/2006/relationships/hyperlink" Target="https://dalil.kg/document/112033#st_1" TargetMode="External"/><Relationship Id="rIdoverl-xvdobqfs-iyh9jd" Type="http://schemas.openxmlformats.org/officeDocument/2006/relationships/hyperlink" Target="https://dalil.kg/document/202630" TargetMode="External"/><Relationship Id="rIdaevvlqoehb5sistmo0whs" Type="http://schemas.openxmlformats.org/officeDocument/2006/relationships/hyperlink" Target="https://dalil.kg/document/112140" TargetMode="External"/><Relationship Id="rIdjqgtmhv1vbhd5ajmamiwi" Type="http://schemas.openxmlformats.org/officeDocument/2006/relationships/hyperlink" Target="https://dalil.kg/document/1747" TargetMode="External"/><Relationship Id="rIdna0rpyqp9-zc8arcj7jhw" Type="http://schemas.openxmlformats.org/officeDocument/2006/relationships/hyperlink" Target="https://dalil.kg/document/112300" TargetMode="External"/><Relationship Id="rIdsjmzbbvml7ksqt-cceaci" Type="http://schemas.openxmlformats.org/officeDocument/2006/relationships/hyperlink" Target="https://dalil.kg/document/1747" TargetMode="External"/><Relationship Id="rIdff15idtwv9gyo2pz5voh3" Type="http://schemas.openxmlformats.org/officeDocument/2006/relationships/hyperlink" Target="https://dalil.kg/document/1602" TargetMode="External"/><Relationship Id="rIdwa-hd5upno1k881qyvwgi" Type="http://schemas.openxmlformats.org/officeDocument/2006/relationships/hyperlink" Target="https://dalil.kg/document/112656#st_2" TargetMode="External"/><Relationship Id="rId8" Type="http://schemas.openxmlformats.org/officeDocument/2006/relationships/image" Target="media/8de64316e95979c063c17bcd5380dc052a2594e9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k4pqwdftop5ze4khhyv" Type="http://schemas.openxmlformats.org/officeDocument/2006/relationships/hyperlink" Target="https://dalil.kg/document/230002377" TargetMode="External"/><Relationship Id="rIdfwfx0bz2dp9ap98ftpk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2026-09-25T11:01:25.900Z</dcterms:created>
  <dcterms:modified xsi:type="dcterms:W3CDTF">2026-09-25T11:01:25.900Z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