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right"/>
      </w:pPr>
      <w:r>
        <w:rPr>
          <w:rFonts w:ascii="Arial" w:cs="Arial" w:eastAsia="Arial" w:hAnsi="Arial"/>
          <w:sz w:val="24"/>
          <w:szCs w:val="24"/>
        </w:rPr>
        <w:t xml:space="preserve">Приложение 2</w:t>
      </w:r>
    </w:p>
    <w:p>
      <w:pPr>
        <w:spacing w:after="120"/>
        <w:jc w:val="right"/>
      </w:pPr>
      <w:r>
        <w:rPr>
          <w:rFonts w:ascii="Arial" w:cs="Arial" w:eastAsia="Arial" w:hAnsi="Arial"/>
          <w:i/>
          <w:iCs/>
          <w:sz w:val="24"/>
          <w:szCs w:val="24"/>
        </w:rPr>
        <w:t xml:space="preserve">(к</w:t>
      </w:r>
      <w:hyperlink w:history="1" r:id="rId_rxcrp8fwslu9-oxfj2bk">
        <w:r>
          <w:rPr>
            <w:rFonts w:ascii="Arial" w:cs="Arial" w:eastAsia="Arial" w:hAnsi="Arial"/>
            <w:i/>
            <w:iCs/>
            <w:color w:val="1D4ED8"/>
            <w:sz w:val="24"/>
            <w:szCs w:val="24"/>
            <w:u w:val="single"/>
          </w:rPr>
          <w:t xml:space="preserve">постановлению</w:t>
        </w:r>
      </w:hyperlink>
      <w:r>
        <w:rPr>
          <w:rFonts w:ascii="Arial" w:cs="Arial" w:eastAsia="Arial" w:hAnsi="Arial"/>
          <w:i/>
          <w:iCs/>
          <w:sz w:val="24"/>
          <w:szCs w:val="24"/>
        </w:rPr>
        <w:t xml:space="preserve">Кабинета Министров Кыргызской Республики
 от 17 мая 2024 года № 252)</w:t>
      </w:r>
    </w:p>
    <w:p>
      <w:pPr>
        <w:spacing w:after="400" w:before="400"/>
        <w:jc w:val="center"/>
      </w:pPr>
      <w:r>
        <w:rPr>
          <w:rFonts w:ascii="Arial" w:cs="Arial" w:eastAsia="Arial" w:hAnsi="Arial"/>
          <w:b/>
          <w:bCs/>
          <w:sz w:val="32"/>
          <w:szCs w:val="32"/>
        </w:rPr>
        <w:t xml:space="preserve">УСТАВ
 государственного предприятия "Мостостроительный отряд" при Государственном агентстве по управлению государственным имуществом при Кабинете Министров Кыргызской Республики</w:t>
      </w:r>
    </w:p>
    <w:p>
      <w:pPr>
        <w:spacing w:after="120"/>
        <w:jc w:val="center"/>
      </w:pPr>
      <w:r>
        <w:rPr>
          <w:rFonts w:ascii="Arial" w:cs="Arial" w:eastAsia="Arial" w:hAnsi="Arial"/>
          <w:i/>
          <w:iCs/>
          <w:sz w:val="24"/>
          <w:szCs w:val="24"/>
        </w:rPr>
        <w:t xml:space="preserve">(В редакции постановления Кабинета Министров КР от </w:t>
      </w:r>
      <w:hyperlink w:history="1" r:id="rIdb2fsmf91d0ze3w7vgqyba">
        <w:r>
          <w:rPr>
            <w:rFonts w:ascii="Arial" w:cs="Arial" w:eastAsia="Arial" w:hAnsi="Arial"/>
            <w:i/>
            <w:iCs/>
            <w:color w:val="1D4ED8"/>
            <w:sz w:val="24"/>
            <w:szCs w:val="24"/>
            <w:u w:val="single"/>
          </w:rPr>
          <w:t xml:space="preserve">19 ноября 2025 года № 746</w:t>
        </w:r>
      </w:hyperlink>
      <w:r>
        <w:rPr>
          <w:rFonts w:ascii="Arial" w:cs="Arial" w:eastAsia="Arial" w:hAnsi="Arial"/>
          <w:i/>
          <w:iCs/>
          <w:sz w:val="24"/>
          <w:szCs w:val="24"/>
        </w:rPr>
        <w:t xml:space="preserve">)</w:t>
      </w:r>
    </w:p>
    <w:p>
      <w:pPr>
        <w:spacing w:after="200" w:before="200"/>
        <w:jc w:val="center"/>
      </w:pPr>
      <w:r>
        <w:rPr>
          <w:rFonts w:ascii="Arial" w:cs="Arial" w:eastAsia="Arial" w:hAnsi="Arial"/>
          <w:b/>
          <w:bCs/>
          <w:sz w:val="32"/>
          <w:szCs w:val="32"/>
        </w:rPr>
        <w:t xml:space="preserve">Глава 1. Общие положения</w:t>
      </w:r>
    </w:p>
    <w:p>
      <w:pPr>
        <w:spacing w:after="60"/>
        <w:ind w:firstLine="567"/>
        <w:jc w:val="both"/>
      </w:pPr>
      <w:r>
        <w:rPr>
          <w:rFonts w:ascii="Arial" w:cs="Arial" w:eastAsia="Arial" w:hAnsi="Arial"/>
          <w:sz w:val="24"/>
          <w:szCs w:val="24"/>
        </w:rPr>
        <w:t xml:space="preserve">1. Настоящий Устав регламентирует деятельность государственного предприятия "Мостостроительный отряд" при Государственном агентстве по управлению государственным имуществом при Кабинете Министров Кыргызской Республики (далее - Предприятие).</w:t>
      </w:r>
    </w:p>
    <w:p>
      <w:pPr>
        <w:spacing w:after="60"/>
        <w:ind w:firstLine="567"/>
        <w:jc w:val="both"/>
      </w:pPr>
      <w:r>
        <w:rPr>
          <w:rFonts w:ascii="Arial" w:cs="Arial" w:eastAsia="Arial" w:hAnsi="Arial"/>
          <w:sz w:val="24"/>
          <w:szCs w:val="24"/>
        </w:rPr>
        <w:t xml:space="preserve">2. Учредительным документом Предприятия является настоящий Устав.</w:t>
      </w:r>
    </w:p>
    <w:p>
      <w:pPr>
        <w:spacing w:after="60"/>
        <w:ind w:firstLine="567"/>
        <w:jc w:val="both"/>
      </w:pPr>
      <w:r>
        <w:rPr>
          <w:rFonts w:ascii="Arial" w:cs="Arial" w:eastAsia="Arial" w:hAnsi="Arial"/>
          <w:sz w:val="24"/>
          <w:szCs w:val="24"/>
        </w:rPr>
        <w:t xml:space="preserve">3. Учредителем Предприятия является Кабинет Министров Кыргызской Республики.</w:t>
      </w:r>
    </w:p>
    <w:p>
      <w:pPr>
        <w:spacing w:after="60"/>
        <w:ind w:firstLine="567"/>
        <w:jc w:val="both"/>
      </w:pPr>
      <w:r>
        <w:rPr>
          <w:rFonts w:ascii="Arial" w:cs="Arial" w:eastAsia="Arial" w:hAnsi="Arial"/>
          <w:sz w:val="24"/>
          <w:szCs w:val="24"/>
        </w:rPr>
        <w:t xml:space="preserve">Государственным управляющим органом Предприятия является Государственное агентство по управлению государственным имуществом при Кабинете Министров Кыргызской Республики.</w:t>
      </w:r>
    </w:p>
    <w:p>
      <w:pPr>
        <w:spacing w:after="60"/>
        <w:ind w:firstLine="567"/>
        <w:jc w:val="both"/>
      </w:pPr>
      <w:r>
        <w:rPr>
          <w:rFonts w:ascii="Arial" w:cs="Arial" w:eastAsia="Arial" w:hAnsi="Arial"/>
          <w:sz w:val="24"/>
          <w:szCs w:val="24"/>
        </w:rPr>
        <w:t xml:space="preserve">4. Предприятие в своей деятельности руководствуется </w:t>
      </w:r>
      <w:r>
        <w:rPr>
          <w:rFonts w:ascii="Arial" w:cs="Arial" w:eastAsia="Arial" w:hAnsi="Arial"/>
          <w:sz w:val="24"/>
          <w:szCs w:val="24"/>
        </w:rPr>
        <w:t xml:space="preserve">Конституцией</w:t>
      </w:r>
      <w:r>
        <w:rPr>
          <w:rFonts w:ascii="Arial" w:cs="Arial" w:eastAsia="Arial" w:hAnsi="Arial"/>
          <w:sz w:val="24"/>
          <w:szCs w:val="24"/>
        </w:rPr>
        <w:t xml:space="preserve"> и законами Кыргызской Республики, указами и распоряжениями Президента Кыргызской Республики, постановлениями и распоряжениями Кабинета Министров Кыргызской Республики, иными нормативными правовыми актами Кыргызской Республики, международными договорами, вступившими в силу в соответствии с законодательством Кыргызской Республики, а также актами уполномоченного государственного органа в сфере управления государственным имуществом и настоящим Уставом.</w:t>
      </w:r>
    </w:p>
    <w:p>
      <w:pPr>
        <w:spacing w:after="60"/>
        <w:ind w:firstLine="567"/>
        <w:jc w:val="both"/>
      </w:pPr>
      <w:r>
        <w:rPr>
          <w:rFonts w:ascii="Arial" w:cs="Arial" w:eastAsia="Arial" w:hAnsi="Arial"/>
          <w:sz w:val="24"/>
          <w:szCs w:val="24"/>
        </w:rPr>
        <w:t xml:space="preserve">5. Предприятие является самостоятельным юридическим лицом, созданным в организационно-правовой форме государственного предприятия, основанного на праве хозяйственного ведения, имеет эмблему, штампы, бланки установленного образца, печать со своим полным фирменным наименованием на государственном, официальном языках. Предприятие имеет гражданские права, соответствующие предмету и цели ее деятельности, и несет связанные с этой деятельностью обязанности.</w:t>
      </w:r>
    </w:p>
    <w:p>
      <w:pPr>
        <w:spacing w:after="60"/>
        <w:ind w:firstLine="567"/>
        <w:jc w:val="both"/>
      </w:pPr>
      <w:r>
        <w:rPr>
          <w:rFonts w:ascii="Arial" w:cs="Arial" w:eastAsia="Arial" w:hAnsi="Arial"/>
          <w:sz w:val="24"/>
          <w:szCs w:val="24"/>
        </w:rPr>
        <w:t xml:space="preserve">6. Полное официальное (фирменное) наименование Предприятия:</w:t>
      </w:r>
    </w:p>
    <w:p>
      <w:pPr>
        <w:spacing w:after="60"/>
        <w:ind w:firstLine="567"/>
        <w:jc w:val="both"/>
      </w:pPr>
      <w:r>
        <w:rPr>
          <w:rFonts w:ascii="Arial" w:cs="Arial" w:eastAsia="Arial" w:hAnsi="Arial"/>
          <w:sz w:val="24"/>
          <w:szCs w:val="24"/>
        </w:rPr>
        <w:t xml:space="preserve">1) на государственном языке: Кыргыз Республикасынын Министрлер Кабинетине караштуу Мамлекеттик мүлктү башкаруу боюнча мамлекеттик агенттиктин алдындагы "Көпүрө куруу отряды" мамлекеттик ишканасы;</w:t>
      </w:r>
    </w:p>
    <w:p>
      <w:pPr>
        <w:spacing w:after="60"/>
        <w:ind w:firstLine="567"/>
        <w:jc w:val="both"/>
      </w:pPr>
      <w:r>
        <w:rPr>
          <w:rFonts w:ascii="Arial" w:cs="Arial" w:eastAsia="Arial" w:hAnsi="Arial"/>
          <w:sz w:val="24"/>
          <w:szCs w:val="24"/>
        </w:rPr>
        <w:t xml:space="preserve">2) на официальном языке: государственное предприятие "Мостостроительный отряд" при Государственном агентстве по управлению государственным имуществом при Кабинете Министров Кыргызской Республики.</w:t>
      </w:r>
    </w:p>
    <w:p>
      <w:pPr>
        <w:spacing w:after="60"/>
        <w:ind w:firstLine="567"/>
        <w:jc w:val="both"/>
      </w:pPr>
      <w:r>
        <w:rPr>
          <w:rFonts w:ascii="Arial" w:cs="Arial" w:eastAsia="Arial" w:hAnsi="Arial"/>
          <w:sz w:val="24"/>
          <w:szCs w:val="24"/>
        </w:rPr>
        <w:t xml:space="preserve">7. Сокращенное официальное (фирменное) наименование Предприятия:</w:t>
      </w:r>
    </w:p>
    <w:p>
      <w:pPr>
        <w:spacing w:after="60"/>
        <w:ind w:firstLine="567"/>
        <w:jc w:val="both"/>
      </w:pPr>
      <w:r>
        <w:rPr>
          <w:rFonts w:ascii="Arial" w:cs="Arial" w:eastAsia="Arial" w:hAnsi="Arial"/>
          <w:sz w:val="24"/>
          <w:szCs w:val="24"/>
        </w:rPr>
        <w:t xml:space="preserve">1) на государственном языке: "Көпүрө куруу отряды" МИ;</w:t>
      </w:r>
    </w:p>
    <w:p>
      <w:pPr>
        <w:spacing w:after="60"/>
        <w:ind w:firstLine="567"/>
        <w:jc w:val="both"/>
      </w:pPr>
      <w:r>
        <w:rPr>
          <w:rFonts w:ascii="Arial" w:cs="Arial" w:eastAsia="Arial" w:hAnsi="Arial"/>
          <w:sz w:val="24"/>
          <w:szCs w:val="24"/>
        </w:rPr>
        <w:t xml:space="preserve">2) на официальном языке: ГП "Мостостроительный отряд".</w:t>
      </w:r>
    </w:p>
    <w:p>
      <w:pPr>
        <w:spacing w:after="60"/>
        <w:ind w:firstLine="567"/>
        <w:jc w:val="both"/>
      </w:pPr>
      <w:r>
        <w:rPr>
          <w:rFonts w:ascii="Arial" w:cs="Arial" w:eastAsia="Arial" w:hAnsi="Arial"/>
          <w:sz w:val="24"/>
          <w:szCs w:val="24"/>
        </w:rPr>
        <w:t xml:space="preserve">8. Имущество и прибыль Предприятия являются государственной собственностью. Предприятие действует на принципах полного хозяйственного расчета, самофинансирования и самоокупаемости, имеет основные и оборотные средства, самостоятельный сводный баланс, а также право открывать в установленном порядке расчетные и иные счета в национальной и иностранной валюте в финансово-кредитных учреждениях Кыргызской Республики.</w:t>
      </w:r>
    </w:p>
    <w:p>
      <w:pPr>
        <w:spacing w:after="60"/>
        <w:ind w:firstLine="567"/>
        <w:jc w:val="both"/>
      </w:pPr>
      <w:r>
        <w:rPr>
          <w:rFonts w:ascii="Arial" w:cs="Arial" w:eastAsia="Arial" w:hAnsi="Arial"/>
          <w:sz w:val="24"/>
          <w:szCs w:val="24"/>
        </w:rPr>
        <w:t xml:space="preserve">9. Предприятие не является собственником имущества, которое передается ему на праве хозяйственного ведения. Предприятие не отвечает по обязательствам Кыргызской Республики.</w:t>
      </w:r>
    </w:p>
    <w:p>
      <w:pPr>
        <w:spacing w:after="60"/>
        <w:ind w:firstLine="567"/>
        <w:jc w:val="both"/>
      </w:pPr>
      <w:r>
        <w:rPr>
          <w:rFonts w:ascii="Arial" w:cs="Arial" w:eastAsia="Arial" w:hAnsi="Arial"/>
          <w:sz w:val="24"/>
          <w:szCs w:val="24"/>
        </w:rPr>
        <w:t xml:space="preserve">10. Учредитель имеет право на получение части чистой прибыли Предприятия в порядке, установленном законодательством Кыргызской Республики.</w:t>
      </w:r>
    </w:p>
    <w:p>
      <w:pPr>
        <w:spacing w:after="60"/>
        <w:ind w:firstLine="567"/>
        <w:jc w:val="both"/>
      </w:pPr>
      <w:r>
        <w:rPr>
          <w:rFonts w:ascii="Arial" w:cs="Arial" w:eastAsia="Arial" w:hAnsi="Arial"/>
          <w:sz w:val="24"/>
          <w:szCs w:val="24"/>
        </w:rPr>
        <w:t xml:space="preserve">11. Предприятие вправе заключать хозяйственные договоры и совершать сделки, обладать обособленным имуществом, приобретать имущественные и личные неимущественные права, материальные и нематериальные активы и исполнять обязанности, предусмотренные нормативными правовыми актами Кыргызской Республики, регулирующими деятельность государственных предприятий, выступать истцом и/или ответчиком в судебных органах.</w:t>
      </w:r>
    </w:p>
    <w:p>
      <w:pPr>
        <w:spacing w:after="60"/>
        <w:ind w:firstLine="567"/>
        <w:jc w:val="both"/>
      </w:pPr>
      <w:r>
        <w:rPr>
          <w:rFonts w:ascii="Arial" w:cs="Arial" w:eastAsia="Arial" w:hAnsi="Arial"/>
          <w:sz w:val="24"/>
          <w:szCs w:val="24"/>
        </w:rPr>
        <w:t xml:space="preserve">12. Юридический адрес Предприятия: 720009, Кыргызская Республика, город Бишкек, улица Льва Толстого, 103.</w:t>
      </w:r>
    </w:p>
    <w:p>
      <w:pPr>
        <w:spacing w:after="200" w:before="200"/>
        <w:jc w:val="center"/>
      </w:pPr>
      <w:r>
        <w:rPr>
          <w:rFonts w:ascii="Arial" w:cs="Arial" w:eastAsia="Arial" w:hAnsi="Arial"/>
          <w:b/>
          <w:bCs/>
          <w:sz w:val="32"/>
          <w:szCs w:val="32"/>
        </w:rPr>
        <w:t xml:space="preserve">Глава 2. Цель и задачи Предприятия</w:t>
      </w:r>
    </w:p>
    <w:p>
      <w:pPr>
        <w:spacing w:after="60"/>
        <w:ind w:firstLine="567"/>
        <w:jc w:val="both"/>
      </w:pPr>
      <w:r>
        <w:rPr>
          <w:rFonts w:ascii="Arial" w:cs="Arial" w:eastAsia="Arial" w:hAnsi="Arial"/>
          <w:sz w:val="24"/>
          <w:szCs w:val="24"/>
        </w:rPr>
        <w:t xml:space="preserve">13. Целью деятельности Предприятия является обеспечение потребностей государства, юридических и физических лиц в строительно-монтажных работах, работах и услугах, осуществляемых (оказываемых) Предприятием, а также извлечение прибыли.</w:t>
      </w:r>
    </w:p>
    <w:p>
      <w:pPr>
        <w:spacing w:after="60"/>
        <w:ind w:firstLine="567"/>
        <w:jc w:val="both"/>
      </w:pPr>
      <w:r>
        <w:rPr>
          <w:rFonts w:ascii="Arial" w:cs="Arial" w:eastAsia="Arial" w:hAnsi="Arial"/>
          <w:sz w:val="24"/>
          <w:szCs w:val="24"/>
        </w:rPr>
        <w:t xml:space="preserve">14. Основными задачами Предприятия являются:</w:t>
      </w:r>
    </w:p>
    <w:p>
      <w:pPr>
        <w:spacing w:after="60"/>
        <w:ind w:firstLine="567"/>
        <w:jc w:val="both"/>
      </w:pPr>
      <w:r>
        <w:rPr>
          <w:rFonts w:ascii="Arial" w:cs="Arial" w:eastAsia="Arial" w:hAnsi="Arial"/>
          <w:sz w:val="24"/>
          <w:szCs w:val="24"/>
        </w:rPr>
        <w:t xml:space="preserve">1) удовлетворение спроса в строительно-монтажных работах на железнодорожных путях, железнодорожной инфраструктуре и на других объектах;</w:t>
      </w:r>
    </w:p>
    <w:p>
      <w:pPr>
        <w:spacing w:after="60"/>
        <w:ind w:firstLine="567"/>
        <w:jc w:val="both"/>
      </w:pPr>
      <w:r>
        <w:rPr>
          <w:rFonts w:ascii="Arial" w:cs="Arial" w:eastAsia="Arial" w:hAnsi="Arial"/>
          <w:sz w:val="24"/>
          <w:szCs w:val="24"/>
        </w:rPr>
        <w:t xml:space="preserve">2) обеспечение устойчивой и безопасной работы железнодорожных путей с целью удовлетворения потребности народного хозяйства при высоком уровне обслуживания, предоставление потребителям широкого спектра производственных, и других услуг с обеспечением сохранности здоровья и жизни граждан, а также перевозимых грузов;</w:t>
      </w:r>
    </w:p>
    <w:p>
      <w:pPr>
        <w:spacing w:after="60"/>
        <w:ind w:firstLine="567"/>
        <w:jc w:val="both"/>
      </w:pPr>
      <w:r>
        <w:rPr>
          <w:rFonts w:ascii="Arial" w:cs="Arial" w:eastAsia="Arial" w:hAnsi="Arial"/>
          <w:sz w:val="24"/>
          <w:szCs w:val="24"/>
        </w:rPr>
        <w:t xml:space="preserve">3) обеспечение использования железнодорожных путей в чрезвычайных обстоятельствах (ситуациях), а также реализация специальных программ оборонного характера;</w:t>
      </w:r>
    </w:p>
    <w:p>
      <w:pPr>
        <w:spacing w:after="60"/>
        <w:ind w:firstLine="567"/>
        <w:jc w:val="both"/>
      </w:pPr>
      <w:r>
        <w:rPr>
          <w:rFonts w:ascii="Arial" w:cs="Arial" w:eastAsia="Arial" w:hAnsi="Arial"/>
          <w:sz w:val="24"/>
          <w:szCs w:val="24"/>
        </w:rPr>
        <w:t xml:space="preserve">4) повышение устойчивости работы и увеличение пропускной способности железной дороги;</w:t>
      </w:r>
    </w:p>
    <w:p>
      <w:pPr>
        <w:spacing w:after="60"/>
        <w:ind w:firstLine="567"/>
        <w:jc w:val="both"/>
      </w:pPr>
      <w:r>
        <w:rPr>
          <w:rFonts w:ascii="Arial" w:cs="Arial" w:eastAsia="Arial" w:hAnsi="Arial"/>
          <w:sz w:val="24"/>
          <w:szCs w:val="24"/>
        </w:rPr>
        <w:t xml:space="preserve">5) создание эффективной системы работы с инвесторами, международными организациями, финансовыми институтами, оказывающими экономическую помощь республике, относящуюся к проектированию и строительству магистральных железных дорог.</w:t>
      </w:r>
    </w:p>
    <w:p>
      <w:pPr>
        <w:spacing w:after="200" w:before="200"/>
        <w:jc w:val="center"/>
      </w:pPr>
      <w:r>
        <w:rPr>
          <w:rFonts w:ascii="Arial" w:cs="Arial" w:eastAsia="Arial" w:hAnsi="Arial"/>
          <w:b/>
          <w:bCs/>
          <w:sz w:val="32"/>
          <w:szCs w:val="32"/>
        </w:rPr>
        <w:t xml:space="preserve">Глава 3. Основные функции и виды деятельности</w:t>
      </w:r>
    </w:p>
    <w:p>
      <w:pPr>
        <w:spacing w:after="60"/>
        <w:ind w:firstLine="567"/>
        <w:jc w:val="both"/>
      </w:pPr>
      <w:r>
        <w:rPr>
          <w:rFonts w:ascii="Arial" w:cs="Arial" w:eastAsia="Arial" w:hAnsi="Arial"/>
          <w:sz w:val="24"/>
          <w:szCs w:val="24"/>
        </w:rPr>
        <w:t xml:space="preserve">15. В соответствии с возложенными задачами Предприятие выполняет следующие функции:</w:t>
      </w:r>
    </w:p>
    <w:p>
      <w:pPr>
        <w:spacing w:after="60"/>
        <w:ind w:firstLine="567"/>
        <w:jc w:val="both"/>
      </w:pPr>
      <w:r>
        <w:rPr>
          <w:rFonts w:ascii="Arial" w:cs="Arial" w:eastAsia="Arial" w:hAnsi="Arial"/>
          <w:sz w:val="24"/>
          <w:szCs w:val="24"/>
        </w:rPr>
        <w:t xml:space="preserve">1) проектирование, строительство и эксплуатация магистральных железных дорог в Кыргызской Республике с финансированием указанных работ из целевых фондов и других источников, не противоречащих нормативным правовым актам Кыргызской Республики;</w:t>
      </w:r>
    </w:p>
    <w:p>
      <w:pPr>
        <w:spacing w:after="60"/>
        <w:ind w:firstLine="567"/>
        <w:jc w:val="both"/>
      </w:pPr>
      <w:r>
        <w:rPr>
          <w:rFonts w:ascii="Arial" w:cs="Arial" w:eastAsia="Arial" w:hAnsi="Arial"/>
          <w:sz w:val="24"/>
          <w:szCs w:val="24"/>
        </w:rPr>
        <w:t xml:space="preserve">2) осуществление мероприятий по выполнению государственной программы по проектированию, строительству, эксплуатации и дальнейшему развитию магистральных железных дорог, объектов железнодорожного транспорта и социальной инфраструктуры;</w:t>
      </w:r>
    </w:p>
    <w:p>
      <w:pPr>
        <w:spacing w:after="60"/>
        <w:ind w:firstLine="567"/>
        <w:jc w:val="both"/>
      </w:pPr>
      <w:r>
        <w:rPr>
          <w:rFonts w:ascii="Arial" w:cs="Arial" w:eastAsia="Arial" w:hAnsi="Arial"/>
          <w:sz w:val="24"/>
          <w:szCs w:val="24"/>
        </w:rPr>
        <w:t xml:space="preserve">3) согласование условий строительства зданий, сооружений в пределах полосы отвода железной дороги, пересечения железнодорожных путей трубопроводами, линиями связи, электропередачи и другими коммуникациями, примыкания подъездных путей, а также на минимальном расстоянии от объектов, связанных с производством, хранением, погрузкой, транспортировкой и выгрузкой взрывчатых, легковоспламеняющихся, радиоактивных, ядовитых и отравляющих веществ до железнодорожных путей общего пользования и сооружений;</w:t>
      </w:r>
    </w:p>
    <w:p>
      <w:pPr>
        <w:spacing w:after="60"/>
        <w:ind w:firstLine="567"/>
        <w:jc w:val="both"/>
      </w:pPr>
      <w:r>
        <w:rPr>
          <w:rFonts w:ascii="Arial" w:cs="Arial" w:eastAsia="Arial" w:hAnsi="Arial"/>
          <w:sz w:val="24"/>
          <w:szCs w:val="24"/>
        </w:rPr>
        <w:t xml:space="preserve">4) организация, реконструкция и техническое переоснащение действующих объектов железнодорожного транспорта, сооружаемых за счет собственных и иных привлеченных средств;</w:t>
      </w:r>
    </w:p>
    <w:p>
      <w:pPr>
        <w:spacing w:after="60"/>
        <w:ind w:firstLine="567"/>
        <w:jc w:val="both"/>
      </w:pPr>
      <w:r>
        <w:rPr>
          <w:rFonts w:ascii="Arial" w:cs="Arial" w:eastAsia="Arial" w:hAnsi="Arial"/>
          <w:sz w:val="24"/>
          <w:szCs w:val="24"/>
        </w:rPr>
        <w:t xml:space="preserve">5) строительство, эксплуатация как в Кыргызской Республике, так и за ее пределами для осуществления своей деятельности производственных и иных помещений, а также всякого рода движимого и недвижимого имущества в порядке, установленном нормативными правовыми актами в сфере управления государственным имуществом Кыргызской Республики;</w:t>
      </w:r>
    </w:p>
    <w:p>
      <w:pPr>
        <w:spacing w:after="60"/>
        <w:ind w:firstLine="567"/>
        <w:jc w:val="both"/>
      </w:pPr>
      <w:r>
        <w:rPr>
          <w:rFonts w:ascii="Arial" w:cs="Arial" w:eastAsia="Arial" w:hAnsi="Arial"/>
          <w:sz w:val="24"/>
          <w:szCs w:val="24"/>
        </w:rPr>
        <w:t xml:space="preserve">6) внесение на рассмотрение уполномоченному государственному органу в сфере транспорта предложений по вопросам предоставления гарантий иностранным инвесторам, оказывающим экономическую помощь в проектировании и строительстве магистральных железных дорог;</w:t>
      </w:r>
    </w:p>
    <w:p>
      <w:pPr>
        <w:spacing w:after="60"/>
        <w:ind w:firstLine="567"/>
        <w:jc w:val="both"/>
      </w:pPr>
      <w:r>
        <w:rPr>
          <w:rFonts w:ascii="Arial" w:cs="Arial" w:eastAsia="Arial" w:hAnsi="Arial"/>
          <w:sz w:val="24"/>
          <w:szCs w:val="24"/>
        </w:rPr>
        <w:t xml:space="preserve">7) организация и проведение республиканских и международных торгов по проектированию и строительству магистральных железных дорог, а также по закупке строительных материалов, оборудования, машин и механизмов для строительства магистральных железных дорог в порядке, предусмотренном законодательством Кыргызской Республики о государственных закупках;</w:t>
      </w:r>
    </w:p>
    <w:p>
      <w:pPr>
        <w:spacing w:after="60"/>
        <w:ind w:firstLine="567"/>
        <w:jc w:val="both"/>
      </w:pPr>
      <w:r>
        <w:rPr>
          <w:rFonts w:ascii="Arial" w:cs="Arial" w:eastAsia="Arial" w:hAnsi="Arial"/>
          <w:sz w:val="24"/>
          <w:szCs w:val="24"/>
        </w:rPr>
        <w:t xml:space="preserve">8) выполнение природоохранных мероприятий при производстве строительных работ;</w:t>
      </w:r>
    </w:p>
    <w:p>
      <w:pPr>
        <w:spacing w:after="60"/>
        <w:ind w:firstLine="567"/>
        <w:jc w:val="both"/>
      </w:pPr>
      <w:r>
        <w:rPr>
          <w:rFonts w:ascii="Arial" w:cs="Arial" w:eastAsia="Arial" w:hAnsi="Arial"/>
          <w:sz w:val="24"/>
          <w:szCs w:val="24"/>
        </w:rPr>
        <w:t xml:space="preserve">9) оказание консультационных, инжиниринговых, маркетинговых и иных услуг.</w:t>
      </w:r>
    </w:p>
    <w:p>
      <w:pPr>
        <w:spacing w:after="60"/>
        <w:ind w:firstLine="567"/>
        <w:jc w:val="both"/>
      </w:pPr>
      <w:r>
        <w:rPr>
          <w:rFonts w:ascii="Arial" w:cs="Arial" w:eastAsia="Arial" w:hAnsi="Arial"/>
          <w:sz w:val="24"/>
          <w:szCs w:val="24"/>
        </w:rPr>
        <w:t xml:space="preserve">16. Исходя из поставленных целей, основным видом деятельности Предприятия является строительство железных дорог.</w:t>
      </w:r>
    </w:p>
    <w:p>
      <w:pPr>
        <w:spacing w:after="60"/>
        <w:ind w:firstLine="567"/>
        <w:jc w:val="both"/>
      </w:pPr>
      <w:r>
        <w:rPr>
          <w:rFonts w:ascii="Arial" w:cs="Arial" w:eastAsia="Arial" w:hAnsi="Arial"/>
          <w:sz w:val="24"/>
          <w:szCs w:val="24"/>
        </w:rPr>
        <w:t xml:space="preserve">17. Видами деятельности Предприятия также являются:</w:t>
      </w:r>
    </w:p>
    <w:p>
      <w:pPr>
        <w:spacing w:after="60"/>
        <w:ind w:firstLine="567"/>
        <w:jc w:val="both"/>
      </w:pPr>
      <w:r>
        <w:rPr>
          <w:rFonts w:ascii="Arial" w:cs="Arial" w:eastAsia="Arial" w:hAnsi="Arial"/>
          <w:sz w:val="24"/>
          <w:szCs w:val="24"/>
        </w:rPr>
        <w:t xml:space="preserve">1) строительство жилых и нежилых зданий;</w:t>
      </w:r>
    </w:p>
    <w:p>
      <w:pPr>
        <w:spacing w:after="60"/>
        <w:ind w:firstLine="567"/>
        <w:jc w:val="both"/>
      </w:pPr>
      <w:r>
        <w:rPr>
          <w:rFonts w:ascii="Arial" w:cs="Arial" w:eastAsia="Arial" w:hAnsi="Arial"/>
          <w:sz w:val="24"/>
          <w:szCs w:val="24"/>
        </w:rPr>
        <w:t xml:space="preserve">2) строительство автомобильных и железных дорог;</w:t>
      </w:r>
    </w:p>
    <w:p>
      <w:pPr>
        <w:spacing w:after="60"/>
        <w:ind w:firstLine="567"/>
        <w:jc w:val="both"/>
      </w:pPr>
      <w:r>
        <w:rPr>
          <w:rFonts w:ascii="Arial" w:cs="Arial" w:eastAsia="Arial" w:hAnsi="Arial"/>
          <w:sz w:val="24"/>
          <w:szCs w:val="24"/>
        </w:rPr>
        <w:t xml:space="preserve">3) строительство шоссе и автомагистралей;</w:t>
      </w:r>
    </w:p>
    <w:p>
      <w:pPr>
        <w:spacing w:after="60"/>
        <w:ind w:firstLine="567"/>
        <w:jc w:val="both"/>
      </w:pPr>
      <w:r>
        <w:rPr>
          <w:rFonts w:ascii="Arial" w:cs="Arial" w:eastAsia="Arial" w:hAnsi="Arial"/>
          <w:sz w:val="24"/>
          <w:szCs w:val="24"/>
        </w:rPr>
        <w:t xml:space="preserve">4) строительство мостов и туннелей;</w:t>
      </w:r>
    </w:p>
    <w:p>
      <w:pPr>
        <w:spacing w:after="60"/>
        <w:ind w:firstLine="567"/>
        <w:jc w:val="both"/>
      </w:pPr>
      <w:r>
        <w:rPr>
          <w:rFonts w:ascii="Arial" w:cs="Arial" w:eastAsia="Arial" w:hAnsi="Arial"/>
          <w:sz w:val="24"/>
          <w:szCs w:val="24"/>
        </w:rPr>
        <w:t xml:space="preserve">5) строительство прочих объектов гражданского назначения;</w:t>
      </w:r>
    </w:p>
    <w:p>
      <w:pPr>
        <w:spacing w:after="60"/>
        <w:ind w:firstLine="567"/>
        <w:jc w:val="both"/>
      </w:pPr>
      <w:r>
        <w:rPr>
          <w:rFonts w:ascii="Arial" w:cs="Arial" w:eastAsia="Arial" w:hAnsi="Arial"/>
          <w:sz w:val="24"/>
          <w:szCs w:val="24"/>
        </w:rPr>
        <w:t xml:space="preserve">6) строительство трубопроводов;</w:t>
      </w:r>
    </w:p>
    <w:p>
      <w:pPr>
        <w:spacing w:after="60"/>
        <w:ind w:firstLine="567"/>
        <w:jc w:val="both"/>
      </w:pPr>
      <w:r>
        <w:rPr>
          <w:rFonts w:ascii="Arial" w:cs="Arial" w:eastAsia="Arial" w:hAnsi="Arial"/>
          <w:sz w:val="24"/>
          <w:szCs w:val="24"/>
        </w:rPr>
        <w:t xml:space="preserve">7) строительство линий электропередач и телекоммуникаций;</w:t>
      </w:r>
    </w:p>
    <w:p>
      <w:pPr>
        <w:spacing w:after="60"/>
        <w:ind w:firstLine="567"/>
        <w:jc w:val="both"/>
      </w:pPr>
      <w:r>
        <w:rPr>
          <w:rFonts w:ascii="Arial" w:cs="Arial" w:eastAsia="Arial" w:hAnsi="Arial"/>
          <w:sz w:val="24"/>
          <w:szCs w:val="24"/>
        </w:rPr>
        <w:t xml:space="preserve">8) строительство водных сооружений;</w:t>
      </w:r>
    </w:p>
    <w:p>
      <w:pPr>
        <w:spacing w:after="60"/>
        <w:ind w:firstLine="567"/>
        <w:jc w:val="both"/>
      </w:pPr>
      <w:r>
        <w:rPr>
          <w:rFonts w:ascii="Arial" w:cs="Arial" w:eastAsia="Arial" w:hAnsi="Arial"/>
          <w:sz w:val="24"/>
          <w:szCs w:val="24"/>
        </w:rPr>
        <w:t xml:space="preserve">9) снос зданий и подготовка строительного участка;</w:t>
      </w:r>
    </w:p>
    <w:p>
      <w:pPr>
        <w:spacing w:after="60"/>
        <w:ind w:firstLine="567"/>
        <w:jc w:val="both"/>
      </w:pPr>
      <w:r>
        <w:rPr>
          <w:rFonts w:ascii="Arial" w:cs="Arial" w:eastAsia="Arial" w:hAnsi="Arial"/>
          <w:sz w:val="24"/>
          <w:szCs w:val="24"/>
        </w:rPr>
        <w:t xml:space="preserve">10) монтаж (установка) электрических и водопроводных систем и прочие строительно-монтажные работы;</w:t>
      </w:r>
    </w:p>
    <w:p>
      <w:pPr>
        <w:spacing w:after="60"/>
        <w:ind w:firstLine="567"/>
        <w:jc w:val="both"/>
      </w:pPr>
      <w:r>
        <w:rPr>
          <w:rFonts w:ascii="Arial" w:cs="Arial" w:eastAsia="Arial" w:hAnsi="Arial"/>
          <w:sz w:val="24"/>
          <w:szCs w:val="24"/>
        </w:rPr>
        <w:t xml:space="preserve">11) электромонтажные работы;</w:t>
      </w:r>
    </w:p>
    <w:p>
      <w:pPr>
        <w:spacing w:after="60"/>
        <w:ind w:firstLine="567"/>
        <w:jc w:val="both"/>
      </w:pPr>
      <w:r>
        <w:rPr>
          <w:rFonts w:ascii="Arial" w:cs="Arial" w:eastAsia="Arial" w:hAnsi="Arial"/>
          <w:sz w:val="24"/>
          <w:szCs w:val="24"/>
        </w:rPr>
        <w:t xml:space="preserve">12) монтаж (установка) водопроводных систем, систем отопления, вентиляции, кондиционирования воздуха;</w:t>
      </w:r>
    </w:p>
    <w:p>
      <w:pPr>
        <w:spacing w:after="60"/>
        <w:ind w:firstLine="567"/>
        <w:jc w:val="both"/>
      </w:pPr>
      <w:r>
        <w:rPr>
          <w:rFonts w:ascii="Arial" w:cs="Arial" w:eastAsia="Arial" w:hAnsi="Arial"/>
          <w:sz w:val="24"/>
          <w:szCs w:val="24"/>
        </w:rPr>
        <w:t xml:space="preserve">13) разработка проектов по строительству жилых и нежилых зданий, предусматривающих объединение финансовых, технических средств и людских ресурсов для реализации таких проектов, дальнейшую продажу возведенных объектов (недвижимое имущество);</w:t>
      </w:r>
    </w:p>
    <w:p>
      <w:pPr>
        <w:spacing w:after="60"/>
        <w:ind w:firstLine="567"/>
        <w:jc w:val="both"/>
      </w:pPr>
      <w:r>
        <w:rPr>
          <w:rFonts w:ascii="Arial" w:cs="Arial" w:eastAsia="Arial" w:hAnsi="Arial"/>
          <w:sz w:val="24"/>
          <w:szCs w:val="24"/>
        </w:rPr>
        <w:t xml:space="preserve">14) деятельность в области архитектуры и инженерных изысканий;</w:t>
      </w:r>
    </w:p>
    <w:p>
      <w:pPr>
        <w:spacing w:after="60"/>
        <w:ind w:firstLine="567"/>
        <w:jc w:val="both"/>
      </w:pPr>
      <w:r>
        <w:rPr>
          <w:rFonts w:ascii="Arial" w:cs="Arial" w:eastAsia="Arial" w:hAnsi="Arial"/>
          <w:sz w:val="24"/>
          <w:szCs w:val="24"/>
        </w:rPr>
        <w:t xml:space="preserve">15) управление строительными проектами, связанными с недвижимостью;</w:t>
      </w:r>
    </w:p>
    <w:p>
      <w:pPr>
        <w:spacing w:after="60"/>
        <w:ind w:firstLine="567"/>
        <w:jc w:val="both"/>
      </w:pPr>
      <w:r>
        <w:rPr>
          <w:rFonts w:ascii="Arial" w:cs="Arial" w:eastAsia="Arial" w:hAnsi="Arial"/>
          <w:sz w:val="24"/>
          <w:szCs w:val="24"/>
        </w:rPr>
        <w:t xml:space="preserve">16) строительство жилых зданий всех типов, в том числе: коттеджей, многоквартирных домов;</w:t>
      </w:r>
    </w:p>
    <w:p>
      <w:pPr>
        <w:spacing w:after="60"/>
        <w:ind w:firstLine="567"/>
        <w:jc w:val="both"/>
      </w:pPr>
      <w:r>
        <w:rPr>
          <w:rFonts w:ascii="Arial" w:cs="Arial" w:eastAsia="Arial" w:hAnsi="Arial"/>
          <w:sz w:val="24"/>
          <w:szCs w:val="24"/>
        </w:rPr>
        <w:t xml:space="preserve">17) строительство нежилых зданий, в том числе: промышленных зданий (заводов, цехов и т.п.); госпиталей, школ, офисов; ресторанов, магазинов, коммерческих центров; спортивных залов; паркингов; складских помещений; религиозных зданий;</w:t>
      </w:r>
    </w:p>
    <w:p>
      <w:pPr>
        <w:spacing w:after="60"/>
        <w:ind w:firstLine="567"/>
        <w:jc w:val="both"/>
      </w:pPr>
      <w:r>
        <w:rPr>
          <w:rFonts w:ascii="Arial" w:cs="Arial" w:eastAsia="Arial" w:hAnsi="Arial"/>
          <w:sz w:val="24"/>
          <w:szCs w:val="24"/>
        </w:rPr>
        <w:t xml:space="preserve">18) сборка и строительство из готовых металлоконструкций;</w:t>
      </w:r>
    </w:p>
    <w:p>
      <w:pPr>
        <w:spacing w:after="60"/>
        <w:ind w:firstLine="567"/>
        <w:jc w:val="both"/>
      </w:pPr>
      <w:r>
        <w:rPr>
          <w:rFonts w:ascii="Arial" w:cs="Arial" w:eastAsia="Arial" w:hAnsi="Arial"/>
          <w:sz w:val="24"/>
          <w:szCs w:val="24"/>
        </w:rPr>
        <w:t xml:space="preserve">19) строительство промышленных установок вне зданий;</w:t>
      </w:r>
    </w:p>
    <w:p>
      <w:pPr>
        <w:spacing w:after="60"/>
        <w:ind w:firstLine="567"/>
        <w:jc w:val="both"/>
      </w:pPr>
      <w:r>
        <w:rPr>
          <w:rFonts w:ascii="Arial" w:cs="Arial" w:eastAsia="Arial" w:hAnsi="Arial"/>
          <w:sz w:val="24"/>
          <w:szCs w:val="24"/>
        </w:rPr>
        <w:t xml:space="preserve">20) туристическая деятельность;</w:t>
      </w:r>
    </w:p>
    <w:p>
      <w:pPr>
        <w:spacing w:after="60"/>
        <w:ind w:firstLine="567"/>
        <w:jc w:val="both"/>
      </w:pPr>
      <w:r>
        <w:rPr>
          <w:rFonts w:ascii="Arial" w:cs="Arial" w:eastAsia="Arial" w:hAnsi="Arial"/>
          <w:sz w:val="24"/>
          <w:szCs w:val="24"/>
        </w:rPr>
        <w:t xml:space="preserve">21) торгово-закупочная и посредническая деятельность;</w:t>
      </w:r>
    </w:p>
    <w:p>
      <w:pPr>
        <w:spacing w:after="60"/>
        <w:ind w:firstLine="567"/>
        <w:jc w:val="both"/>
      </w:pPr>
      <w:r>
        <w:rPr>
          <w:rFonts w:ascii="Arial" w:cs="Arial" w:eastAsia="Arial" w:hAnsi="Arial"/>
          <w:sz w:val="24"/>
          <w:szCs w:val="24"/>
        </w:rPr>
        <w:t xml:space="preserve">22) осуществление самостоятельной внешнеэкономической деятельности с соблюдением действующего законодательства;</w:t>
      </w:r>
    </w:p>
    <w:p>
      <w:pPr>
        <w:spacing w:after="60"/>
        <w:ind w:firstLine="567"/>
        <w:jc w:val="both"/>
      </w:pPr>
      <w:r>
        <w:rPr>
          <w:rFonts w:ascii="Arial" w:cs="Arial" w:eastAsia="Arial" w:hAnsi="Arial"/>
          <w:sz w:val="24"/>
          <w:szCs w:val="24"/>
        </w:rPr>
        <w:t xml:space="preserve">23) оказание бытовых, сервисных и иных услуг любого профиля;</w:t>
      </w:r>
    </w:p>
    <w:p>
      <w:pPr>
        <w:spacing w:after="60"/>
        <w:ind w:firstLine="567"/>
        <w:jc w:val="both"/>
      </w:pPr>
      <w:r>
        <w:rPr>
          <w:rFonts w:ascii="Arial" w:cs="Arial" w:eastAsia="Arial" w:hAnsi="Arial"/>
          <w:sz w:val="24"/>
          <w:szCs w:val="24"/>
        </w:rPr>
        <w:t xml:space="preserve">24) организация транспортных услуг, прокат автомобилей и другой техники, имущества;</w:t>
      </w:r>
    </w:p>
    <w:p>
      <w:pPr>
        <w:spacing w:after="60"/>
        <w:ind w:firstLine="567"/>
        <w:jc w:val="both"/>
      </w:pPr>
      <w:r>
        <w:rPr>
          <w:rFonts w:ascii="Arial" w:cs="Arial" w:eastAsia="Arial" w:hAnsi="Arial"/>
          <w:sz w:val="24"/>
          <w:szCs w:val="24"/>
        </w:rPr>
        <w:t xml:space="preserve">25) сооружение и эксплуатация отелей, домов отдыха, ресторанов, баров, магазинов, а также передача их в аренду;</w:t>
      </w:r>
    </w:p>
    <w:p>
      <w:pPr>
        <w:spacing w:after="60"/>
        <w:ind w:firstLine="567"/>
        <w:jc w:val="both"/>
      </w:pPr>
      <w:r>
        <w:rPr>
          <w:rFonts w:ascii="Arial" w:cs="Arial" w:eastAsia="Arial" w:hAnsi="Arial"/>
          <w:sz w:val="24"/>
          <w:szCs w:val="24"/>
        </w:rPr>
        <w:t xml:space="preserve">26) организация коммерческих магазинов и иных торговых точек;</w:t>
      </w:r>
    </w:p>
    <w:p>
      <w:pPr>
        <w:spacing w:after="60"/>
        <w:ind w:firstLine="567"/>
        <w:jc w:val="both"/>
      </w:pPr>
      <w:r>
        <w:rPr>
          <w:rFonts w:ascii="Arial" w:cs="Arial" w:eastAsia="Arial" w:hAnsi="Arial"/>
          <w:sz w:val="24"/>
          <w:szCs w:val="24"/>
        </w:rPr>
        <w:t xml:space="preserve">27) приобретение и реализация горюче-смазочных материалов, организация автозаправочных станций различного типа;</w:t>
      </w:r>
    </w:p>
    <w:p>
      <w:pPr>
        <w:spacing w:after="60"/>
        <w:ind w:firstLine="567"/>
        <w:jc w:val="both"/>
      </w:pPr>
      <w:r>
        <w:rPr>
          <w:rFonts w:ascii="Arial" w:cs="Arial" w:eastAsia="Arial" w:hAnsi="Arial"/>
          <w:sz w:val="24"/>
          <w:szCs w:val="24"/>
        </w:rPr>
        <w:t xml:space="preserve">28) осуществление ремонтно-строительных и монтажных работ;</w:t>
      </w:r>
    </w:p>
    <w:p>
      <w:pPr>
        <w:spacing w:after="60"/>
        <w:ind w:firstLine="567"/>
        <w:jc w:val="both"/>
      </w:pPr>
      <w:r>
        <w:rPr>
          <w:rFonts w:ascii="Arial" w:cs="Arial" w:eastAsia="Arial" w:hAnsi="Arial"/>
          <w:sz w:val="24"/>
          <w:szCs w:val="24"/>
        </w:rPr>
        <w:t xml:space="preserve">29) производство, закупка и реализация строительных материалов, конструкций и изделий;</w:t>
      </w:r>
    </w:p>
    <w:p>
      <w:pPr>
        <w:spacing w:after="60"/>
        <w:ind w:firstLine="567"/>
        <w:jc w:val="both"/>
      </w:pPr>
      <w:r>
        <w:rPr>
          <w:rFonts w:ascii="Arial" w:cs="Arial" w:eastAsia="Arial" w:hAnsi="Arial"/>
          <w:sz w:val="24"/>
          <w:szCs w:val="24"/>
        </w:rPr>
        <w:t xml:space="preserve">30) организация аукционов, ярмарок, выставок-продаж;</w:t>
      </w:r>
    </w:p>
    <w:p>
      <w:pPr>
        <w:spacing w:after="60"/>
        <w:ind w:firstLine="567"/>
        <w:jc w:val="both"/>
      </w:pPr>
      <w:r>
        <w:rPr>
          <w:rFonts w:ascii="Arial" w:cs="Arial" w:eastAsia="Arial" w:hAnsi="Arial"/>
          <w:sz w:val="24"/>
          <w:szCs w:val="24"/>
        </w:rPr>
        <w:t xml:space="preserve">31) производство полиграфических и множительных работ;</w:t>
      </w:r>
    </w:p>
    <w:p>
      <w:pPr>
        <w:spacing w:after="60"/>
        <w:ind w:firstLine="567"/>
        <w:jc w:val="both"/>
      </w:pPr>
      <w:r>
        <w:rPr>
          <w:rFonts w:ascii="Arial" w:cs="Arial" w:eastAsia="Arial" w:hAnsi="Arial"/>
          <w:sz w:val="24"/>
          <w:szCs w:val="24"/>
        </w:rPr>
        <w:t xml:space="preserve">32) реализация транспортных средств и запасных частей к ним в соответствии с нормами законодательства Кыргызской Республики;</w:t>
      </w:r>
    </w:p>
    <w:p>
      <w:pPr>
        <w:spacing w:after="60"/>
        <w:ind w:firstLine="567"/>
        <w:jc w:val="both"/>
      </w:pPr>
      <w:r>
        <w:rPr>
          <w:rFonts w:ascii="Arial" w:cs="Arial" w:eastAsia="Arial" w:hAnsi="Arial"/>
          <w:sz w:val="24"/>
          <w:szCs w:val="24"/>
        </w:rPr>
        <w:t xml:space="preserve">33) производство и реализация мебели, комплектующих изделий;</w:t>
      </w:r>
    </w:p>
    <w:p>
      <w:pPr>
        <w:spacing w:after="60"/>
        <w:ind w:firstLine="567"/>
        <w:jc w:val="both"/>
      </w:pPr>
      <w:r>
        <w:rPr>
          <w:rFonts w:ascii="Arial" w:cs="Arial" w:eastAsia="Arial" w:hAnsi="Arial"/>
          <w:sz w:val="24"/>
          <w:szCs w:val="24"/>
        </w:rPr>
        <w:t xml:space="preserve">34) организация складского хозяйства;</w:t>
      </w:r>
    </w:p>
    <w:p>
      <w:pPr>
        <w:spacing w:after="60"/>
        <w:ind w:firstLine="567"/>
        <w:jc w:val="both"/>
      </w:pPr>
      <w:r>
        <w:rPr>
          <w:rFonts w:ascii="Arial" w:cs="Arial" w:eastAsia="Arial" w:hAnsi="Arial"/>
          <w:sz w:val="24"/>
          <w:szCs w:val="24"/>
        </w:rPr>
        <w:t xml:space="preserve">35) организация гостиничных услуг;</w:t>
      </w:r>
    </w:p>
    <w:p>
      <w:pPr>
        <w:spacing w:after="60"/>
        <w:ind w:firstLine="567"/>
        <w:jc w:val="both"/>
      </w:pPr>
      <w:r>
        <w:rPr>
          <w:rFonts w:ascii="Arial" w:cs="Arial" w:eastAsia="Arial" w:hAnsi="Arial"/>
          <w:sz w:val="24"/>
          <w:szCs w:val="24"/>
        </w:rPr>
        <w:t xml:space="preserve">36) оптовая и розничная торговля товарами широкого ассортимента;</w:t>
      </w:r>
    </w:p>
    <w:p>
      <w:pPr>
        <w:spacing w:after="60"/>
        <w:ind w:firstLine="567"/>
        <w:jc w:val="both"/>
      </w:pPr>
      <w:r>
        <w:rPr>
          <w:rFonts w:ascii="Arial" w:cs="Arial" w:eastAsia="Arial" w:hAnsi="Arial"/>
          <w:sz w:val="24"/>
          <w:szCs w:val="24"/>
        </w:rPr>
        <w:t xml:space="preserve">37) консалтинг на профессиональном рынке;</w:t>
      </w:r>
    </w:p>
    <w:p>
      <w:pPr>
        <w:spacing w:after="60"/>
        <w:ind w:firstLine="567"/>
        <w:jc w:val="both"/>
      </w:pPr>
      <w:r>
        <w:rPr>
          <w:rFonts w:ascii="Arial" w:cs="Arial" w:eastAsia="Arial" w:hAnsi="Arial"/>
          <w:sz w:val="24"/>
          <w:szCs w:val="24"/>
        </w:rPr>
        <w:t xml:space="preserve">38) иные виды деятельности, не противоречащие действующему законодательству Кыргызской Республики и соответствующие уставным целям Предприятия.</w:t>
      </w:r>
    </w:p>
    <w:p>
      <w:pPr>
        <w:spacing w:after="60"/>
        <w:ind w:firstLine="567"/>
        <w:jc w:val="both"/>
      </w:pPr>
      <w:r>
        <w:rPr>
          <w:rFonts w:ascii="Arial" w:cs="Arial" w:eastAsia="Arial" w:hAnsi="Arial"/>
          <w:sz w:val="24"/>
          <w:szCs w:val="24"/>
        </w:rPr>
        <w:t xml:space="preserve">18. Деятельность на рынке ценных бумаг, финансово-инвестиционная деятельность:</w:t>
      </w:r>
    </w:p>
    <w:p>
      <w:pPr>
        <w:spacing w:after="60"/>
        <w:ind w:firstLine="567"/>
        <w:jc w:val="both"/>
      </w:pPr>
      <w:r>
        <w:rPr>
          <w:rFonts w:ascii="Arial" w:cs="Arial" w:eastAsia="Arial" w:hAnsi="Arial"/>
          <w:sz w:val="24"/>
          <w:szCs w:val="24"/>
        </w:rPr>
        <w:t xml:space="preserve">1) участие в инвестиционных проектах;</w:t>
      </w:r>
    </w:p>
    <w:p>
      <w:pPr>
        <w:spacing w:after="60"/>
        <w:ind w:firstLine="567"/>
        <w:jc w:val="both"/>
      </w:pPr>
      <w:r>
        <w:rPr>
          <w:rFonts w:ascii="Arial" w:cs="Arial" w:eastAsia="Arial" w:hAnsi="Arial"/>
          <w:sz w:val="24"/>
          <w:szCs w:val="24"/>
        </w:rPr>
        <w:t xml:space="preserve">2) создание и работа в финансовых институтах рынка (инвестиционные корпорации, трастовые операции);</w:t>
      </w:r>
    </w:p>
    <w:p>
      <w:pPr>
        <w:spacing w:after="60"/>
        <w:ind w:firstLine="567"/>
        <w:jc w:val="both"/>
      </w:pPr>
      <w:r>
        <w:rPr>
          <w:rFonts w:ascii="Arial" w:cs="Arial" w:eastAsia="Arial" w:hAnsi="Arial"/>
          <w:sz w:val="24"/>
          <w:szCs w:val="24"/>
        </w:rPr>
        <w:t xml:space="preserve">3) участие в корпоративных проектах в сфере инвестиций;</w:t>
      </w:r>
    </w:p>
    <w:p>
      <w:pPr>
        <w:spacing w:after="60"/>
        <w:ind w:firstLine="567"/>
        <w:jc w:val="both"/>
      </w:pPr>
      <w:r>
        <w:rPr>
          <w:rFonts w:ascii="Arial" w:cs="Arial" w:eastAsia="Arial" w:hAnsi="Arial"/>
          <w:sz w:val="24"/>
          <w:szCs w:val="24"/>
        </w:rPr>
        <w:t xml:space="preserve">4) осуществление самостоятельной внешнеэкономической деятельности с соблюдением действующего законодательства Кыргызской Республики;</w:t>
      </w:r>
    </w:p>
    <w:p>
      <w:pPr>
        <w:spacing w:after="60"/>
        <w:ind w:firstLine="567"/>
        <w:jc w:val="both"/>
      </w:pPr>
      <w:r>
        <w:rPr>
          <w:rFonts w:ascii="Arial" w:cs="Arial" w:eastAsia="Arial" w:hAnsi="Arial"/>
          <w:sz w:val="24"/>
          <w:szCs w:val="24"/>
        </w:rPr>
        <w:t xml:space="preserve">5) проведение на основании полученных лицензий отдельных видов деятельности, осуществление которых требует наличия специального разрешения (лицензии) уполномоченных министерств и ведомств.</w:t>
      </w:r>
    </w:p>
    <w:p>
      <w:pPr>
        <w:spacing w:after="60"/>
        <w:ind w:firstLine="567"/>
        <w:jc w:val="both"/>
      </w:pPr>
      <w:r>
        <w:rPr>
          <w:rFonts w:ascii="Arial" w:cs="Arial" w:eastAsia="Arial" w:hAnsi="Arial"/>
          <w:sz w:val="24"/>
          <w:szCs w:val="24"/>
        </w:rPr>
        <w:t xml:space="preserve">19. Предприятие также вправе заниматься другими видами деятельности, не запрещенными законодательством Кыргызской Республики.</w:t>
      </w:r>
    </w:p>
    <w:p>
      <w:pPr>
        <w:spacing w:after="200" w:before="200"/>
        <w:jc w:val="center"/>
      </w:pPr>
      <w:r>
        <w:rPr>
          <w:rFonts w:ascii="Arial" w:cs="Arial" w:eastAsia="Arial" w:hAnsi="Arial"/>
          <w:b/>
          <w:bCs/>
          <w:sz w:val="32"/>
          <w:szCs w:val="32"/>
        </w:rPr>
        <w:t xml:space="preserve">Глава 4. Имущество Предприятия и финансы</w:t>
      </w:r>
    </w:p>
    <w:p>
      <w:pPr>
        <w:spacing w:after="60"/>
        <w:ind w:firstLine="567"/>
        <w:jc w:val="both"/>
      </w:pPr>
      <w:r>
        <w:rPr>
          <w:rFonts w:ascii="Arial" w:cs="Arial" w:eastAsia="Arial" w:hAnsi="Arial"/>
          <w:sz w:val="24"/>
          <w:szCs w:val="24"/>
        </w:rPr>
        <w:t xml:space="preserve">20. Предприятие самостоятельно владеет, пользуется, распоряжается принадлежащим ей имуществом на праве хозяйственного ведения в соответствии с нормативными правовыми актами Кыргызской Республики и настоящим Уставом.</w:t>
      </w:r>
    </w:p>
    <w:p>
      <w:pPr>
        <w:spacing w:after="60"/>
        <w:ind w:firstLine="567"/>
        <w:jc w:val="both"/>
      </w:pPr>
      <w:r>
        <w:rPr>
          <w:rFonts w:ascii="Arial" w:cs="Arial" w:eastAsia="Arial" w:hAnsi="Arial"/>
          <w:sz w:val="24"/>
          <w:szCs w:val="24"/>
        </w:rPr>
        <w:t xml:space="preserve">21. Основой использования имущества является право хозяйственного ведения объектами недвижимости, основными средствами и другим имуществом, являющимися государственной собственностью и переданными учредителем на баланс Предприятия с соблюдением предусмотренных нормативными правовыми актами Кыргызской Республики правил и процедур.</w:t>
      </w:r>
    </w:p>
    <w:p>
      <w:pPr>
        <w:spacing w:after="60"/>
        <w:ind w:firstLine="567"/>
        <w:jc w:val="both"/>
      </w:pPr>
      <w:r>
        <w:rPr>
          <w:rFonts w:ascii="Arial" w:cs="Arial" w:eastAsia="Arial" w:hAnsi="Arial"/>
          <w:sz w:val="24"/>
          <w:szCs w:val="24"/>
        </w:rPr>
        <w:t xml:space="preserve">22. Имущество Предприятия составляют основные фонды и оборотные средства, а также иные материальные ценности, необходимые для производственной деятельности, стоимость которых отражается в самостоятельном балансе Предприятия.</w:t>
      </w:r>
    </w:p>
    <w:p>
      <w:pPr>
        <w:spacing w:after="60"/>
        <w:ind w:firstLine="567"/>
        <w:jc w:val="both"/>
      </w:pPr>
      <w:r>
        <w:rPr>
          <w:rFonts w:ascii="Arial" w:cs="Arial" w:eastAsia="Arial" w:hAnsi="Arial"/>
          <w:sz w:val="24"/>
          <w:szCs w:val="24"/>
        </w:rPr>
        <w:t xml:space="preserve">23. Изъятие у Предприятия ее основных фондов, оборотных средств и используемого имущества допускается только по решению учредителя.</w:t>
      </w:r>
    </w:p>
    <w:p>
      <w:pPr>
        <w:spacing w:after="60"/>
        <w:ind w:firstLine="567"/>
        <w:jc w:val="both"/>
      </w:pPr>
      <w:r>
        <w:rPr>
          <w:rFonts w:ascii="Arial" w:cs="Arial" w:eastAsia="Arial" w:hAnsi="Arial"/>
          <w:sz w:val="24"/>
          <w:szCs w:val="24"/>
        </w:rPr>
        <w:t xml:space="preserve">24. Имущество Предприятия отражается на ее самостоятельном балансе и формируется за счет имущества, включая доходы, продукцию, полученных или приобретенных в результате использования закрепленного за ней государственного имущества.</w:t>
      </w:r>
    </w:p>
    <w:p>
      <w:pPr>
        <w:spacing w:after="60"/>
        <w:ind w:firstLine="567"/>
        <w:jc w:val="both"/>
      </w:pPr>
      <w:r>
        <w:rPr>
          <w:rFonts w:ascii="Arial" w:cs="Arial" w:eastAsia="Arial" w:hAnsi="Arial"/>
          <w:sz w:val="24"/>
          <w:szCs w:val="24"/>
        </w:rPr>
        <w:t xml:space="preserve">25. Источником формирования финансовых средств Предприятия являются строительство железных дорог, строительно-монтажные работы и другие источники, не запрещенные законодательством Кыргызской Республики.</w:t>
      </w:r>
    </w:p>
    <w:p>
      <w:pPr>
        <w:spacing w:after="60"/>
        <w:ind w:firstLine="567"/>
        <w:jc w:val="both"/>
      </w:pPr>
      <w:r>
        <w:rPr>
          <w:rFonts w:ascii="Arial" w:cs="Arial" w:eastAsia="Arial" w:hAnsi="Arial"/>
          <w:sz w:val="24"/>
          <w:szCs w:val="24"/>
        </w:rPr>
        <w:t xml:space="preserve">26. Все средства, полученные от деятельности Предприятия после осуществления всех предусмотренных законодательством Кыргызской Республики бюджетных платежей и отчислений, платежей по кредитам и иным заемным средствам, образуют чистую прибыль Предприятия.</w:t>
      </w:r>
    </w:p>
    <w:p>
      <w:pPr>
        <w:spacing w:after="60"/>
        <w:ind w:firstLine="567"/>
        <w:jc w:val="both"/>
      </w:pPr>
      <w:r>
        <w:rPr>
          <w:rFonts w:ascii="Arial" w:cs="Arial" w:eastAsia="Arial" w:hAnsi="Arial"/>
          <w:sz w:val="24"/>
          <w:szCs w:val="24"/>
        </w:rPr>
        <w:t xml:space="preserve">27. Предприятие по итогам годовой финансово-хозяйственной деятельности перечисляет на расчетный счет уполномоченного государственного органа в сфере управления государственным имуществом утвержденный им размер части чистой прибыли, оставшаяся часть чистой прибыли используется Предприятием самостоятельно.</w:t>
      </w:r>
    </w:p>
    <w:p>
      <w:pPr>
        <w:spacing w:after="60"/>
        <w:ind w:firstLine="567"/>
        <w:jc w:val="both"/>
      </w:pPr>
      <w:r>
        <w:rPr>
          <w:rFonts w:ascii="Arial" w:cs="Arial" w:eastAsia="Arial" w:hAnsi="Arial"/>
          <w:sz w:val="24"/>
          <w:szCs w:val="24"/>
        </w:rPr>
        <w:t xml:space="preserve">28. Предприятие осуществляет финансово-хозяйственную деятельность в соответствии со стратегическим планом развития и разрабатываемым на его основе годовым бюджетом.</w:t>
      </w:r>
    </w:p>
    <w:p>
      <w:pPr>
        <w:spacing w:after="60"/>
        <w:ind w:firstLine="567"/>
        <w:jc w:val="both"/>
      </w:pPr>
      <w:r>
        <w:rPr>
          <w:rFonts w:ascii="Arial" w:cs="Arial" w:eastAsia="Arial" w:hAnsi="Arial"/>
          <w:sz w:val="24"/>
          <w:szCs w:val="24"/>
        </w:rPr>
        <w:t xml:space="preserve">29. Стратегический план развития разрабатывается Предприятием на трехлетний период и утверждается уполномоченным управляющим органом.</w:t>
      </w:r>
    </w:p>
    <w:p>
      <w:pPr>
        <w:spacing w:after="60"/>
        <w:ind w:firstLine="567"/>
        <w:jc w:val="both"/>
      </w:pPr>
      <w:r>
        <w:rPr>
          <w:rFonts w:ascii="Arial" w:cs="Arial" w:eastAsia="Arial" w:hAnsi="Arial"/>
          <w:sz w:val="24"/>
          <w:szCs w:val="24"/>
        </w:rPr>
        <w:t xml:space="preserve">30. Ежегодно, в срок до 1 марта, Предприятие вносит в уполномоченный государственный орган в сфере управления государственным имуществом проект бюджета Предприятия на предстоящий год и отчет об итогах финансово-хозяйственной деятельности, в том числе об исполнении бюджета Предприятия за прошедший год.</w:t>
      </w:r>
    </w:p>
    <w:p>
      <w:pPr>
        <w:spacing w:after="60"/>
        <w:ind w:firstLine="567"/>
        <w:jc w:val="both"/>
      </w:pPr>
      <w:r>
        <w:rPr>
          <w:rFonts w:ascii="Arial" w:cs="Arial" w:eastAsia="Arial" w:hAnsi="Arial"/>
          <w:sz w:val="24"/>
          <w:szCs w:val="24"/>
        </w:rPr>
        <w:t xml:space="preserve">31. Предприятие не вправе продавать принадлежащее ей на праве хозяйственного ведения недвижимое имущество, сдавать его в аренду, в залог или иным способом распоряжаться этим имуществом без согласия собственника. Прочим имуществом, принадлежащим Предприятию на праве хозяйственного ведения, Предприятие распоряжается самостоятельно, за исключением случаев, установленных нормативными правовыми актами Кыргызской Республики.</w:t>
      </w:r>
    </w:p>
    <w:p>
      <w:pPr>
        <w:spacing w:after="200" w:before="200"/>
        <w:jc w:val="center"/>
      </w:pPr>
      <w:r>
        <w:rPr>
          <w:rFonts w:ascii="Arial" w:cs="Arial" w:eastAsia="Arial" w:hAnsi="Arial"/>
          <w:b/>
          <w:bCs/>
          <w:sz w:val="32"/>
          <w:szCs w:val="32"/>
        </w:rPr>
        <w:t xml:space="preserve">Глава 5. Права и обязанности Предприятия</w:t>
      </w:r>
    </w:p>
    <w:p>
      <w:pPr>
        <w:spacing w:after="60"/>
        <w:ind w:firstLine="567"/>
        <w:jc w:val="both"/>
      </w:pPr>
      <w:r>
        <w:rPr>
          <w:rFonts w:ascii="Arial" w:cs="Arial" w:eastAsia="Arial" w:hAnsi="Arial"/>
          <w:sz w:val="24"/>
          <w:szCs w:val="24"/>
        </w:rPr>
        <w:t xml:space="preserve">32. Предприятие для осуществления своих задач и функций, определенных настоящим Уставом, имеет право:</w:t>
      </w:r>
    </w:p>
    <w:p>
      <w:pPr>
        <w:spacing w:after="60"/>
        <w:ind w:firstLine="567"/>
        <w:jc w:val="both"/>
      </w:pPr>
      <w:r>
        <w:rPr>
          <w:rFonts w:ascii="Arial" w:cs="Arial" w:eastAsia="Arial" w:hAnsi="Arial"/>
          <w:sz w:val="24"/>
          <w:szCs w:val="24"/>
        </w:rPr>
        <w:t xml:space="preserve">1) осуществлять необходимые закупки товаров, работ и услуг в соответствии с нормативными правовыми актами Кыргызской Республики о государственных закупках;</w:t>
      </w:r>
    </w:p>
    <w:p>
      <w:pPr>
        <w:spacing w:after="60"/>
        <w:ind w:firstLine="567"/>
        <w:jc w:val="both"/>
      </w:pPr>
      <w:r>
        <w:rPr>
          <w:rFonts w:ascii="Arial" w:cs="Arial" w:eastAsia="Arial" w:hAnsi="Arial"/>
          <w:sz w:val="24"/>
          <w:szCs w:val="24"/>
        </w:rPr>
        <w:t xml:space="preserve">2) в установленном порядке создавать на территории Кыргызской Республики, странах СНГ и за рубежом филиалы и представительства, необходимые для осуществления деятельности Предприятия;</w:t>
      </w:r>
    </w:p>
    <w:p>
      <w:pPr>
        <w:spacing w:after="60"/>
        <w:ind w:firstLine="567"/>
        <w:jc w:val="both"/>
      </w:pPr>
      <w:r>
        <w:rPr>
          <w:rFonts w:ascii="Arial" w:cs="Arial" w:eastAsia="Arial" w:hAnsi="Arial"/>
          <w:sz w:val="24"/>
          <w:szCs w:val="24"/>
        </w:rPr>
        <w:t xml:space="preserve">3) определять объемы выполняемых работ и услуг, исходя из потребностей государственных предприятий, хозяйствующих субъектов и населения республики, на основе государственных заказов и договоров (контрактов);</w:t>
      </w:r>
    </w:p>
    <w:p>
      <w:pPr>
        <w:spacing w:after="60"/>
        <w:ind w:firstLine="567"/>
        <w:jc w:val="both"/>
      </w:pPr>
      <w:r>
        <w:rPr>
          <w:rFonts w:ascii="Arial" w:cs="Arial" w:eastAsia="Arial" w:hAnsi="Arial"/>
          <w:sz w:val="24"/>
          <w:szCs w:val="24"/>
        </w:rPr>
        <w:t xml:space="preserve">4) принимать меры по обеспечению сохранности государственного имущества, находящегося в хозяйственном ведении Предприятия;</w:t>
      </w:r>
    </w:p>
    <w:p>
      <w:pPr>
        <w:spacing w:after="60"/>
        <w:ind w:firstLine="567"/>
        <w:jc w:val="both"/>
      </w:pPr>
      <w:r>
        <w:rPr>
          <w:rFonts w:ascii="Arial" w:cs="Arial" w:eastAsia="Arial" w:hAnsi="Arial"/>
          <w:sz w:val="24"/>
          <w:szCs w:val="24"/>
        </w:rPr>
        <w:t xml:space="preserve">5) в установленном порядке вступать в различные внутригосударственные и международные организации, объединения, приобретать акции и облигации как в Кыргызской Республике, так и за ее пределами с согласия собственника;</w:t>
      </w:r>
    </w:p>
    <w:p>
      <w:pPr>
        <w:spacing w:after="60"/>
        <w:ind w:firstLine="567"/>
        <w:jc w:val="both"/>
      </w:pPr>
      <w:r>
        <w:rPr>
          <w:rFonts w:ascii="Arial" w:cs="Arial" w:eastAsia="Arial" w:hAnsi="Arial"/>
          <w:sz w:val="24"/>
          <w:szCs w:val="24"/>
        </w:rPr>
        <w:t xml:space="preserve">6) осуществлять взаимодействие, сотрудничество с международными организациями;</w:t>
      </w:r>
    </w:p>
    <w:p>
      <w:pPr>
        <w:spacing w:after="60"/>
        <w:ind w:firstLine="567"/>
        <w:jc w:val="both"/>
      </w:pPr>
      <w:r>
        <w:rPr>
          <w:rFonts w:ascii="Arial" w:cs="Arial" w:eastAsia="Arial" w:hAnsi="Arial"/>
          <w:sz w:val="24"/>
          <w:szCs w:val="24"/>
        </w:rPr>
        <w:t xml:space="preserve">7) формировать свои производственно-хозяйственные и организационно-управленческие структуры;</w:t>
      </w:r>
    </w:p>
    <w:p>
      <w:pPr>
        <w:spacing w:after="60"/>
        <w:ind w:firstLine="567"/>
        <w:jc w:val="both"/>
      </w:pPr>
      <w:r>
        <w:rPr>
          <w:rFonts w:ascii="Arial" w:cs="Arial" w:eastAsia="Arial" w:hAnsi="Arial"/>
          <w:sz w:val="24"/>
          <w:szCs w:val="24"/>
        </w:rPr>
        <w:t xml:space="preserve">8) при необходимости получать от организаций, учреждений, расположенных на территории Кыргызской Республики, независимо от форм собственности информацию по вопросам, касающимся работы железнодорожного транспорта и безопасности движения;</w:t>
      </w:r>
    </w:p>
    <w:p>
      <w:pPr>
        <w:spacing w:after="60"/>
        <w:ind w:firstLine="567"/>
        <w:jc w:val="both"/>
      </w:pPr>
      <w:r>
        <w:rPr>
          <w:rFonts w:ascii="Arial" w:cs="Arial" w:eastAsia="Arial" w:hAnsi="Arial"/>
          <w:sz w:val="24"/>
          <w:szCs w:val="24"/>
        </w:rPr>
        <w:t xml:space="preserve">9) вносить изменения в действующую структуру, штатное расписание и систему оплаты, а также создавать, реорганизовывать и ликвидировать входящие в ее структуру подразделения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10) в установленном порядке приобретать недвижимое имущество и автотранспортные средства;</w:t>
      </w:r>
    </w:p>
    <w:p>
      <w:pPr>
        <w:spacing w:after="60"/>
        <w:ind w:firstLine="567"/>
        <w:jc w:val="both"/>
      </w:pPr>
      <w:r>
        <w:rPr>
          <w:rFonts w:ascii="Arial" w:cs="Arial" w:eastAsia="Arial" w:hAnsi="Arial"/>
          <w:sz w:val="24"/>
          <w:szCs w:val="24"/>
        </w:rPr>
        <w:t xml:space="preserve">11) в установленном порядке по согласованию с уполномоченным государственным органом в сфере управления государственным имуществом сдавать в аренду недвижимое имущество и движимое имущество;</w:t>
      </w:r>
    </w:p>
    <w:p>
      <w:pPr>
        <w:spacing w:after="60"/>
        <w:ind w:firstLine="567"/>
        <w:jc w:val="both"/>
      </w:pPr>
      <w:r>
        <w:rPr>
          <w:rFonts w:ascii="Arial" w:cs="Arial" w:eastAsia="Arial" w:hAnsi="Arial"/>
          <w:sz w:val="24"/>
          <w:szCs w:val="24"/>
        </w:rPr>
        <w:t xml:space="preserve">12) в установленном порядке проводить списание основных средств Предприятия;</w:t>
      </w:r>
    </w:p>
    <w:p>
      <w:pPr>
        <w:spacing w:after="60"/>
        <w:ind w:firstLine="567"/>
        <w:jc w:val="both"/>
      </w:pPr>
      <w:r>
        <w:rPr>
          <w:rFonts w:ascii="Arial" w:cs="Arial" w:eastAsia="Arial" w:hAnsi="Arial"/>
          <w:sz w:val="24"/>
          <w:szCs w:val="24"/>
        </w:rPr>
        <w:t xml:space="preserve">13) самостоятельно определять стоимость нерегулируемых товаров, работ и услуг, оказываемых на договорной основе для коммерческих организаций;</w:t>
      </w:r>
    </w:p>
    <w:p>
      <w:pPr>
        <w:spacing w:after="60"/>
        <w:ind w:firstLine="567"/>
        <w:jc w:val="both"/>
      </w:pPr>
      <w:r>
        <w:rPr>
          <w:rFonts w:ascii="Arial" w:cs="Arial" w:eastAsia="Arial" w:hAnsi="Arial"/>
          <w:sz w:val="24"/>
          <w:szCs w:val="24"/>
        </w:rPr>
        <w:t xml:space="preserve">14) в пределах компетенции самостоятельно заключать договоры с юридическими лицами независимо от их организационно-правовых форм, а также физическими лицами;</w:t>
      </w:r>
    </w:p>
    <w:p>
      <w:pPr>
        <w:spacing w:after="60"/>
        <w:ind w:firstLine="567"/>
        <w:jc w:val="both"/>
      </w:pPr>
      <w:r>
        <w:rPr>
          <w:rFonts w:ascii="Arial" w:cs="Arial" w:eastAsia="Arial" w:hAnsi="Arial"/>
          <w:sz w:val="24"/>
          <w:szCs w:val="24"/>
        </w:rPr>
        <w:t xml:space="preserve">15) заниматься коммерческой деятельностью, открывать терминалы, склады временного хранения, оказывать иные услуги в области железнодорожного транспорта, а также осуществлять иную коммерческую деятельность в установленном законом порядке;</w:t>
      </w:r>
    </w:p>
    <w:p>
      <w:pPr>
        <w:spacing w:after="60"/>
        <w:ind w:firstLine="567"/>
        <w:jc w:val="both"/>
      </w:pPr>
      <w:r>
        <w:rPr>
          <w:rFonts w:ascii="Arial" w:cs="Arial" w:eastAsia="Arial" w:hAnsi="Arial"/>
          <w:sz w:val="24"/>
          <w:szCs w:val="24"/>
        </w:rPr>
        <w:t xml:space="preserve">16) привлекать физических лиц для выполнения работ в Предприятия на основании трудовых договоров, срочных трудовых договоров, других гражданско-правовых договоров;</w:t>
      </w:r>
    </w:p>
    <w:p>
      <w:pPr>
        <w:spacing w:after="60"/>
        <w:ind w:firstLine="567"/>
        <w:jc w:val="both"/>
      </w:pPr>
      <w:r>
        <w:rPr>
          <w:rFonts w:ascii="Arial" w:cs="Arial" w:eastAsia="Arial" w:hAnsi="Arial"/>
          <w:sz w:val="24"/>
          <w:szCs w:val="24"/>
        </w:rPr>
        <w:t xml:space="preserve">17) направлять в командировки сотрудников Предприятия, в том числе за рубеж, а также для участия в международных конференциях, семинарах, совещаниях при необходимости;</w:t>
      </w:r>
    </w:p>
    <w:p>
      <w:pPr>
        <w:spacing w:after="60"/>
        <w:ind w:firstLine="567"/>
        <w:jc w:val="both"/>
      </w:pPr>
      <w:r>
        <w:rPr>
          <w:rFonts w:ascii="Arial" w:cs="Arial" w:eastAsia="Arial" w:hAnsi="Arial"/>
          <w:sz w:val="24"/>
          <w:szCs w:val="24"/>
        </w:rPr>
        <w:t xml:space="preserve">18) пользоваться кредитными и заемными средствами, получаемыми на коммерческой основе как в национальной, так и в иностранной валюте, у юридических и физических лиц в Кыргызской Республике в установленном законом порядке;</w:t>
      </w:r>
    </w:p>
    <w:p>
      <w:pPr>
        <w:spacing w:after="60"/>
        <w:ind w:firstLine="567"/>
        <w:jc w:val="both"/>
      </w:pPr>
      <w:r>
        <w:rPr>
          <w:rFonts w:ascii="Arial" w:cs="Arial" w:eastAsia="Arial" w:hAnsi="Arial"/>
          <w:sz w:val="24"/>
          <w:szCs w:val="24"/>
        </w:rPr>
        <w:t xml:space="preserve">19) в установленном законом порядке проводить работы по добыче, переработке и реализации природных ресурсов с целью пополнения материально-сырьевой базы, используемой при текущем содержании и строительстве новых железных дорог;</w:t>
      </w:r>
    </w:p>
    <w:p>
      <w:pPr>
        <w:spacing w:after="60"/>
        <w:ind w:firstLine="567"/>
        <w:jc w:val="both"/>
      </w:pPr>
      <w:r>
        <w:rPr>
          <w:rFonts w:ascii="Arial" w:cs="Arial" w:eastAsia="Arial" w:hAnsi="Arial"/>
          <w:sz w:val="24"/>
          <w:szCs w:val="24"/>
        </w:rPr>
        <w:t xml:space="preserve">20) назначать в пределах своей компетенции и в установленном порядке комиссии по приемке в эксплуатацию законченных объектов, утверждать прием-передаточные акты;</w:t>
      </w:r>
    </w:p>
    <w:p>
      <w:pPr>
        <w:spacing w:after="60"/>
        <w:ind w:firstLine="567"/>
        <w:jc w:val="both"/>
      </w:pPr>
      <w:r>
        <w:rPr>
          <w:rFonts w:ascii="Arial" w:cs="Arial" w:eastAsia="Arial" w:hAnsi="Arial"/>
          <w:sz w:val="24"/>
          <w:szCs w:val="24"/>
        </w:rPr>
        <w:t xml:space="preserve">21) создавать совещательные, рабочие, аналитические и исследовательские группы;</w:t>
      </w:r>
    </w:p>
    <w:p>
      <w:pPr>
        <w:spacing w:after="60"/>
        <w:ind w:firstLine="567"/>
        <w:jc w:val="both"/>
      </w:pPr>
      <w:r>
        <w:rPr>
          <w:rFonts w:ascii="Arial" w:cs="Arial" w:eastAsia="Arial" w:hAnsi="Arial"/>
          <w:sz w:val="24"/>
          <w:szCs w:val="24"/>
        </w:rPr>
        <w:t xml:space="preserve">22) в установленном порядке привлекать при необходимости в качестве консультантов и экспертов исследовательские учреждения и специалистов, в том числе иностранных, для проведения различных мероприятий и другой деятельности в целях реализации задач Предприятия;</w:t>
      </w:r>
    </w:p>
    <w:p>
      <w:pPr>
        <w:spacing w:after="60"/>
        <w:ind w:firstLine="567"/>
        <w:jc w:val="both"/>
      </w:pPr>
      <w:r>
        <w:rPr>
          <w:rFonts w:ascii="Arial" w:cs="Arial" w:eastAsia="Arial" w:hAnsi="Arial"/>
          <w:sz w:val="24"/>
          <w:szCs w:val="24"/>
        </w:rPr>
        <w:t xml:space="preserve">23) по согласованию с учредителем создавать за счет добровольных отчислений организаций и юридических и физических лиц фонды для развития науки и техники, передовой технологии;</w:t>
      </w:r>
    </w:p>
    <w:p>
      <w:pPr>
        <w:spacing w:after="60"/>
        <w:ind w:firstLine="567"/>
        <w:jc w:val="both"/>
      </w:pPr>
      <w:r>
        <w:rPr>
          <w:rFonts w:ascii="Arial" w:cs="Arial" w:eastAsia="Arial" w:hAnsi="Arial"/>
          <w:sz w:val="24"/>
          <w:szCs w:val="24"/>
        </w:rPr>
        <w:t xml:space="preserve">24) выполнять другие работы и оказывать услуги в соответствии с нормативными правовыми актами Кыргызской Республики.</w:t>
      </w:r>
    </w:p>
    <w:p>
      <w:pPr>
        <w:spacing w:after="60"/>
        <w:ind w:firstLine="567"/>
        <w:jc w:val="both"/>
      </w:pPr>
      <w:r>
        <w:rPr>
          <w:rFonts w:ascii="Arial" w:cs="Arial" w:eastAsia="Arial" w:hAnsi="Arial"/>
          <w:sz w:val="24"/>
          <w:szCs w:val="24"/>
        </w:rPr>
        <w:t xml:space="preserve">33. Предприятие для достижения своей цели и осуществления своих задач и функций, определенных настоящим Уставом, обязан:</w:t>
      </w:r>
    </w:p>
    <w:p>
      <w:pPr>
        <w:spacing w:after="60"/>
        <w:ind w:firstLine="567"/>
        <w:jc w:val="both"/>
      </w:pPr>
      <w:r>
        <w:rPr>
          <w:rFonts w:ascii="Arial" w:cs="Arial" w:eastAsia="Arial" w:hAnsi="Arial"/>
          <w:sz w:val="24"/>
          <w:szCs w:val="24"/>
        </w:rPr>
        <w:t xml:space="preserve">- выполнять обязательства согласно гражданскому законодательству Кыргызской Республики и условиям заключенных договоров;</w:t>
      </w:r>
    </w:p>
    <w:p>
      <w:pPr>
        <w:spacing w:after="60"/>
        <w:ind w:firstLine="567"/>
        <w:jc w:val="both"/>
      </w:pPr>
      <w:r>
        <w:rPr>
          <w:rFonts w:ascii="Arial" w:cs="Arial" w:eastAsia="Arial" w:hAnsi="Arial"/>
          <w:sz w:val="24"/>
          <w:szCs w:val="24"/>
        </w:rPr>
        <w:t xml:space="preserve">- обеспечивать финансирование работ, выполняемых сотрудниками Предприятия, за счет собственных средств Предприятия, в соответствии с трудовым законодательством Кыргызской Республики;</w:t>
      </w:r>
    </w:p>
    <w:p>
      <w:pPr>
        <w:spacing w:after="60"/>
        <w:ind w:firstLine="567"/>
        <w:jc w:val="both"/>
      </w:pPr>
      <w:r>
        <w:rPr>
          <w:rFonts w:ascii="Arial" w:cs="Arial" w:eastAsia="Arial" w:hAnsi="Arial"/>
          <w:sz w:val="24"/>
          <w:szCs w:val="24"/>
        </w:rPr>
        <w:t xml:space="preserve">- обеспечить безопасные условия труда для работников Предприятия и нести ответственность в установленном порядке за ущерб, причиненный их здоровью и трудоспособности;</w:t>
      </w:r>
    </w:p>
    <w:p>
      <w:pPr>
        <w:spacing w:after="60"/>
        <w:ind w:firstLine="567"/>
        <w:jc w:val="both"/>
      </w:pPr>
      <w:r>
        <w:rPr>
          <w:rFonts w:ascii="Arial" w:cs="Arial" w:eastAsia="Arial" w:hAnsi="Arial"/>
          <w:sz w:val="24"/>
          <w:szCs w:val="24"/>
        </w:rPr>
        <w:t xml:space="preserve">- обеспечивать социальное, медицинское и иные виды обязательного страхования работников Предприятия;</w:t>
      </w:r>
    </w:p>
    <w:p>
      <w:pPr>
        <w:spacing w:after="60"/>
        <w:ind w:firstLine="567"/>
        <w:jc w:val="both"/>
      </w:pPr>
      <w:r>
        <w:rPr>
          <w:rFonts w:ascii="Arial" w:cs="Arial" w:eastAsia="Arial" w:hAnsi="Arial"/>
          <w:sz w:val="24"/>
          <w:szCs w:val="24"/>
        </w:rPr>
        <w:t xml:space="preserve">- своевременно представлять в уполномоченные органы необходимые отчеты Предприятия, уплачивать налоги и все обязательные платежи в порядке и размерах, определяемых бюджетным и налоговым законодательством Кыргызской Республики, иными нормативными правовыми актами Кыргызской Республики, регулирующими деятельность государственных предприятий;</w:t>
      </w:r>
    </w:p>
    <w:p>
      <w:pPr>
        <w:spacing w:after="60"/>
        <w:ind w:firstLine="567"/>
        <w:jc w:val="both"/>
      </w:pPr>
      <w:r>
        <w:rPr>
          <w:rFonts w:ascii="Arial" w:cs="Arial" w:eastAsia="Arial" w:hAnsi="Arial"/>
          <w:sz w:val="24"/>
          <w:szCs w:val="24"/>
        </w:rPr>
        <w:t xml:space="preserve">- обеспечивать сохранность государственного имущества, переданного в хозяйственное ведение.</w:t>
      </w:r>
    </w:p>
    <w:p>
      <w:pPr>
        <w:spacing w:after="60"/>
        <w:ind w:firstLine="567"/>
        <w:jc w:val="both"/>
      </w:pPr>
      <w:r>
        <w:rPr>
          <w:rFonts w:ascii="Arial" w:cs="Arial" w:eastAsia="Arial" w:hAnsi="Arial"/>
          <w:sz w:val="24"/>
          <w:szCs w:val="24"/>
        </w:rPr>
        <w:t xml:space="preserve">34. Работники Предприятия обязаны хранить государственную, служебную и иную охраняемую законом тайну, в том числе после прекращения работы в Предприятии, в течение периода, установленного нормативными правовыми актами Кыргызской Республики в сфере государственных секретов и информации персонального характера, сохранять в тайне получаемые при исполнении служебных обязанностей сведения, затрагивающие личную жизнь, честь и достоинство граждан.</w:t>
      </w:r>
    </w:p>
    <w:p>
      <w:pPr>
        <w:spacing w:after="200" w:before="200"/>
        <w:jc w:val="center"/>
      </w:pPr>
      <w:r>
        <w:rPr>
          <w:rFonts w:ascii="Arial" w:cs="Arial" w:eastAsia="Arial" w:hAnsi="Arial"/>
          <w:b/>
          <w:bCs/>
          <w:sz w:val="32"/>
          <w:szCs w:val="32"/>
        </w:rPr>
        <w:t xml:space="preserve">Глава 6. Компетенция государственного предприятия "Национальная компания "Кыргыз темир жолу"</w:t>
      </w:r>
    </w:p>
    <w:p>
      <w:pPr>
        <w:spacing w:after="60"/>
        <w:ind w:firstLine="567"/>
        <w:jc w:val="both"/>
      </w:pPr>
      <w:r>
        <w:rPr>
          <w:rFonts w:ascii="Arial" w:cs="Arial" w:eastAsia="Arial" w:hAnsi="Arial"/>
          <w:sz w:val="24"/>
          <w:szCs w:val="24"/>
        </w:rPr>
        <w:t xml:space="preserve">35. К компетенции государственного предприятия "Национальная компания "Кыргыз темир жолу" относятся:</w:t>
      </w:r>
    </w:p>
    <w:p>
      <w:pPr>
        <w:spacing w:after="60"/>
        <w:ind w:firstLine="567"/>
        <w:jc w:val="both"/>
      </w:pPr>
      <w:r>
        <w:rPr>
          <w:rFonts w:ascii="Arial" w:cs="Arial" w:eastAsia="Arial" w:hAnsi="Arial"/>
          <w:sz w:val="24"/>
          <w:szCs w:val="24"/>
        </w:rPr>
        <w:t xml:space="preserve">1) утверждение стратегического плана развития Предприятия;</w:t>
      </w:r>
    </w:p>
    <w:p>
      <w:pPr>
        <w:spacing w:after="60"/>
        <w:ind w:firstLine="567"/>
        <w:jc w:val="both"/>
      </w:pPr>
      <w:r>
        <w:rPr>
          <w:rFonts w:ascii="Arial" w:cs="Arial" w:eastAsia="Arial" w:hAnsi="Arial"/>
          <w:sz w:val="24"/>
          <w:szCs w:val="24"/>
        </w:rPr>
        <w:t xml:space="preserve">2) согласование проекта годового бюджета Предприятия;</w:t>
      </w:r>
    </w:p>
    <w:p>
      <w:pPr>
        <w:spacing w:after="60"/>
        <w:ind w:firstLine="567"/>
        <w:jc w:val="both"/>
      </w:pPr>
      <w:r>
        <w:rPr>
          <w:rFonts w:ascii="Arial" w:cs="Arial" w:eastAsia="Arial" w:hAnsi="Arial"/>
          <w:sz w:val="24"/>
          <w:szCs w:val="24"/>
        </w:rPr>
        <w:t xml:space="preserve">3) анализ и мониторинг реализации стратегического плана развития Предприятия;</w:t>
      </w:r>
    </w:p>
    <w:p>
      <w:pPr>
        <w:spacing w:after="60"/>
        <w:ind w:firstLine="567"/>
        <w:jc w:val="both"/>
      </w:pPr>
      <w:r>
        <w:rPr>
          <w:rFonts w:ascii="Arial" w:cs="Arial" w:eastAsia="Arial" w:hAnsi="Arial"/>
          <w:sz w:val="24"/>
          <w:szCs w:val="24"/>
        </w:rPr>
        <w:t xml:space="preserve">4) утверждение квалификационных требований для кандидатов на должность руководителя Предприятия;</w:t>
      </w:r>
    </w:p>
    <w:p>
      <w:pPr>
        <w:spacing w:after="60"/>
        <w:ind w:firstLine="567"/>
        <w:jc w:val="both"/>
      </w:pPr>
      <w:r>
        <w:rPr>
          <w:rFonts w:ascii="Arial" w:cs="Arial" w:eastAsia="Arial" w:hAnsi="Arial"/>
          <w:sz w:val="24"/>
          <w:szCs w:val="24"/>
        </w:rPr>
        <w:t xml:space="preserve">5) внесение уполномоченному органу в сфере управления государственным имуществом кандидатур на должность руководителя Предприятия для последующего направления Председателю Кабинета Министров Кыргызской Республики;</w:t>
      </w:r>
    </w:p>
    <w:p>
      <w:pPr>
        <w:spacing w:after="60"/>
        <w:ind w:firstLine="567"/>
        <w:jc w:val="both"/>
      </w:pPr>
      <w:r>
        <w:rPr>
          <w:rFonts w:ascii="Arial" w:cs="Arial" w:eastAsia="Arial" w:hAnsi="Arial"/>
          <w:sz w:val="24"/>
          <w:szCs w:val="24"/>
        </w:rPr>
        <w:t xml:space="preserve">6) согласование участия (членства) предприятия в деятельности фондов, ассоциаций (союзов) некоммерческих организаций и (или) коммерческих юридических лиц;</w:t>
      </w:r>
    </w:p>
    <w:p>
      <w:pPr>
        <w:spacing w:after="60"/>
        <w:ind w:firstLine="567"/>
        <w:jc w:val="both"/>
      </w:pPr>
      <w:r>
        <w:rPr>
          <w:rFonts w:ascii="Arial" w:cs="Arial" w:eastAsia="Arial" w:hAnsi="Arial"/>
          <w:sz w:val="24"/>
          <w:szCs w:val="24"/>
        </w:rPr>
        <w:t xml:space="preserve">7) решение иных вопросов, отнесенных к компетенции государственного управляющего органа.</w:t>
      </w:r>
    </w:p>
    <w:p>
      <w:pPr>
        <w:spacing w:after="60"/>
        <w:ind w:firstLine="567"/>
        <w:jc w:val="both"/>
      </w:pPr>
      <w:r>
        <w:rPr>
          <w:rFonts w:ascii="Arial" w:cs="Arial" w:eastAsia="Arial" w:hAnsi="Arial"/>
          <w:sz w:val="24"/>
          <w:szCs w:val="24"/>
        </w:rPr>
        <w:t xml:space="preserve">36. Государственное предприятие "Национальная компания "Кыргыз темир жолу" имеет право:</w:t>
      </w:r>
    </w:p>
    <w:p>
      <w:pPr>
        <w:spacing w:after="60"/>
        <w:ind w:firstLine="567"/>
        <w:jc w:val="both"/>
      </w:pPr>
      <w:r>
        <w:rPr>
          <w:rFonts w:ascii="Arial" w:cs="Arial" w:eastAsia="Arial" w:hAnsi="Arial"/>
          <w:sz w:val="24"/>
          <w:szCs w:val="24"/>
        </w:rPr>
        <w:t xml:space="preserve">1) давать предприятию указания, касающиеся вопросов в сфере железнодорожной отрасли;</w:t>
      </w:r>
    </w:p>
    <w:p>
      <w:pPr>
        <w:spacing w:after="60"/>
        <w:ind w:firstLine="567"/>
        <w:jc w:val="both"/>
      </w:pPr>
      <w:r>
        <w:rPr>
          <w:rFonts w:ascii="Arial" w:cs="Arial" w:eastAsia="Arial" w:hAnsi="Arial"/>
          <w:sz w:val="24"/>
          <w:szCs w:val="24"/>
        </w:rPr>
        <w:t xml:space="preserve">2) привлекать специалистов на основе договоров для проведения строительно-монтажных работ.</w:t>
      </w:r>
    </w:p>
    <w:p>
      <w:pPr>
        <w:spacing w:after="200" w:before="200"/>
        <w:jc w:val="center"/>
      </w:pPr>
      <w:r>
        <w:rPr>
          <w:rFonts w:ascii="Arial" w:cs="Arial" w:eastAsia="Arial" w:hAnsi="Arial"/>
          <w:b/>
          <w:bCs/>
          <w:sz w:val="32"/>
          <w:szCs w:val="32"/>
        </w:rPr>
        <w:t xml:space="preserve">Глава 7. Компетенция уполномоченного органа в сфере управления государственным имуществом</w:t>
      </w:r>
    </w:p>
    <w:p>
      <w:pPr>
        <w:spacing w:after="60"/>
        <w:ind w:firstLine="567"/>
        <w:jc w:val="both"/>
      </w:pPr>
      <w:r>
        <w:rPr>
          <w:rFonts w:ascii="Arial" w:cs="Arial" w:eastAsia="Arial" w:hAnsi="Arial"/>
          <w:sz w:val="24"/>
          <w:szCs w:val="24"/>
        </w:rPr>
        <w:t xml:space="preserve">35. К компетенции уполномоченного государственного органа по управлению государственным имуществом относятся:</w:t>
      </w:r>
    </w:p>
    <w:p>
      <w:pPr>
        <w:spacing w:after="60"/>
        <w:ind w:firstLine="567"/>
        <w:jc w:val="both"/>
      </w:pPr>
      <w:r>
        <w:rPr>
          <w:rFonts w:ascii="Arial" w:cs="Arial" w:eastAsia="Arial" w:hAnsi="Arial"/>
          <w:sz w:val="24"/>
          <w:szCs w:val="24"/>
        </w:rPr>
        <w:t xml:space="preserve">1) внесение учредителю предложений по реорганизации или ликвидации Предприятия;</w:t>
      </w:r>
    </w:p>
    <w:p>
      <w:pPr>
        <w:spacing w:after="60"/>
        <w:ind w:firstLine="567"/>
        <w:jc w:val="both"/>
      </w:pPr>
      <w:r>
        <w:rPr>
          <w:rFonts w:ascii="Arial" w:cs="Arial" w:eastAsia="Arial" w:hAnsi="Arial"/>
          <w:sz w:val="24"/>
          <w:szCs w:val="24"/>
        </w:rPr>
        <w:t xml:space="preserve">2) согласование структуры и штатного расписания Предприятия;</w:t>
      </w:r>
    </w:p>
    <w:p>
      <w:pPr>
        <w:spacing w:after="60"/>
        <w:ind w:firstLine="567"/>
        <w:jc w:val="both"/>
      </w:pPr>
      <w:r>
        <w:rPr>
          <w:rFonts w:ascii="Arial" w:cs="Arial" w:eastAsia="Arial" w:hAnsi="Arial"/>
          <w:sz w:val="24"/>
          <w:szCs w:val="24"/>
        </w:rPr>
        <w:t xml:space="preserve">3) утверждение годового бюджета, отчета об итогах финансово-хозяйственной деятельности Предприятия, размера части чистой прибыли, подлежащей перечислению в республиканский бюджет;</w:t>
      </w:r>
    </w:p>
    <w:p>
      <w:pPr>
        <w:spacing w:after="60"/>
        <w:ind w:firstLine="567"/>
        <w:jc w:val="both"/>
      </w:pPr>
      <w:r>
        <w:rPr>
          <w:rFonts w:ascii="Arial" w:cs="Arial" w:eastAsia="Arial" w:hAnsi="Arial"/>
          <w:sz w:val="24"/>
          <w:szCs w:val="24"/>
        </w:rPr>
        <w:t xml:space="preserve">4) анализ и мониторинг финансово-хозяйственной деятельности Предприятия;</w:t>
      </w:r>
    </w:p>
    <w:p>
      <w:pPr>
        <w:spacing w:after="60"/>
        <w:ind w:firstLine="567"/>
        <w:jc w:val="both"/>
      </w:pPr>
      <w:r>
        <w:rPr>
          <w:rFonts w:ascii="Arial" w:cs="Arial" w:eastAsia="Arial" w:hAnsi="Arial"/>
          <w:sz w:val="24"/>
          <w:szCs w:val="24"/>
        </w:rPr>
        <w:t xml:space="preserve">5) утверждение ключевых показателей эффективности деятельности генерального директора Предприятия и его заместителей;</w:t>
      </w:r>
    </w:p>
    <w:p>
      <w:pPr>
        <w:spacing w:after="60"/>
        <w:ind w:firstLine="567"/>
        <w:jc w:val="both"/>
      </w:pPr>
      <w:r>
        <w:rPr>
          <w:rFonts w:ascii="Arial" w:cs="Arial" w:eastAsia="Arial" w:hAnsi="Arial"/>
          <w:sz w:val="24"/>
          <w:szCs w:val="24"/>
        </w:rPr>
        <w:t xml:space="preserve">6) оценка деятельности директора Предприятия и его заместителей;</w:t>
      </w:r>
    </w:p>
    <w:p>
      <w:pPr>
        <w:spacing w:after="60"/>
        <w:ind w:firstLine="567"/>
        <w:jc w:val="both"/>
      </w:pPr>
      <w:r>
        <w:rPr>
          <w:rFonts w:ascii="Arial" w:cs="Arial" w:eastAsia="Arial" w:hAnsi="Arial"/>
          <w:sz w:val="24"/>
          <w:szCs w:val="24"/>
        </w:rPr>
        <w:t xml:space="preserve">7) утверждение порядка выплаты вознаграждения директора Предприятия и его заместителей;</w:t>
      </w:r>
    </w:p>
    <w:p>
      <w:pPr>
        <w:spacing w:after="60"/>
        <w:ind w:firstLine="567"/>
        <w:jc w:val="both"/>
      </w:pPr>
      <w:r>
        <w:rPr>
          <w:rFonts w:ascii="Arial" w:cs="Arial" w:eastAsia="Arial" w:hAnsi="Arial"/>
          <w:sz w:val="24"/>
          <w:szCs w:val="24"/>
        </w:rPr>
        <w:t xml:space="preserve">8) внесение Председателю Кабинета Министров Кыргызской Республики представлений о назначении и освобождении от должности директора Предприятия;</w:t>
      </w:r>
    </w:p>
    <w:p>
      <w:pPr>
        <w:spacing w:after="60"/>
        <w:ind w:firstLine="567"/>
        <w:jc w:val="both"/>
      </w:pPr>
      <w:r>
        <w:rPr>
          <w:rFonts w:ascii="Arial" w:cs="Arial" w:eastAsia="Arial" w:hAnsi="Arial"/>
          <w:sz w:val="24"/>
          <w:szCs w:val="24"/>
        </w:rPr>
        <w:t xml:space="preserve">9) назначение и освобождение от должности заместителей директора по представлению директора Предприятия;</w:t>
      </w:r>
    </w:p>
    <w:p>
      <w:pPr>
        <w:spacing w:after="60"/>
        <w:ind w:firstLine="567"/>
        <w:jc w:val="both"/>
      </w:pPr>
      <w:r>
        <w:rPr>
          <w:rFonts w:ascii="Arial" w:cs="Arial" w:eastAsia="Arial" w:hAnsi="Arial"/>
          <w:sz w:val="24"/>
          <w:szCs w:val="24"/>
        </w:rPr>
        <w:t xml:space="preserve">10) выполнение прав и обязанностей работодателя в отношении директора и его заместителей;</w:t>
      </w:r>
    </w:p>
    <w:p>
      <w:pPr>
        <w:spacing w:after="60"/>
        <w:ind w:firstLine="567"/>
        <w:jc w:val="both"/>
      </w:pPr>
      <w:r>
        <w:rPr>
          <w:rFonts w:ascii="Arial" w:cs="Arial" w:eastAsia="Arial" w:hAnsi="Arial"/>
          <w:sz w:val="24"/>
          <w:szCs w:val="24"/>
        </w:rPr>
        <w:t xml:space="preserve">11) заключение трудового договора с директором Предприятия и его заместителями;</w:t>
      </w:r>
    </w:p>
    <w:p>
      <w:pPr>
        <w:spacing w:after="60"/>
        <w:ind w:firstLine="567"/>
        <w:jc w:val="both"/>
      </w:pPr>
      <w:r>
        <w:rPr>
          <w:rFonts w:ascii="Arial" w:cs="Arial" w:eastAsia="Arial" w:hAnsi="Arial"/>
          <w:sz w:val="24"/>
          <w:szCs w:val="24"/>
        </w:rPr>
        <w:t xml:space="preserve">12) осуществление контроля за использованием по назначению и сохранностью принадлежащего Предприятию имущества;</w:t>
      </w:r>
    </w:p>
    <w:p>
      <w:pPr>
        <w:spacing w:after="60"/>
        <w:ind w:firstLine="567"/>
        <w:jc w:val="both"/>
      </w:pPr>
      <w:r>
        <w:rPr>
          <w:rFonts w:ascii="Arial" w:cs="Arial" w:eastAsia="Arial" w:hAnsi="Arial"/>
          <w:sz w:val="24"/>
          <w:szCs w:val="24"/>
        </w:rPr>
        <w:t xml:space="preserve">13) решение иных вопросов, отнесенных законодательством к компетенции уполномоченного органа в сфере управления государственным имуществом.</w:t>
      </w:r>
    </w:p>
    <w:p>
      <w:pPr>
        <w:spacing w:after="60"/>
        <w:ind w:firstLine="567"/>
        <w:jc w:val="both"/>
      </w:pPr>
      <w:r>
        <w:rPr>
          <w:rFonts w:ascii="Arial" w:cs="Arial" w:eastAsia="Arial" w:hAnsi="Arial"/>
          <w:sz w:val="24"/>
          <w:szCs w:val="24"/>
        </w:rPr>
        <w:t xml:space="preserve">39. Уполномоченный орган в сфере управления государственным имуществом имеет право:</w:t>
      </w:r>
    </w:p>
    <w:p>
      <w:pPr>
        <w:spacing w:after="60"/>
        <w:ind w:firstLine="567"/>
        <w:jc w:val="both"/>
      </w:pPr>
      <w:r>
        <w:rPr>
          <w:rFonts w:ascii="Arial" w:cs="Arial" w:eastAsia="Arial" w:hAnsi="Arial"/>
          <w:sz w:val="24"/>
          <w:szCs w:val="24"/>
        </w:rPr>
        <w:t xml:space="preserve">1) запрашивать и получать от Предприятия информацию о его финансово-хозяйственной деятельности, документы финансовой (бухгалтерской) отчетности, а также другие материалы, данные и разъяснения, необходимые для надлежащего выполнения полномочий уполномоченного органа в сфере управления государственным имуществом, установленных настоящим Положением;</w:t>
      </w:r>
    </w:p>
    <w:p>
      <w:pPr>
        <w:spacing w:after="60"/>
        <w:ind w:firstLine="567"/>
        <w:jc w:val="both"/>
      </w:pPr>
      <w:r>
        <w:rPr>
          <w:rFonts w:ascii="Arial" w:cs="Arial" w:eastAsia="Arial" w:hAnsi="Arial"/>
          <w:sz w:val="24"/>
          <w:szCs w:val="24"/>
        </w:rPr>
        <w:t xml:space="preserve">2) на основании оценки деятельности директора Предприятия и анализа эффективности финансово-хозяйственной деятельности Предприятия вносить Председателю Кабинета Министров Кыргызской Республики представления об освобождении директора Предприятия от должности, применении к нему мер поощрения или дисциплинарного взыскания;</w:t>
      </w:r>
    </w:p>
    <w:p>
      <w:pPr>
        <w:spacing w:after="60"/>
        <w:ind w:firstLine="567"/>
        <w:jc w:val="both"/>
      </w:pPr>
      <w:r>
        <w:rPr>
          <w:rFonts w:ascii="Arial" w:cs="Arial" w:eastAsia="Arial" w:hAnsi="Arial"/>
          <w:sz w:val="24"/>
          <w:szCs w:val="24"/>
        </w:rPr>
        <w:t xml:space="preserve">3) на основании анализа эффективности финансово-хозяйственной деятельности Предприятия освободить от должности заместителя директора Предприятия, применить к нему меры поощрения или дисциплинарного взыскания;</w:t>
      </w:r>
    </w:p>
    <w:p>
      <w:pPr>
        <w:spacing w:after="60"/>
        <w:ind w:firstLine="567"/>
        <w:jc w:val="both"/>
      </w:pPr>
      <w:r>
        <w:rPr>
          <w:rFonts w:ascii="Arial" w:cs="Arial" w:eastAsia="Arial" w:hAnsi="Arial"/>
          <w:sz w:val="24"/>
          <w:szCs w:val="24"/>
        </w:rPr>
        <w:t xml:space="preserve">4) инициировать проведение внешнего аудита Предприятия;</w:t>
      </w:r>
    </w:p>
    <w:p>
      <w:pPr>
        <w:spacing w:after="60"/>
        <w:ind w:firstLine="567"/>
        <w:jc w:val="both"/>
      </w:pPr>
      <w:r>
        <w:rPr>
          <w:rFonts w:ascii="Arial" w:cs="Arial" w:eastAsia="Arial" w:hAnsi="Arial"/>
          <w:sz w:val="24"/>
          <w:szCs w:val="24"/>
        </w:rPr>
        <w:t xml:space="preserve">5) принимать решение о создании службы внутреннего аудита Предприятия;</w:t>
      </w:r>
    </w:p>
    <w:p>
      <w:pPr>
        <w:spacing w:after="60"/>
        <w:ind w:firstLine="567"/>
        <w:jc w:val="both"/>
      </w:pPr>
      <w:r>
        <w:rPr>
          <w:rFonts w:ascii="Arial" w:cs="Arial" w:eastAsia="Arial" w:hAnsi="Arial"/>
          <w:sz w:val="24"/>
          <w:szCs w:val="24"/>
        </w:rPr>
        <w:t xml:space="preserve">6) уполномочивать ответственных сотрудников на проведение проверок и посещение территории Предприятия в целях осуществления контроля за эффективностью использования по назначению и за сохранностью имущества.</w:t>
      </w:r>
    </w:p>
    <w:p>
      <w:pPr>
        <w:spacing w:after="60"/>
        <w:ind w:firstLine="567"/>
        <w:jc w:val="both"/>
      </w:pPr>
      <w:r>
        <w:rPr>
          <w:rFonts w:ascii="Arial" w:cs="Arial" w:eastAsia="Arial" w:hAnsi="Arial"/>
          <w:sz w:val="24"/>
          <w:szCs w:val="24"/>
        </w:rPr>
        <w:t xml:space="preserve">40. Уполномоченный орган в сфере управления государственным имуществом осуществляет согласование структуры и штатного расписания Предприятия в течение 5 рабочих дней со дня поступления указанных документов от директора Предприятия.</w:t>
      </w:r>
    </w:p>
    <w:p>
      <w:pPr>
        <w:spacing w:after="60"/>
        <w:ind w:firstLine="567"/>
        <w:jc w:val="both"/>
      </w:pPr>
      <w:r>
        <w:rPr>
          <w:rFonts w:ascii="Arial" w:cs="Arial" w:eastAsia="Arial" w:hAnsi="Arial"/>
          <w:sz w:val="24"/>
          <w:szCs w:val="24"/>
        </w:rPr>
        <w:t xml:space="preserve">В случае несогласия с предлагаемым проектом структуры и штатного расписания Предприятия уполномоченный орган в сфере управления государственным имуществом направляет директору Предприятия, мотивированный письменный отказ в течение 5 рабочих дней со дня поступления указанных документов.</w:t>
      </w:r>
    </w:p>
    <w:p>
      <w:pPr>
        <w:spacing w:after="60"/>
        <w:ind w:firstLine="567"/>
        <w:jc w:val="both"/>
      </w:pPr>
      <w:r>
        <w:rPr>
          <w:rFonts w:ascii="Arial" w:cs="Arial" w:eastAsia="Arial" w:hAnsi="Arial"/>
          <w:sz w:val="24"/>
          <w:szCs w:val="24"/>
        </w:rPr>
        <w:t xml:space="preserve">41. Уполномоченный орган в сфере управления государственным имуществом имеет также другие права, предусмотренные законодательством Кыргызской Республики.</w:t>
      </w:r>
    </w:p>
    <w:p>
      <w:pPr>
        <w:spacing w:after="200" w:before="200"/>
        <w:jc w:val="center"/>
      </w:pPr>
      <w:r>
        <w:rPr>
          <w:rFonts w:ascii="Arial" w:cs="Arial" w:eastAsia="Arial" w:hAnsi="Arial"/>
          <w:b/>
          <w:bCs/>
          <w:sz w:val="32"/>
          <w:szCs w:val="32"/>
        </w:rPr>
        <w:t xml:space="preserve">Глава 8. Управление Предприятием</w:t>
      </w:r>
    </w:p>
    <w:p>
      <w:pPr>
        <w:spacing w:after="60"/>
        <w:ind w:firstLine="567"/>
        <w:jc w:val="both"/>
      </w:pPr>
      <w:r>
        <w:rPr>
          <w:rFonts w:ascii="Arial" w:cs="Arial" w:eastAsia="Arial" w:hAnsi="Arial"/>
          <w:sz w:val="24"/>
          <w:szCs w:val="24"/>
        </w:rPr>
        <w:t xml:space="preserve">42. Управление Предприятием осуществляет директор. Директор назначается на должность Председателем Кабинета Министров Кыргызской Республики по представлению уполномоченного государственного органа в сфере управления государственным имуществом Кыргызской Республики из числа лиц, внесенных уполномоченным органом.</w:t>
      </w:r>
    </w:p>
    <w:p>
      <w:pPr>
        <w:spacing w:after="60"/>
        <w:ind w:firstLine="567"/>
        <w:jc w:val="both"/>
      </w:pPr>
      <w:r>
        <w:rPr>
          <w:rFonts w:ascii="Arial" w:cs="Arial" w:eastAsia="Arial" w:hAnsi="Arial"/>
          <w:sz w:val="24"/>
          <w:szCs w:val="24"/>
        </w:rPr>
        <w:t xml:space="preserve">43. Директор, назначенный на должность руководителя Предприятия, заключает трудовой договор с руководителем уполномоченного органа в сфере управления государственным имуществом сроком на три года.</w:t>
      </w:r>
    </w:p>
    <w:p>
      <w:pPr>
        <w:spacing w:after="60"/>
        <w:ind w:firstLine="567"/>
        <w:jc w:val="both"/>
      </w:pPr>
      <w:r>
        <w:rPr>
          <w:rFonts w:ascii="Arial" w:cs="Arial" w:eastAsia="Arial" w:hAnsi="Arial"/>
          <w:sz w:val="24"/>
          <w:szCs w:val="24"/>
        </w:rPr>
        <w:t xml:space="preserve">44. Директор Предприятия приступает к исполнению должностных обязанностей после заключения трудового договора.</w:t>
      </w:r>
    </w:p>
    <w:p>
      <w:pPr>
        <w:spacing w:after="60"/>
        <w:ind w:firstLine="567"/>
        <w:jc w:val="both"/>
      </w:pPr>
      <w:r>
        <w:rPr>
          <w:rFonts w:ascii="Arial" w:cs="Arial" w:eastAsia="Arial" w:hAnsi="Arial"/>
          <w:sz w:val="24"/>
          <w:szCs w:val="24"/>
        </w:rPr>
        <w:t xml:space="preserve">45. Директор Предприятия освобождается от должности Председателем Кабинета Министров Кыргызской Республики по представлению уполномоченного органа в сфере управления государственным имуществом.</w:t>
      </w:r>
    </w:p>
    <w:p>
      <w:pPr>
        <w:spacing w:after="60"/>
        <w:ind w:firstLine="567"/>
        <w:jc w:val="both"/>
      </w:pPr>
      <w:r>
        <w:rPr>
          <w:rFonts w:ascii="Arial" w:cs="Arial" w:eastAsia="Arial" w:hAnsi="Arial"/>
          <w:sz w:val="24"/>
          <w:szCs w:val="24"/>
        </w:rPr>
        <w:t xml:space="preserve">46. Освобождение Директора от должности влечет за собой расторжение заключенного трудового договора с руководителем уполномоченного органа в сфере управления государственным имуществом.</w:t>
      </w:r>
    </w:p>
    <w:p>
      <w:pPr>
        <w:spacing w:after="60"/>
        <w:ind w:firstLine="567"/>
        <w:jc w:val="both"/>
      </w:pPr>
      <w:r>
        <w:rPr>
          <w:rFonts w:ascii="Arial" w:cs="Arial" w:eastAsia="Arial" w:hAnsi="Arial"/>
          <w:sz w:val="24"/>
          <w:szCs w:val="24"/>
        </w:rPr>
        <w:t xml:space="preserve">47. Директор Предприятия может быть досрочно освобожден от занимаемой должности в случаях:</w:t>
      </w:r>
    </w:p>
    <w:p>
      <w:pPr>
        <w:spacing w:after="60"/>
        <w:ind w:firstLine="567"/>
        <w:jc w:val="both"/>
      </w:pPr>
      <w:r>
        <w:rPr>
          <w:rFonts w:ascii="Arial" w:cs="Arial" w:eastAsia="Arial" w:hAnsi="Arial"/>
          <w:sz w:val="24"/>
          <w:szCs w:val="24"/>
        </w:rPr>
        <w:t xml:space="preserve">1) получения неудовлетворительной оценки деятельности и по результатам рассмотрения отчета об итогах годовой финансово-хозяйственной деятельности Предприятия;</w:t>
      </w:r>
    </w:p>
    <w:p>
      <w:pPr>
        <w:spacing w:after="60"/>
        <w:ind w:firstLine="567"/>
        <w:jc w:val="both"/>
      </w:pPr>
      <w:r>
        <w:rPr>
          <w:rFonts w:ascii="Arial" w:cs="Arial" w:eastAsia="Arial" w:hAnsi="Arial"/>
          <w:sz w:val="24"/>
          <w:szCs w:val="24"/>
        </w:rPr>
        <w:t xml:space="preserve">2) невыполнения ключевых показателей эффективности деятельности;</w:t>
      </w:r>
    </w:p>
    <w:p>
      <w:pPr>
        <w:spacing w:after="60"/>
        <w:ind w:firstLine="567"/>
        <w:jc w:val="both"/>
      </w:pPr>
      <w:r>
        <w:rPr>
          <w:rFonts w:ascii="Arial" w:cs="Arial" w:eastAsia="Arial" w:hAnsi="Arial"/>
          <w:sz w:val="24"/>
          <w:szCs w:val="24"/>
        </w:rPr>
        <w:t xml:space="preserve">3) невыполнения или ненадлежащего выполнения обязанностей по трудовому договору;</w:t>
      </w:r>
    </w:p>
    <w:p>
      <w:pPr>
        <w:spacing w:after="60"/>
        <w:ind w:firstLine="567"/>
        <w:jc w:val="both"/>
      </w:pPr>
      <w:r>
        <w:rPr>
          <w:rFonts w:ascii="Arial" w:cs="Arial" w:eastAsia="Arial" w:hAnsi="Arial"/>
          <w:sz w:val="24"/>
          <w:szCs w:val="24"/>
        </w:rPr>
        <w:t xml:space="preserve">4) неквалифицированных действий, приведших к ухудшению показателей финансово-хозяйственной деятельности Предприятия;</w:t>
      </w:r>
    </w:p>
    <w:p>
      <w:pPr>
        <w:spacing w:after="60"/>
        <w:ind w:firstLine="567"/>
        <w:jc w:val="both"/>
      </w:pPr>
      <w:r>
        <w:rPr>
          <w:rFonts w:ascii="Arial" w:cs="Arial" w:eastAsia="Arial" w:hAnsi="Arial"/>
          <w:sz w:val="24"/>
          <w:szCs w:val="24"/>
        </w:rPr>
        <w:t xml:space="preserve">5) по иным основаниям, предусмотренным трудовым законодательством Кыргызской Республики.</w:t>
      </w:r>
    </w:p>
    <w:p>
      <w:pPr>
        <w:spacing w:after="60"/>
        <w:ind w:firstLine="567"/>
        <w:jc w:val="both"/>
      </w:pPr>
      <w:r>
        <w:rPr>
          <w:rFonts w:ascii="Arial" w:cs="Arial" w:eastAsia="Arial" w:hAnsi="Arial"/>
          <w:sz w:val="24"/>
          <w:szCs w:val="24"/>
        </w:rPr>
        <w:t xml:space="preserve">48. Директор Предприятия имеет заместителя директора. Заместитель директора назначается на должность и освобождается от должности уполномоченным государственным органом в сфере управления государственным имуществом по представлению директора.</w:t>
      </w:r>
    </w:p>
    <w:p>
      <w:pPr>
        <w:spacing w:after="60"/>
        <w:ind w:firstLine="567"/>
        <w:jc w:val="both"/>
      </w:pPr>
      <w:r>
        <w:rPr>
          <w:rFonts w:ascii="Arial" w:cs="Arial" w:eastAsia="Arial" w:hAnsi="Arial"/>
          <w:sz w:val="24"/>
          <w:szCs w:val="24"/>
        </w:rPr>
        <w:t xml:space="preserve">49. Заместитель директора, заключает трудовой договор с руководителем уполномоченного органа в сфере управления государственным имуществом.</w:t>
      </w:r>
    </w:p>
    <w:p>
      <w:pPr>
        <w:spacing w:after="60"/>
        <w:ind w:firstLine="567"/>
        <w:jc w:val="both"/>
      </w:pPr>
      <w:r>
        <w:rPr>
          <w:rFonts w:ascii="Arial" w:cs="Arial" w:eastAsia="Arial" w:hAnsi="Arial"/>
          <w:sz w:val="24"/>
          <w:szCs w:val="24"/>
        </w:rPr>
        <w:t xml:space="preserve">50. В случае досрочного освобождения директора Предприятия от занимаемой должности, исполнение его обязанностей до момента замещения вакантной должности в соответствии с нормативными правовыми актами Кыргызской Республики возлагается на заместителя директора.</w:t>
      </w:r>
    </w:p>
    <w:p>
      <w:pPr>
        <w:spacing w:after="60"/>
        <w:ind w:firstLine="567"/>
        <w:jc w:val="both"/>
      </w:pPr>
      <w:r>
        <w:rPr>
          <w:rFonts w:ascii="Arial" w:cs="Arial" w:eastAsia="Arial" w:hAnsi="Arial"/>
          <w:sz w:val="24"/>
          <w:szCs w:val="24"/>
        </w:rPr>
        <w:t xml:space="preserve">51. Главный бухгалтер Предприятия назначается на должность и освобождается от должности директором Предприятия, подчиняется непосредственно директору, несет ответственность и пользуется правами, установленными нормативными правовыми актами Кыргызской Республики для главных бухгалтеров предприятий (организаций).</w:t>
      </w:r>
    </w:p>
    <w:p>
      <w:pPr>
        <w:spacing w:after="60"/>
        <w:ind w:firstLine="567"/>
        <w:jc w:val="both"/>
      </w:pPr>
      <w:r>
        <w:rPr>
          <w:rFonts w:ascii="Arial" w:cs="Arial" w:eastAsia="Arial" w:hAnsi="Arial"/>
          <w:sz w:val="24"/>
          <w:szCs w:val="24"/>
        </w:rPr>
        <w:t xml:space="preserve">52. Для рассмотрения наиболее важных, стратегических вопросов, связанных с проектированием, строительством и эксплуатацией построенных магистральных железных дорог, образуется Технический совет.</w:t>
      </w:r>
    </w:p>
    <w:p>
      <w:pPr>
        <w:spacing w:after="60"/>
        <w:ind w:firstLine="567"/>
        <w:jc w:val="both"/>
      </w:pPr>
      <w:r>
        <w:rPr>
          <w:rFonts w:ascii="Arial" w:cs="Arial" w:eastAsia="Arial" w:hAnsi="Arial"/>
          <w:sz w:val="24"/>
          <w:szCs w:val="24"/>
        </w:rPr>
        <w:t xml:space="preserve">53. Директор Предприятия возглавляет Технический совет. Состав Технического совета и Положение о нем утверждаются директором Предприятия.</w:t>
      </w:r>
    </w:p>
    <w:p>
      <w:pPr>
        <w:spacing w:after="60"/>
        <w:ind w:firstLine="567"/>
        <w:jc w:val="both"/>
      </w:pPr>
      <w:r>
        <w:rPr>
          <w:rFonts w:ascii="Arial" w:cs="Arial" w:eastAsia="Arial" w:hAnsi="Arial"/>
          <w:sz w:val="24"/>
          <w:szCs w:val="24"/>
        </w:rPr>
        <w:t xml:space="preserve">54. В компетенцию директора входит:</w:t>
      </w:r>
    </w:p>
    <w:p>
      <w:pPr>
        <w:spacing w:after="60"/>
        <w:ind w:firstLine="567"/>
        <w:jc w:val="both"/>
      </w:pPr>
      <w:r>
        <w:rPr>
          <w:rFonts w:ascii="Arial" w:cs="Arial" w:eastAsia="Arial" w:hAnsi="Arial"/>
          <w:sz w:val="24"/>
          <w:szCs w:val="24"/>
        </w:rPr>
        <w:t xml:space="preserve">1) управление текущей финансово-хозяйственной деятельностью Предприятия;</w:t>
      </w:r>
    </w:p>
    <w:p>
      <w:pPr>
        <w:spacing w:after="60"/>
        <w:ind w:firstLine="567"/>
        <w:jc w:val="both"/>
      </w:pPr>
      <w:r>
        <w:rPr>
          <w:rFonts w:ascii="Arial" w:cs="Arial" w:eastAsia="Arial" w:hAnsi="Arial"/>
          <w:sz w:val="24"/>
          <w:szCs w:val="24"/>
        </w:rPr>
        <w:t xml:space="preserve">2) реализация стратегического плана развития (бизнес-плана) Предприятия;</w:t>
      </w:r>
    </w:p>
    <w:p>
      <w:pPr>
        <w:spacing w:after="60"/>
        <w:ind w:firstLine="567"/>
        <w:jc w:val="both"/>
      </w:pPr>
      <w:r>
        <w:rPr>
          <w:rFonts w:ascii="Arial" w:cs="Arial" w:eastAsia="Arial" w:hAnsi="Arial"/>
          <w:sz w:val="24"/>
          <w:szCs w:val="24"/>
        </w:rPr>
        <w:t xml:space="preserve">3) внесение на утверждение уполномоченного органа в сфере управления государственным имуществом проекта бюджета Предприятия на предстоящий год и отчета об исполнении бюджета за прошедший год;</w:t>
      </w:r>
    </w:p>
    <w:p>
      <w:pPr>
        <w:spacing w:after="60"/>
        <w:ind w:firstLine="567"/>
        <w:jc w:val="both"/>
      </w:pPr>
      <w:r>
        <w:rPr>
          <w:rFonts w:ascii="Arial" w:cs="Arial" w:eastAsia="Arial" w:hAnsi="Arial"/>
          <w:sz w:val="24"/>
          <w:szCs w:val="24"/>
        </w:rPr>
        <w:t xml:space="preserve">4) подготовка и представление ежеквартальных и годовых отчетов о финансово-хозяйственной деятельности Предприятия и исполнении стратегического плана развития;</w:t>
      </w:r>
    </w:p>
    <w:p>
      <w:pPr>
        <w:spacing w:after="60"/>
        <w:ind w:firstLine="567"/>
        <w:jc w:val="both"/>
      </w:pPr>
      <w:r>
        <w:rPr>
          <w:rFonts w:ascii="Arial" w:cs="Arial" w:eastAsia="Arial" w:hAnsi="Arial"/>
          <w:sz w:val="24"/>
          <w:szCs w:val="24"/>
        </w:rPr>
        <w:t xml:space="preserve">5) организация выполнения решений уполномоченного государственного органа в сфере транспорта по вопросам отраслевой политики;</w:t>
      </w:r>
    </w:p>
    <w:p>
      <w:pPr>
        <w:spacing w:after="60"/>
        <w:ind w:firstLine="567"/>
        <w:jc w:val="both"/>
      </w:pPr>
      <w:r>
        <w:rPr>
          <w:rFonts w:ascii="Arial" w:cs="Arial" w:eastAsia="Arial" w:hAnsi="Arial"/>
          <w:sz w:val="24"/>
          <w:szCs w:val="24"/>
        </w:rPr>
        <w:t xml:space="preserve">6) утверждение по согласованию с уполномоченным органом в сфере управления государственным имуществом организационной структуры и штатного расписания Предприятия;</w:t>
      </w:r>
    </w:p>
    <w:p>
      <w:pPr>
        <w:spacing w:after="60"/>
        <w:ind w:firstLine="567"/>
        <w:jc w:val="both"/>
      </w:pPr>
      <w:r>
        <w:rPr>
          <w:rFonts w:ascii="Arial" w:cs="Arial" w:eastAsia="Arial" w:hAnsi="Arial"/>
          <w:sz w:val="24"/>
          <w:szCs w:val="24"/>
        </w:rPr>
        <w:t xml:space="preserve">7) утверждение условий найма и увольнения работников, включая фонд оплаты труда;</w:t>
      </w:r>
    </w:p>
    <w:p>
      <w:pPr>
        <w:spacing w:after="60"/>
        <w:ind w:firstLine="567"/>
        <w:jc w:val="both"/>
      </w:pPr>
      <w:r>
        <w:rPr>
          <w:rFonts w:ascii="Arial" w:cs="Arial" w:eastAsia="Arial" w:hAnsi="Arial"/>
          <w:sz w:val="24"/>
          <w:szCs w:val="24"/>
        </w:rPr>
        <w:t xml:space="preserve">8) утверждение ключевых показателей эффективности деятельности работников;</w:t>
      </w:r>
    </w:p>
    <w:p>
      <w:pPr>
        <w:spacing w:after="60"/>
        <w:ind w:firstLine="567"/>
        <w:jc w:val="both"/>
      </w:pPr>
      <w:r>
        <w:rPr>
          <w:rFonts w:ascii="Arial" w:cs="Arial" w:eastAsia="Arial" w:hAnsi="Arial"/>
          <w:sz w:val="24"/>
          <w:szCs w:val="24"/>
        </w:rPr>
        <w:t xml:space="preserve">9) принятие организационно-распорядительных документов Предприятия;</w:t>
      </w:r>
    </w:p>
    <w:p>
      <w:pPr>
        <w:spacing w:after="60"/>
        <w:ind w:firstLine="567"/>
        <w:jc w:val="both"/>
      </w:pPr>
      <w:r>
        <w:rPr>
          <w:rFonts w:ascii="Arial" w:cs="Arial" w:eastAsia="Arial" w:hAnsi="Arial"/>
          <w:sz w:val="24"/>
          <w:szCs w:val="24"/>
        </w:rPr>
        <w:t xml:space="preserve">10) организация ведения бухгалтерского и статистического учета;</w:t>
      </w:r>
    </w:p>
    <w:p>
      <w:pPr>
        <w:spacing w:after="60"/>
        <w:ind w:firstLine="567"/>
        <w:jc w:val="both"/>
      </w:pPr>
      <w:r>
        <w:rPr>
          <w:rFonts w:ascii="Arial" w:cs="Arial" w:eastAsia="Arial" w:hAnsi="Arial"/>
          <w:sz w:val="24"/>
          <w:szCs w:val="24"/>
        </w:rPr>
        <w:t xml:space="preserve">11) принятие решений по иным вопросам в соответствии с настоящим Уставом;</w:t>
      </w:r>
    </w:p>
    <w:p>
      <w:pPr>
        <w:spacing w:after="60"/>
        <w:ind w:firstLine="567"/>
        <w:jc w:val="both"/>
      </w:pPr>
      <w:r>
        <w:rPr>
          <w:rFonts w:ascii="Arial" w:cs="Arial" w:eastAsia="Arial" w:hAnsi="Arial"/>
          <w:sz w:val="24"/>
          <w:szCs w:val="24"/>
        </w:rPr>
        <w:t xml:space="preserve">12) руководство всей деятельностью Предприятия и находящихся в его ведении филиалов и подразделений, представительств, реализуя в полном объеме права, предусмотренные нормативными правовыми актами Кыргызской Республики, с учетом особенностей, определяемых в настоящем Уставе;</w:t>
      </w:r>
    </w:p>
    <w:p>
      <w:pPr>
        <w:spacing w:after="60"/>
        <w:ind w:firstLine="567"/>
        <w:jc w:val="both"/>
      </w:pPr>
      <w:r>
        <w:rPr>
          <w:rFonts w:ascii="Arial" w:cs="Arial" w:eastAsia="Arial" w:hAnsi="Arial"/>
          <w:sz w:val="24"/>
          <w:szCs w:val="24"/>
        </w:rPr>
        <w:t xml:space="preserve">13) действует от имени Предприятия без доверенности;</w:t>
      </w:r>
    </w:p>
    <w:p>
      <w:pPr>
        <w:spacing w:after="60"/>
        <w:ind w:firstLine="567"/>
        <w:jc w:val="both"/>
      </w:pPr>
      <w:r>
        <w:rPr>
          <w:rFonts w:ascii="Arial" w:cs="Arial" w:eastAsia="Arial" w:hAnsi="Arial"/>
          <w:sz w:val="24"/>
          <w:szCs w:val="24"/>
        </w:rPr>
        <w:t xml:space="preserve">14) представляет интересы Предприятия в органах государственной власти и местного самоуправления, в международных железнодорожных организациях, предприятиях, учреждениях и организациях всех форм собственности, заключает договоры, выдает доверенности, открывает в банках расчетные счета, подписывает банковские и финансовые документы;</w:t>
      </w:r>
    </w:p>
    <w:p>
      <w:pPr>
        <w:spacing w:after="60"/>
        <w:ind w:firstLine="567"/>
        <w:jc w:val="both"/>
      </w:pPr>
      <w:r>
        <w:rPr>
          <w:rFonts w:ascii="Arial" w:cs="Arial" w:eastAsia="Arial" w:hAnsi="Arial"/>
          <w:sz w:val="24"/>
          <w:szCs w:val="24"/>
        </w:rPr>
        <w:t xml:space="preserve">15) распоряжение финансовыми средствами Предприятия, имуществом и другими активами в пределах полномочий, предусмотренных нормативными правовыми актами Кыргызской Республики и настоящим Уставом;</w:t>
      </w:r>
    </w:p>
    <w:p>
      <w:pPr>
        <w:spacing w:after="60"/>
        <w:ind w:firstLine="567"/>
        <w:jc w:val="both"/>
      </w:pPr>
      <w:r>
        <w:rPr>
          <w:rFonts w:ascii="Arial" w:cs="Arial" w:eastAsia="Arial" w:hAnsi="Arial"/>
          <w:sz w:val="24"/>
          <w:szCs w:val="24"/>
        </w:rPr>
        <w:t xml:space="preserve">16) издание в рамках компетенции приказов, распоряжений, инструкций, дача указаний, обязательных для всех работников, и контроль их выполнения;</w:t>
      </w:r>
    </w:p>
    <w:p>
      <w:pPr>
        <w:spacing w:after="60"/>
        <w:ind w:firstLine="567"/>
        <w:jc w:val="both"/>
      </w:pPr>
      <w:r>
        <w:rPr>
          <w:rFonts w:ascii="Arial" w:cs="Arial" w:eastAsia="Arial" w:hAnsi="Arial"/>
          <w:sz w:val="24"/>
          <w:szCs w:val="24"/>
        </w:rPr>
        <w:t xml:space="preserve">17) ответственность за выполнение возложенных на задач и результатов ее работы;</w:t>
      </w:r>
    </w:p>
    <w:p>
      <w:pPr>
        <w:spacing w:after="60"/>
        <w:ind w:firstLine="567"/>
        <w:jc w:val="both"/>
      </w:pPr>
      <w:r>
        <w:rPr>
          <w:rFonts w:ascii="Arial" w:cs="Arial" w:eastAsia="Arial" w:hAnsi="Arial"/>
          <w:sz w:val="24"/>
          <w:szCs w:val="24"/>
        </w:rPr>
        <w:t xml:space="preserve">18) ответственность за состояние финансовой (бухгалтерской) отчетности, целевого использования финансовых средств, имущества и других активов Предприятия, соблюдение техники безопасности (на производстве);</w:t>
      </w:r>
    </w:p>
    <w:p>
      <w:pPr>
        <w:spacing w:after="60"/>
        <w:ind w:firstLine="567"/>
        <w:jc w:val="both"/>
      </w:pPr>
      <w:r>
        <w:rPr>
          <w:rFonts w:ascii="Arial" w:cs="Arial" w:eastAsia="Arial" w:hAnsi="Arial"/>
          <w:sz w:val="24"/>
          <w:szCs w:val="24"/>
        </w:rPr>
        <w:t xml:space="preserve">19) установление полномочий заместителей директора, главного инженера, начальников управлений, филиалов, представительств, служб, отделов Предприятия, специалистов, а также устанавливает степень их ответственности за руководство отдельными областями деятельности;</w:t>
      </w:r>
    </w:p>
    <w:p>
      <w:pPr>
        <w:spacing w:after="60"/>
        <w:ind w:firstLine="567"/>
        <w:jc w:val="both"/>
      </w:pPr>
      <w:r>
        <w:rPr>
          <w:rFonts w:ascii="Arial" w:cs="Arial" w:eastAsia="Arial" w:hAnsi="Arial"/>
          <w:sz w:val="24"/>
          <w:szCs w:val="24"/>
        </w:rPr>
        <w:t xml:space="preserve">20) утверждение отчетов и годового баланса Предприятия;</w:t>
      </w:r>
    </w:p>
    <w:p>
      <w:pPr>
        <w:spacing w:after="60"/>
        <w:ind w:firstLine="567"/>
        <w:jc w:val="both"/>
      </w:pPr>
      <w:r>
        <w:rPr>
          <w:rFonts w:ascii="Arial" w:cs="Arial" w:eastAsia="Arial" w:hAnsi="Arial"/>
          <w:sz w:val="24"/>
          <w:szCs w:val="24"/>
        </w:rPr>
        <w:t xml:space="preserve">21) утверждение перечня должностей Предприятия, назначаемых и освобождаемых от должности директором или его заместителями;</w:t>
      </w:r>
    </w:p>
    <w:p>
      <w:pPr>
        <w:spacing w:after="60"/>
        <w:ind w:firstLine="567"/>
        <w:jc w:val="both"/>
      </w:pPr>
      <w:r>
        <w:rPr>
          <w:rFonts w:ascii="Arial" w:cs="Arial" w:eastAsia="Arial" w:hAnsi="Arial"/>
          <w:sz w:val="24"/>
          <w:szCs w:val="24"/>
        </w:rPr>
        <w:t xml:space="preserve">22) осуществление приема на работу и увольнение работников филиалов, структурных подразделений и иных работников;</w:t>
      </w:r>
    </w:p>
    <w:p>
      <w:pPr>
        <w:spacing w:after="60"/>
        <w:ind w:firstLine="567"/>
        <w:jc w:val="both"/>
      </w:pPr>
      <w:r>
        <w:rPr>
          <w:rFonts w:ascii="Arial" w:cs="Arial" w:eastAsia="Arial" w:hAnsi="Arial"/>
          <w:sz w:val="24"/>
          <w:szCs w:val="24"/>
        </w:rPr>
        <w:t xml:space="preserve">23) определение системы отбора работников Предприятия, условий их ответственности, оплаты труда, поощрения, социальной защиты, в том числе ветеранов производства;</w:t>
      </w:r>
    </w:p>
    <w:p>
      <w:pPr>
        <w:spacing w:after="60"/>
        <w:ind w:firstLine="567"/>
        <w:jc w:val="both"/>
      </w:pPr>
      <w:r>
        <w:rPr>
          <w:rFonts w:ascii="Arial" w:cs="Arial" w:eastAsia="Arial" w:hAnsi="Arial"/>
          <w:sz w:val="24"/>
          <w:szCs w:val="24"/>
        </w:rPr>
        <w:t xml:space="preserve">24) организация системы профессионального и экономического обучения кадров на основе потребностей Предприятия, обеспечение содержания и развития материальной базы;</w:t>
      </w:r>
    </w:p>
    <w:p>
      <w:pPr>
        <w:spacing w:after="60"/>
        <w:ind w:firstLine="567"/>
        <w:jc w:val="both"/>
      </w:pPr>
      <w:r>
        <w:rPr>
          <w:rFonts w:ascii="Arial" w:cs="Arial" w:eastAsia="Arial" w:hAnsi="Arial"/>
          <w:sz w:val="24"/>
          <w:szCs w:val="24"/>
        </w:rPr>
        <w:t xml:space="preserve">25) обеспечение подготовки, переподготовки и повышения квалификации кадров;</w:t>
      </w:r>
    </w:p>
    <w:p>
      <w:pPr>
        <w:spacing w:after="60"/>
        <w:ind w:firstLine="567"/>
        <w:jc w:val="both"/>
      </w:pPr>
      <w:r>
        <w:rPr>
          <w:rFonts w:ascii="Arial" w:cs="Arial" w:eastAsia="Arial" w:hAnsi="Arial"/>
          <w:sz w:val="24"/>
          <w:szCs w:val="24"/>
        </w:rPr>
        <w:t xml:space="preserve">26) обеспечение в соответствии с трудовым законодательством Кыргызской Республики особого режима рабочего времени и времени отдыха отдельных категорий работников Предприятия, непосредственно связанных с движением поездов и обслуживанием пассажиров;</w:t>
      </w:r>
    </w:p>
    <w:p>
      <w:pPr>
        <w:spacing w:after="60"/>
        <w:ind w:firstLine="567"/>
        <w:jc w:val="both"/>
      </w:pPr>
      <w:r>
        <w:rPr>
          <w:rFonts w:ascii="Arial" w:cs="Arial" w:eastAsia="Arial" w:hAnsi="Arial"/>
          <w:sz w:val="24"/>
          <w:szCs w:val="24"/>
        </w:rPr>
        <w:t xml:space="preserve">27) принятие мер дисциплинарного взыскания и мер поощрения к работникам Предприятия;</w:t>
      </w:r>
    </w:p>
    <w:p>
      <w:pPr>
        <w:spacing w:after="60"/>
        <w:ind w:firstLine="567"/>
        <w:jc w:val="both"/>
      </w:pPr>
      <w:r>
        <w:rPr>
          <w:rFonts w:ascii="Arial" w:cs="Arial" w:eastAsia="Arial" w:hAnsi="Arial"/>
          <w:sz w:val="24"/>
          <w:szCs w:val="24"/>
        </w:rPr>
        <w:t xml:space="preserve">28) приостановление, изменение и отмена приказов и распоряжений филиалов, структурных подразделений, представительств, противоречащие нормативным правовым актам Кыргызской Республики, международным правилам и стандартам в области железнодорожных перевозок вступившие в силу в соответствии с законодательством Кыргызской Республики, а также не отвечающие принципам экономической целесообразности и рациональному использованию имеющихся ресурсов Предприятия;</w:t>
      </w:r>
    </w:p>
    <w:p>
      <w:pPr>
        <w:spacing w:after="60"/>
        <w:ind w:firstLine="567"/>
        <w:jc w:val="both"/>
      </w:pPr>
      <w:r>
        <w:rPr>
          <w:rFonts w:ascii="Arial" w:cs="Arial" w:eastAsia="Arial" w:hAnsi="Arial"/>
          <w:sz w:val="24"/>
          <w:szCs w:val="24"/>
        </w:rPr>
        <w:t xml:space="preserve">29) принятие решений о реорганизации филиалов, структурных подразделений и представительств Предприятия;</w:t>
      </w:r>
    </w:p>
    <w:p>
      <w:pPr>
        <w:spacing w:after="60"/>
        <w:ind w:firstLine="567"/>
        <w:jc w:val="both"/>
      </w:pPr>
      <w:r>
        <w:rPr>
          <w:rFonts w:ascii="Arial" w:cs="Arial" w:eastAsia="Arial" w:hAnsi="Arial"/>
          <w:sz w:val="24"/>
          <w:szCs w:val="24"/>
        </w:rPr>
        <w:t xml:space="preserve">30) утверждение положений филиалов, структурных подразделений и представительств Предприятия;</w:t>
      </w:r>
    </w:p>
    <w:p>
      <w:pPr>
        <w:spacing w:after="60"/>
        <w:ind w:firstLine="567"/>
        <w:jc w:val="both"/>
      </w:pPr>
      <w:r>
        <w:rPr>
          <w:rFonts w:ascii="Arial" w:cs="Arial" w:eastAsia="Arial" w:hAnsi="Arial"/>
          <w:sz w:val="24"/>
          <w:szCs w:val="24"/>
        </w:rPr>
        <w:t xml:space="preserve">31) осуществление иных полномочий в соответствии с нормативными правовыми актами Кыргызской Республики и настоящим Уставом.</w:t>
      </w:r>
    </w:p>
    <w:p>
      <w:pPr>
        <w:spacing w:after="120"/>
        <w:ind w:firstLine="567"/>
        <w:jc w:val="both"/>
      </w:pPr>
      <w:r>
        <w:rPr>
          <w:rFonts w:ascii="Arial" w:cs="Arial" w:eastAsia="Arial" w:hAnsi="Arial"/>
          <w:sz w:val="24"/>
          <w:szCs w:val="24"/>
        </w:rPr>
        <w:t xml:space="preserve">55. Директор Предприятия несет персональную ответственность за надлежащее выполнение возложенных функциональных обязанностей, а также за действия (бездействие) подчиненных сотрудников посредством создания внутренней системы предупреждения коррупции, обеспечения регулярного контроля за соблюдением законов, состоянием служебной дисциплины.</w:t>
      </w:r>
    </w:p>
    <w:p>
      <w:pPr>
        <w:spacing w:after="12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yevk5prhbz4dz_hzm72z8">
        <w:r>
          <w:rPr>
            <w:rFonts w:ascii="Arial" w:cs="Arial" w:eastAsia="Arial" w:hAnsi="Arial"/>
            <w:i/>
            <w:iCs/>
            <w:color w:val="1D4ED8"/>
            <w:sz w:val="24"/>
            <w:szCs w:val="24"/>
            <w:u w:val="single"/>
          </w:rPr>
          <w:t xml:space="preserve">19 ноября 2025 года № 746</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56. Директор Предприятия имеет право:</w:t>
      </w:r>
    </w:p>
    <w:p>
      <w:pPr>
        <w:spacing w:after="60"/>
        <w:ind w:firstLine="567"/>
        <w:jc w:val="both"/>
      </w:pPr>
      <w:r>
        <w:rPr>
          <w:rFonts w:ascii="Arial" w:cs="Arial" w:eastAsia="Arial" w:hAnsi="Arial"/>
          <w:sz w:val="24"/>
          <w:szCs w:val="24"/>
        </w:rPr>
        <w:t xml:space="preserve">1) обращаться во все государственные органы и органы местного самоуправления, учреждения и организации не зависимо от форм собственности и физическим лицам по вопросам, входящим в их компетенцию;</w:t>
      </w:r>
    </w:p>
    <w:p>
      <w:pPr>
        <w:spacing w:after="60"/>
        <w:ind w:firstLine="567"/>
        <w:jc w:val="both"/>
      </w:pPr>
      <w:r>
        <w:rPr>
          <w:rFonts w:ascii="Arial" w:cs="Arial" w:eastAsia="Arial" w:hAnsi="Arial"/>
          <w:sz w:val="24"/>
          <w:szCs w:val="24"/>
        </w:rPr>
        <w:t xml:space="preserve">2) заключать гражданско-правовые сделки в соответствии с целями и задачами Предприятия, уставом и стратегическим планом развития Предприятия;</w:t>
      </w:r>
    </w:p>
    <w:p>
      <w:pPr>
        <w:spacing w:after="60"/>
        <w:ind w:firstLine="567"/>
        <w:jc w:val="both"/>
      </w:pPr>
      <w:r>
        <w:rPr>
          <w:rFonts w:ascii="Arial" w:cs="Arial" w:eastAsia="Arial" w:hAnsi="Arial"/>
          <w:sz w:val="24"/>
          <w:szCs w:val="24"/>
        </w:rPr>
        <w:t xml:space="preserve">3) распоряжаться имуществом Предприятия в порядке, предусмотренном нормативными правовыми актами Кыргызской Республики и настоящим Уставом;</w:t>
      </w:r>
    </w:p>
    <w:p>
      <w:pPr>
        <w:spacing w:after="60"/>
        <w:ind w:firstLine="567"/>
        <w:jc w:val="both"/>
      </w:pPr>
      <w:r>
        <w:rPr>
          <w:rFonts w:ascii="Arial" w:cs="Arial" w:eastAsia="Arial" w:hAnsi="Arial"/>
          <w:sz w:val="24"/>
          <w:szCs w:val="24"/>
        </w:rPr>
        <w:t xml:space="preserve">4) в рамках реализации целей и задач, стоящих перед Предприятием, запрашивать и получать в установленном порядке необходимую информацию от государственных органов, предприятий, учреждений и организаций;</w:t>
      </w:r>
    </w:p>
    <w:p>
      <w:pPr>
        <w:spacing w:after="60"/>
        <w:ind w:firstLine="567"/>
        <w:jc w:val="both"/>
      </w:pPr>
      <w:r>
        <w:rPr>
          <w:rFonts w:ascii="Arial" w:cs="Arial" w:eastAsia="Arial" w:hAnsi="Arial"/>
          <w:sz w:val="24"/>
          <w:szCs w:val="24"/>
        </w:rPr>
        <w:t xml:space="preserve">5) иные права в соответствии с нормативными правовыми актами Кыргызской Республики и настоящим уставом.</w:t>
      </w:r>
    </w:p>
    <w:p>
      <w:pPr>
        <w:spacing w:after="60"/>
        <w:ind w:firstLine="567"/>
        <w:jc w:val="both"/>
      </w:pPr>
      <w:r>
        <w:rPr>
          <w:rFonts w:ascii="Arial" w:cs="Arial" w:eastAsia="Arial" w:hAnsi="Arial"/>
          <w:sz w:val="24"/>
          <w:szCs w:val="24"/>
        </w:rPr>
        <w:t xml:space="preserve">57. Директор Предприятия обязан:</w:t>
      </w:r>
    </w:p>
    <w:p>
      <w:pPr>
        <w:spacing w:after="60"/>
        <w:ind w:firstLine="567"/>
        <w:jc w:val="both"/>
      </w:pPr>
      <w:r>
        <w:rPr>
          <w:rFonts w:ascii="Arial" w:cs="Arial" w:eastAsia="Arial" w:hAnsi="Arial"/>
          <w:sz w:val="24"/>
          <w:szCs w:val="24"/>
        </w:rPr>
        <w:t xml:space="preserve">1) представлять по запросу уполномоченного органа в сфере управления государственным имуществом и учредителя отчеты, информацию о финансово-хозяйственной деятельности Предприятия, документы финансовой (бухгалтерской) отчетности, а также материалы, данные, рекомендации и разъяснения, необходимые для проведения анализа финансово-хозяйственной деятельности и стратегического плана развития Предприятия;</w:t>
      </w:r>
    </w:p>
    <w:p>
      <w:pPr>
        <w:spacing w:after="60"/>
        <w:ind w:firstLine="567"/>
        <w:jc w:val="both"/>
      </w:pPr>
      <w:r>
        <w:rPr>
          <w:rFonts w:ascii="Arial" w:cs="Arial" w:eastAsia="Arial" w:hAnsi="Arial"/>
          <w:sz w:val="24"/>
          <w:szCs w:val="24"/>
        </w:rPr>
        <w:t xml:space="preserve">2) обеспечивать охрану труда работников Предприятия;</w:t>
      </w:r>
    </w:p>
    <w:p>
      <w:pPr>
        <w:spacing w:after="60"/>
        <w:ind w:firstLine="567"/>
        <w:jc w:val="both"/>
      </w:pPr>
      <w:r>
        <w:rPr>
          <w:rFonts w:ascii="Arial" w:cs="Arial" w:eastAsia="Arial" w:hAnsi="Arial"/>
          <w:sz w:val="24"/>
          <w:szCs w:val="24"/>
        </w:rPr>
        <w:t xml:space="preserve">3) информировать правоохранительные органы о ставших ему известными фактах нарушения работниками Предприятия законодательства Кыргызской Республики;</w:t>
      </w:r>
    </w:p>
    <w:p>
      <w:pPr>
        <w:spacing w:after="60"/>
        <w:ind w:firstLine="567"/>
        <w:jc w:val="both"/>
      </w:pPr>
      <w:r>
        <w:rPr>
          <w:rFonts w:ascii="Arial" w:cs="Arial" w:eastAsia="Arial" w:hAnsi="Arial"/>
          <w:sz w:val="24"/>
          <w:szCs w:val="24"/>
        </w:rPr>
        <w:t xml:space="preserve">4) не разглашать третьим лицам информацию о деятельности Предприятия, являющуюся коммерческой или иной охраняемой законом тайной;</w:t>
      </w:r>
    </w:p>
    <w:p>
      <w:pPr>
        <w:spacing w:after="60"/>
        <w:ind w:firstLine="567"/>
        <w:jc w:val="both"/>
      </w:pPr>
      <w:r>
        <w:rPr>
          <w:rFonts w:ascii="Arial" w:cs="Arial" w:eastAsia="Arial" w:hAnsi="Arial"/>
          <w:sz w:val="24"/>
          <w:szCs w:val="24"/>
        </w:rPr>
        <w:t xml:space="preserve">5) предоставлять в установленном порядке по запросам уполномоченных государственных органов информацию о деятельности Предприятия.</w:t>
      </w:r>
    </w:p>
    <w:p>
      <w:pPr>
        <w:spacing w:after="60"/>
        <w:ind w:firstLine="567"/>
        <w:jc w:val="both"/>
      </w:pPr>
      <w:r>
        <w:rPr>
          <w:rFonts w:ascii="Arial" w:cs="Arial" w:eastAsia="Arial" w:hAnsi="Arial"/>
          <w:sz w:val="24"/>
          <w:szCs w:val="24"/>
        </w:rPr>
        <w:t xml:space="preserve">58. Решения директора Предприятия принимаются в форме приказов и распоряжений.</w:t>
      </w:r>
    </w:p>
    <w:p>
      <w:pPr>
        <w:spacing w:after="200" w:before="200"/>
        <w:jc w:val="center"/>
      </w:pPr>
      <w:r>
        <w:rPr>
          <w:rFonts w:ascii="Arial" w:cs="Arial" w:eastAsia="Arial" w:hAnsi="Arial"/>
          <w:b/>
          <w:bCs/>
          <w:sz w:val="32"/>
          <w:szCs w:val="32"/>
        </w:rPr>
        <w:t xml:space="preserve">Глава 9. Руководящий состав Предприятия</w:t>
      </w:r>
    </w:p>
    <w:p>
      <w:pPr>
        <w:spacing w:after="60"/>
        <w:ind w:firstLine="567"/>
        <w:jc w:val="both"/>
      </w:pPr>
      <w:r>
        <w:rPr>
          <w:rFonts w:ascii="Arial" w:cs="Arial" w:eastAsia="Arial" w:hAnsi="Arial"/>
          <w:sz w:val="24"/>
          <w:szCs w:val="24"/>
        </w:rPr>
        <w:t xml:space="preserve">59. Лицами, относящимися к руководящему составу Предприятия, являются:</w:t>
      </w:r>
    </w:p>
    <w:p>
      <w:pPr>
        <w:spacing w:after="60"/>
        <w:ind w:firstLine="567"/>
        <w:jc w:val="both"/>
      </w:pPr>
      <w:r>
        <w:rPr>
          <w:rFonts w:ascii="Arial" w:cs="Arial" w:eastAsia="Arial" w:hAnsi="Arial"/>
          <w:sz w:val="24"/>
          <w:szCs w:val="24"/>
        </w:rPr>
        <w:t xml:space="preserve">1) директор;</w:t>
      </w:r>
    </w:p>
    <w:p>
      <w:pPr>
        <w:spacing w:after="60"/>
        <w:ind w:firstLine="567"/>
        <w:jc w:val="both"/>
      </w:pPr>
      <w:r>
        <w:rPr>
          <w:rFonts w:ascii="Arial" w:cs="Arial" w:eastAsia="Arial" w:hAnsi="Arial"/>
          <w:sz w:val="24"/>
          <w:szCs w:val="24"/>
        </w:rPr>
        <w:t xml:space="preserve">2) заместитель директора;</w:t>
      </w:r>
    </w:p>
    <w:p>
      <w:pPr>
        <w:spacing w:after="60"/>
        <w:ind w:firstLine="567"/>
        <w:jc w:val="both"/>
      </w:pPr>
      <w:r>
        <w:rPr>
          <w:rFonts w:ascii="Arial" w:cs="Arial" w:eastAsia="Arial" w:hAnsi="Arial"/>
          <w:sz w:val="24"/>
          <w:szCs w:val="24"/>
        </w:rPr>
        <w:t xml:space="preserve">3) главный бухгалтер.</w:t>
      </w:r>
    </w:p>
    <w:p>
      <w:pPr>
        <w:spacing w:after="60"/>
        <w:ind w:firstLine="567"/>
        <w:jc w:val="both"/>
      </w:pPr>
      <w:r>
        <w:rPr>
          <w:rFonts w:ascii="Arial" w:cs="Arial" w:eastAsia="Arial" w:hAnsi="Arial"/>
          <w:sz w:val="24"/>
          <w:szCs w:val="24"/>
        </w:rPr>
        <w:t xml:space="preserve">60. Лица, относящиеся к руководящему составу Предприятия, при осуществлении своих прав и исполнении обязанностей должны действовать в интересах государства в соответствии с настоящим Уставом.</w:t>
      </w:r>
    </w:p>
    <w:p>
      <w:pPr>
        <w:spacing w:after="60"/>
        <w:ind w:firstLine="567"/>
        <w:jc w:val="both"/>
      </w:pPr>
      <w:r>
        <w:rPr>
          <w:rFonts w:ascii="Arial" w:cs="Arial" w:eastAsia="Arial" w:hAnsi="Arial"/>
          <w:sz w:val="24"/>
          <w:szCs w:val="24"/>
        </w:rPr>
        <w:t xml:space="preserve">61. Лица, относящиеся к руководящему составу, обязаны соблюдать конфиденциальность информации о деятельности Предприятия, являющейся государственной, коммерческой или иной охраняемой законом тайной.</w:t>
      </w:r>
    </w:p>
    <w:p>
      <w:pPr>
        <w:spacing w:after="60"/>
        <w:ind w:firstLine="567"/>
        <w:jc w:val="both"/>
      </w:pPr>
      <w:r>
        <w:rPr>
          <w:rFonts w:ascii="Arial" w:cs="Arial" w:eastAsia="Arial" w:hAnsi="Arial"/>
          <w:sz w:val="24"/>
          <w:szCs w:val="24"/>
        </w:rPr>
        <w:t xml:space="preserve">62. Лицами, относящимися к руководящему составу Предприятия, не могут быть:</w:t>
      </w:r>
    </w:p>
    <w:p>
      <w:pPr>
        <w:spacing w:after="60"/>
        <w:ind w:firstLine="567"/>
        <w:jc w:val="both"/>
      </w:pPr>
      <w:r>
        <w:rPr>
          <w:rFonts w:ascii="Arial" w:cs="Arial" w:eastAsia="Arial" w:hAnsi="Arial"/>
          <w:sz w:val="24"/>
          <w:szCs w:val="24"/>
        </w:rPr>
        <w:t xml:space="preserve">1) иностранные граждане, лица без гражданства, лица, имеющие двойное гражданство, а также граждане Кыргызской Республики, имеющие вид на жительство в иностранном государстве;</w:t>
      </w:r>
    </w:p>
    <w:p>
      <w:pPr>
        <w:spacing w:after="60"/>
        <w:ind w:firstLine="567"/>
        <w:jc w:val="both"/>
      </w:pPr>
      <w:r>
        <w:rPr>
          <w:rFonts w:ascii="Arial" w:cs="Arial" w:eastAsia="Arial" w:hAnsi="Arial"/>
          <w:sz w:val="24"/>
          <w:szCs w:val="24"/>
        </w:rPr>
        <w:t xml:space="preserve">2) лица, имеющие судимость за преступления против собственности и порядка осуществления экономической деятельности, коррупционные и иные преступления против интересов государственной и муниципальной службы, в том числе погашенную;</w:t>
      </w:r>
    </w:p>
    <w:p>
      <w:pPr>
        <w:spacing w:after="60"/>
        <w:ind w:firstLine="567"/>
        <w:jc w:val="both"/>
      </w:pPr>
      <w:r>
        <w:rPr>
          <w:rFonts w:ascii="Arial" w:cs="Arial" w:eastAsia="Arial" w:hAnsi="Arial"/>
          <w:sz w:val="24"/>
          <w:szCs w:val="24"/>
        </w:rPr>
        <w:t xml:space="preserve">3) лица, ранее освобожденные от занимаемой должности руководителя организации за неудовлетворительную работу;</w:t>
      </w:r>
    </w:p>
    <w:p>
      <w:pPr>
        <w:spacing w:after="60"/>
        <w:ind w:firstLine="567"/>
        <w:jc w:val="both"/>
      </w:pPr>
      <w:r>
        <w:rPr>
          <w:rFonts w:ascii="Arial" w:cs="Arial" w:eastAsia="Arial" w:hAnsi="Arial"/>
          <w:sz w:val="24"/>
          <w:szCs w:val="24"/>
        </w:rPr>
        <w:t xml:space="preserve">4) лица, ранее занимавшие руководящие должности в хозяйствующем субъекте, независимо от формы собственности, приведшие к его банкротству;</w:t>
      </w:r>
    </w:p>
    <w:p>
      <w:pPr>
        <w:spacing w:after="60"/>
        <w:ind w:firstLine="567"/>
        <w:jc w:val="both"/>
      </w:pPr>
      <w:r>
        <w:rPr>
          <w:rFonts w:ascii="Arial" w:cs="Arial" w:eastAsia="Arial" w:hAnsi="Arial"/>
          <w:sz w:val="24"/>
          <w:szCs w:val="24"/>
        </w:rPr>
        <w:t xml:space="preserve">5) лица, занимающие государственные административные, политические, специальные должности, политические и административные муниципальные должности.</w:t>
      </w:r>
    </w:p>
    <w:p>
      <w:pPr>
        <w:spacing w:after="60"/>
        <w:ind w:firstLine="567"/>
        <w:jc w:val="both"/>
      </w:pPr>
      <w:r>
        <w:rPr>
          <w:rFonts w:ascii="Arial" w:cs="Arial" w:eastAsia="Arial" w:hAnsi="Arial"/>
          <w:sz w:val="24"/>
          <w:szCs w:val="24"/>
        </w:rPr>
        <w:t xml:space="preserve">Лица, относящиеся к руководящему составу Предприятия, в период нахождения на должности не вправе одновременно заниматься лично или через доверенных лиц предпринимательской деятельностью, участвовать в управлении коммерческими юридическими лицами независимо от их организационно-правовых форм и форм собственности.</w:t>
      </w:r>
    </w:p>
    <w:p>
      <w:pPr>
        <w:spacing w:after="200" w:before="200"/>
        <w:jc w:val="center"/>
      </w:pPr>
      <w:r>
        <w:rPr>
          <w:rFonts w:ascii="Arial" w:cs="Arial" w:eastAsia="Arial" w:hAnsi="Arial"/>
          <w:b/>
          <w:bCs/>
          <w:sz w:val="32"/>
          <w:szCs w:val="32"/>
        </w:rPr>
        <w:t xml:space="preserve">Глава 10. Аудит Предприятия</w:t>
      </w:r>
    </w:p>
    <w:p>
      <w:pPr>
        <w:spacing w:after="60"/>
        <w:ind w:firstLine="567"/>
        <w:jc w:val="both"/>
      </w:pPr>
      <w:r>
        <w:rPr>
          <w:rFonts w:ascii="Arial" w:cs="Arial" w:eastAsia="Arial" w:hAnsi="Arial"/>
          <w:sz w:val="24"/>
          <w:szCs w:val="24"/>
        </w:rPr>
        <w:t xml:space="preserve">63. Внутренний аудит деятельности Предприятия проводится внутренним аудитором Предприятия.</w:t>
      </w:r>
    </w:p>
    <w:p>
      <w:pPr>
        <w:spacing w:after="60"/>
        <w:ind w:firstLine="567"/>
        <w:jc w:val="both"/>
      </w:pPr>
      <w:r>
        <w:rPr>
          <w:rFonts w:ascii="Arial" w:cs="Arial" w:eastAsia="Arial" w:hAnsi="Arial"/>
          <w:sz w:val="24"/>
          <w:szCs w:val="24"/>
        </w:rPr>
        <w:t xml:space="preserve">64. Финансирование расходов на содержание внутреннего аудитора осуществляется в соответствии с годовым бюджетом Предприятия.</w:t>
      </w:r>
    </w:p>
    <w:p>
      <w:pPr>
        <w:spacing w:after="60"/>
        <w:ind w:firstLine="567"/>
        <w:jc w:val="both"/>
      </w:pPr>
      <w:r>
        <w:rPr>
          <w:rFonts w:ascii="Arial" w:cs="Arial" w:eastAsia="Arial" w:hAnsi="Arial"/>
          <w:sz w:val="24"/>
          <w:szCs w:val="24"/>
        </w:rPr>
        <w:t xml:space="preserve">65. Внутренний аудитор Предприятия проводит контрольные процедуры по:</w:t>
      </w:r>
    </w:p>
    <w:p>
      <w:pPr>
        <w:spacing w:after="60"/>
        <w:ind w:firstLine="567"/>
        <w:jc w:val="both"/>
      </w:pPr>
      <w:r>
        <w:rPr>
          <w:rFonts w:ascii="Arial" w:cs="Arial" w:eastAsia="Arial" w:hAnsi="Arial"/>
          <w:sz w:val="24"/>
          <w:szCs w:val="24"/>
        </w:rPr>
        <w:t xml:space="preserve">1) проверке полноты и обоснованности исполнения годового бюджета Предприятия;</w:t>
      </w:r>
    </w:p>
    <w:p>
      <w:pPr>
        <w:spacing w:after="60"/>
        <w:ind w:firstLine="567"/>
        <w:jc w:val="both"/>
      </w:pPr>
      <w:r>
        <w:rPr>
          <w:rFonts w:ascii="Arial" w:cs="Arial" w:eastAsia="Arial" w:hAnsi="Arial"/>
          <w:sz w:val="24"/>
          <w:szCs w:val="24"/>
        </w:rPr>
        <w:t xml:space="preserve">2) проверке эффективности использования и сохранности активов Предприятия;</w:t>
      </w:r>
    </w:p>
    <w:p>
      <w:pPr>
        <w:spacing w:after="60"/>
        <w:ind w:firstLine="567"/>
        <w:jc w:val="both"/>
      </w:pPr>
      <w:r>
        <w:rPr>
          <w:rFonts w:ascii="Arial" w:cs="Arial" w:eastAsia="Arial" w:hAnsi="Arial"/>
          <w:sz w:val="24"/>
          <w:szCs w:val="24"/>
        </w:rPr>
        <w:t xml:space="preserve">3) оценке достоверности и достаточности финансовой, бухгалтерской и управленческой информации;</w:t>
      </w:r>
    </w:p>
    <w:p>
      <w:pPr>
        <w:spacing w:after="60"/>
        <w:ind w:firstLine="567"/>
        <w:jc w:val="both"/>
      </w:pPr>
      <w:r>
        <w:rPr>
          <w:rFonts w:ascii="Arial" w:cs="Arial" w:eastAsia="Arial" w:hAnsi="Arial"/>
          <w:sz w:val="24"/>
          <w:szCs w:val="24"/>
        </w:rPr>
        <w:t xml:space="preserve">4) проверке в структурных подразделениях, представительствах, филиалах Предприятия по правильности расчета и уплаты налогов и обязательных платежей.</w:t>
      </w:r>
    </w:p>
    <w:p>
      <w:pPr>
        <w:spacing w:after="60"/>
        <w:ind w:firstLine="567"/>
        <w:jc w:val="both"/>
      </w:pPr>
      <w:r>
        <w:rPr>
          <w:rFonts w:ascii="Arial" w:cs="Arial" w:eastAsia="Arial" w:hAnsi="Arial"/>
          <w:sz w:val="24"/>
          <w:szCs w:val="24"/>
        </w:rPr>
        <w:t xml:space="preserve">Иные вопросы, связанные с внутренним аудитом, устанавливаются </w:t>
      </w:r>
      <w:r>
        <w:rPr>
          <w:rFonts w:ascii="Arial" w:cs="Arial" w:eastAsia="Arial" w:hAnsi="Arial"/>
          <w:sz w:val="24"/>
          <w:szCs w:val="24"/>
        </w:rPr>
        <w:t xml:space="preserve">Законом</w:t>
      </w:r>
      <w:r>
        <w:rPr>
          <w:rFonts w:ascii="Arial" w:cs="Arial" w:eastAsia="Arial" w:hAnsi="Arial"/>
          <w:sz w:val="24"/>
          <w:szCs w:val="24"/>
        </w:rPr>
        <w:t xml:space="preserve"> Кыргызской Республики "О внутреннем аудите" и настоящим Уставом.</w:t>
      </w:r>
    </w:p>
    <w:p>
      <w:pPr>
        <w:spacing w:after="60"/>
        <w:ind w:firstLine="567"/>
        <w:jc w:val="both"/>
      </w:pPr>
      <w:r>
        <w:rPr>
          <w:rFonts w:ascii="Arial" w:cs="Arial" w:eastAsia="Arial" w:hAnsi="Arial"/>
          <w:sz w:val="24"/>
          <w:szCs w:val="24"/>
        </w:rPr>
        <w:t xml:space="preserve">Отчет службы внутреннего аудита Предприятия об итогах внутреннего аудита должен включаться в годовой отчет о финансово-хозяйственной деятельности Предприятия.</w:t>
      </w:r>
    </w:p>
    <w:p>
      <w:pPr>
        <w:spacing w:after="200" w:before="200"/>
        <w:jc w:val="center"/>
      </w:pPr>
      <w:r>
        <w:rPr>
          <w:rFonts w:ascii="Arial" w:cs="Arial" w:eastAsia="Arial" w:hAnsi="Arial"/>
          <w:b/>
          <w:bCs/>
          <w:sz w:val="32"/>
          <w:szCs w:val="32"/>
        </w:rPr>
        <w:t xml:space="preserve">Глава 11. Учет, планирование, отчетность и контроль</w:t>
      </w:r>
    </w:p>
    <w:p>
      <w:pPr>
        <w:spacing w:after="60"/>
        <w:ind w:firstLine="567"/>
        <w:jc w:val="both"/>
      </w:pPr>
      <w:r>
        <w:rPr>
          <w:rFonts w:ascii="Arial" w:cs="Arial" w:eastAsia="Arial" w:hAnsi="Arial"/>
          <w:sz w:val="24"/>
          <w:szCs w:val="24"/>
        </w:rPr>
        <w:t xml:space="preserve">66. Предприятие ведет хозяйственный, бухгалтерский и статистический учет результатов своей деятельности в порядке, установленном нормативными правовыми актами Кыргызской Республики, осуществляет контроль за деятельностью филиалов.</w:t>
      </w:r>
    </w:p>
    <w:p>
      <w:pPr>
        <w:spacing w:after="60"/>
        <w:ind w:firstLine="567"/>
        <w:jc w:val="both"/>
      </w:pPr>
      <w:r>
        <w:rPr>
          <w:rFonts w:ascii="Arial" w:cs="Arial" w:eastAsia="Arial" w:hAnsi="Arial"/>
          <w:sz w:val="24"/>
          <w:szCs w:val="24"/>
        </w:rPr>
        <w:t xml:space="preserve">67. Предприятие в установленном порядке представляет государственным органам необходимые сведения о результатах своей финансово-хозяйственной деятельности.</w:t>
      </w:r>
    </w:p>
    <w:p>
      <w:pPr>
        <w:spacing w:after="60"/>
        <w:ind w:firstLine="567"/>
        <w:jc w:val="both"/>
      </w:pPr>
      <w:r>
        <w:rPr>
          <w:rFonts w:ascii="Arial" w:cs="Arial" w:eastAsia="Arial" w:hAnsi="Arial"/>
          <w:sz w:val="24"/>
          <w:szCs w:val="24"/>
        </w:rPr>
        <w:t xml:space="preserve">68. Предприятие ведет консолидированный баланс, учет и финансовую отчетность результатов своей деятельности, а также осуществляет контроль за деятельностью филиалов. Финансовая отчетность Предприятия должна составляться на квартальной основе и по итогам каждого финансового года.</w:t>
      </w:r>
    </w:p>
    <w:p>
      <w:pPr>
        <w:spacing w:after="60"/>
        <w:ind w:firstLine="567"/>
        <w:jc w:val="both"/>
      </w:pPr>
      <w:r>
        <w:rPr>
          <w:rFonts w:ascii="Arial" w:cs="Arial" w:eastAsia="Arial" w:hAnsi="Arial"/>
          <w:sz w:val="24"/>
          <w:szCs w:val="24"/>
        </w:rPr>
        <w:t xml:space="preserve">69. Ежеквартально, до 25 числа второго месяца, следующего за отчетным периодом, Предприятие представляет отчеты о ходе исполнения бюджета и о результатах финансово-хозяйственной деятельности:</w:t>
      </w:r>
    </w:p>
    <w:p>
      <w:pPr>
        <w:spacing w:after="60"/>
        <w:ind w:firstLine="567"/>
        <w:jc w:val="both"/>
      </w:pPr>
      <w:r>
        <w:rPr>
          <w:rFonts w:ascii="Arial" w:cs="Arial" w:eastAsia="Arial" w:hAnsi="Arial"/>
          <w:sz w:val="24"/>
          <w:szCs w:val="24"/>
        </w:rPr>
        <w:t xml:space="preserve">1) внутреннему аудитору;</w:t>
      </w:r>
    </w:p>
    <w:p>
      <w:pPr>
        <w:spacing w:after="60"/>
        <w:ind w:firstLine="567"/>
        <w:jc w:val="both"/>
      </w:pPr>
      <w:r>
        <w:rPr>
          <w:rFonts w:ascii="Arial" w:cs="Arial" w:eastAsia="Arial" w:hAnsi="Arial"/>
          <w:sz w:val="24"/>
          <w:szCs w:val="24"/>
        </w:rPr>
        <w:t xml:space="preserve">2) уполномоченному органу в сфере управления государственным имуществом.</w:t>
      </w:r>
    </w:p>
    <w:p>
      <w:pPr>
        <w:spacing w:after="60"/>
        <w:ind w:firstLine="567"/>
        <w:jc w:val="both"/>
      </w:pPr>
      <w:r>
        <w:rPr>
          <w:rFonts w:ascii="Arial" w:cs="Arial" w:eastAsia="Arial" w:hAnsi="Arial"/>
          <w:sz w:val="24"/>
          <w:szCs w:val="24"/>
        </w:rPr>
        <w:t xml:space="preserve">70. Предприятие свободно в выборе предмета договора определения обязательств, любых других условий хозяйственных взаимоотношений, не противоречащих интересам и нормативным правовым актам Кыргызской Республики.</w:t>
      </w:r>
    </w:p>
    <w:p>
      <w:pPr>
        <w:spacing w:after="60"/>
        <w:ind w:firstLine="567"/>
        <w:jc w:val="both"/>
      </w:pPr>
      <w:r>
        <w:rPr>
          <w:rFonts w:ascii="Arial" w:cs="Arial" w:eastAsia="Arial" w:hAnsi="Arial"/>
          <w:sz w:val="24"/>
          <w:szCs w:val="24"/>
        </w:rPr>
        <w:t xml:space="preserve">71. Предприятие осуществляет контроль за ведением финансово-хозяйственной деятельности подразделений, входящих в ее состав. Проверки осуществляются службой внутреннего аудита Предприятия, а также могут осуществляться внешними аудиторами.</w:t>
      </w:r>
    </w:p>
    <w:p>
      <w:pPr>
        <w:spacing w:after="60"/>
        <w:ind w:firstLine="567"/>
        <w:jc w:val="both"/>
      </w:pPr>
      <w:r>
        <w:rPr>
          <w:rFonts w:ascii="Arial" w:cs="Arial" w:eastAsia="Arial" w:hAnsi="Arial"/>
          <w:sz w:val="24"/>
          <w:szCs w:val="24"/>
        </w:rPr>
        <w:t xml:space="preserve">72. Структурные подразделения подотчетны Предприятию и представляют финансовую и статистическую отчетность в установленные сроки для составления консолидированной отчетности, анализа финансовых результатов и принятия управленческих решений на перспективу. Консолидированный бухгалтерский баланс и отчет финансовых результатов Предприятия и его структурных подразделений утверждается директором Предприятия.</w:t>
      </w:r>
    </w:p>
    <w:p>
      <w:pPr>
        <w:spacing w:after="200" w:before="200"/>
        <w:jc w:val="center"/>
      </w:pPr>
      <w:r>
        <w:rPr>
          <w:rFonts w:ascii="Arial" w:cs="Arial" w:eastAsia="Arial" w:hAnsi="Arial"/>
          <w:b/>
          <w:bCs/>
          <w:sz w:val="32"/>
          <w:szCs w:val="32"/>
        </w:rPr>
        <w:t xml:space="preserve">Глава 12. Реорганизация и ликвидация Предприятия</w:t>
      </w:r>
    </w:p>
    <w:p>
      <w:pPr>
        <w:spacing w:after="60"/>
        <w:ind w:firstLine="567"/>
        <w:jc w:val="both"/>
      </w:pPr>
      <w:r>
        <w:rPr>
          <w:rFonts w:ascii="Arial" w:cs="Arial" w:eastAsia="Arial" w:hAnsi="Arial"/>
          <w:sz w:val="24"/>
          <w:szCs w:val="24"/>
        </w:rPr>
        <w:t xml:space="preserve">73. Реорганизация Предприятия осуществляется в форме слияния, присоединения, разделения, выделения или преобразования.</w:t>
      </w:r>
    </w:p>
    <w:p>
      <w:pPr>
        <w:spacing w:after="60"/>
        <w:ind w:firstLine="567"/>
        <w:jc w:val="both"/>
      </w:pPr>
      <w:r>
        <w:rPr>
          <w:rFonts w:ascii="Arial" w:cs="Arial" w:eastAsia="Arial" w:hAnsi="Arial"/>
          <w:sz w:val="24"/>
          <w:szCs w:val="24"/>
        </w:rPr>
        <w:t xml:space="preserve">Решение о реорганизации Предприятия в форме слияния, присоединения, разделения или выделения принимается Кабинетом Министров Кыргызской Республики по предложению уполномоченного органа в сфере управления государственным имуществом.</w:t>
      </w:r>
    </w:p>
    <w:p>
      <w:pPr>
        <w:spacing w:after="60"/>
        <w:ind w:firstLine="567"/>
        <w:jc w:val="both"/>
      </w:pPr>
      <w:r>
        <w:rPr>
          <w:rFonts w:ascii="Arial" w:cs="Arial" w:eastAsia="Arial" w:hAnsi="Arial"/>
          <w:sz w:val="24"/>
          <w:szCs w:val="24"/>
        </w:rPr>
        <w:t xml:space="preserve">Решение о реорганизации Предприятия в случаях и порядке, предусмотренных законодательством Кыргызской Республики о конкуренции, осуществляется по предварительному согласованию с антимонопольным органом.</w:t>
      </w:r>
    </w:p>
    <w:p>
      <w:pPr>
        <w:spacing w:after="60"/>
        <w:ind w:firstLine="567"/>
        <w:jc w:val="both"/>
      </w:pPr>
      <w:r>
        <w:rPr>
          <w:rFonts w:ascii="Arial" w:cs="Arial" w:eastAsia="Arial" w:hAnsi="Arial"/>
          <w:sz w:val="24"/>
          <w:szCs w:val="24"/>
        </w:rPr>
        <w:t xml:space="preserve">74. Предприятие ликвидируется:</w:t>
      </w:r>
    </w:p>
    <w:p>
      <w:pPr>
        <w:spacing w:after="60"/>
        <w:ind w:firstLine="567"/>
        <w:jc w:val="both"/>
      </w:pPr>
      <w:r>
        <w:rPr>
          <w:rFonts w:ascii="Arial" w:cs="Arial" w:eastAsia="Arial" w:hAnsi="Arial"/>
          <w:sz w:val="24"/>
          <w:szCs w:val="24"/>
        </w:rPr>
        <w:t xml:space="preserve">1) по инициативе уполномоченного органа в сфере управления государственным имуществом;</w:t>
      </w:r>
    </w:p>
    <w:p>
      <w:pPr>
        <w:spacing w:after="60"/>
        <w:ind w:firstLine="567"/>
        <w:jc w:val="both"/>
      </w:pPr>
      <w:r>
        <w:rPr>
          <w:rFonts w:ascii="Arial" w:cs="Arial" w:eastAsia="Arial" w:hAnsi="Arial"/>
          <w:sz w:val="24"/>
          <w:szCs w:val="24"/>
        </w:rPr>
        <w:t xml:space="preserve">2) на основании решения суда.</w:t>
      </w:r>
    </w:p>
    <w:p>
      <w:pPr>
        <w:spacing w:after="60"/>
        <w:ind w:firstLine="567"/>
        <w:jc w:val="both"/>
      </w:pPr>
      <w:r>
        <w:rPr>
          <w:rFonts w:ascii="Arial" w:cs="Arial" w:eastAsia="Arial" w:hAnsi="Arial"/>
          <w:sz w:val="24"/>
          <w:szCs w:val="24"/>
        </w:rPr>
        <w:t xml:space="preserve">75. Для проведения ликвидации Предприятия решением уполномоченного органа в сфере управления государственным имуществом создается ликвидационная комиссия из числа представителей Предприятия, уполномоченного органа в сфере управления государственным имуществом, при необходимости, других государственных органов. Возглавляет ликвидационную комиссию директор.</w:t>
      </w:r>
    </w:p>
    <w:p>
      <w:pPr>
        <w:spacing w:after="60"/>
        <w:ind w:firstLine="567"/>
        <w:jc w:val="both"/>
      </w:pPr>
      <w:r>
        <w:rPr>
          <w:rFonts w:ascii="Arial" w:cs="Arial" w:eastAsia="Arial" w:hAnsi="Arial"/>
          <w:sz w:val="24"/>
          <w:szCs w:val="24"/>
        </w:rPr>
        <w:t xml:space="preserve">С момента назначения ликвидационной комиссии она приобретает полномочия по управлению делами Предприятия и распоряжению его имуществом.</w:t>
      </w:r>
    </w:p>
    <w:p>
      <w:pPr>
        <w:spacing w:after="60"/>
        <w:ind w:firstLine="567"/>
        <w:jc w:val="both"/>
      </w:pPr>
      <w:r>
        <w:rPr>
          <w:rFonts w:ascii="Arial" w:cs="Arial" w:eastAsia="Arial" w:hAnsi="Arial"/>
          <w:sz w:val="24"/>
          <w:szCs w:val="24"/>
        </w:rPr>
        <w:t xml:space="preserve">Если стоимость имущества Предприятия, недостаточна для удовлетворения требований кредиторов, оно может быть ликвидировано только в порядке, установленном законодательством Кыргызской Республики о банкротстве.</w:t>
      </w:r>
    </w:p>
    <w:p>
      <w:pPr>
        <w:spacing w:after="60"/>
        <w:ind w:firstLine="567"/>
        <w:jc w:val="both"/>
      </w:pPr>
      <w:r>
        <w:rPr>
          <w:rFonts w:ascii="Arial" w:cs="Arial" w:eastAsia="Arial" w:hAnsi="Arial"/>
          <w:sz w:val="24"/>
          <w:szCs w:val="24"/>
        </w:rPr>
        <w:t xml:space="preserve">76. Документы, возникшие в процессе деятельности Предприятия, используются и хранятся в соответствии с </w:t>
      </w:r>
      <w:r>
        <w:rPr>
          <w:rFonts w:ascii="Arial" w:cs="Arial" w:eastAsia="Arial" w:hAnsi="Arial"/>
          <w:sz w:val="24"/>
          <w:szCs w:val="24"/>
        </w:rPr>
        <w:t xml:space="preserve">Законом</w:t>
      </w:r>
      <w:r>
        <w:rPr>
          <w:rFonts w:ascii="Arial" w:cs="Arial" w:eastAsia="Arial" w:hAnsi="Arial"/>
          <w:sz w:val="24"/>
          <w:szCs w:val="24"/>
        </w:rPr>
        <w:t xml:space="preserve"> Кыргызской Республики "О Национальном архивном фонде Кыргызской Республики".</w:t>
      </w:r>
    </w:p>
    <w:p>
      <w:pPr>
        <w:spacing w:after="360"/>
        <w:jc w:val="center"/>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wbyqcol-4jpijdsxf8nfl">
      <w:r>
        <w:rPr>
          <w:rFonts w:ascii="Arial" w:cs="Arial" w:eastAsia="Arial" w:hAnsi="Arial"/>
          <w:color w:val="132D3F"/>
          <w:sz w:val="16"/>
          <w:szCs w:val="16"/>
          <w:u w:val="single"/>
        </w:rPr>
        <w:t xml:space="preserve">dalil.kg/document/230006596</w:t>
      </w:r>
    </w:hyperlink>
  </w:p>
  <w:p>
    <w:pPr>
      <w:spacing w:after="0" w:before="40"/>
      <w:jc w:val="center"/>
    </w:pPr>
    <w:hyperlink w:history="1" r:id="rIdr2dja4g2snpd2h_9fzj0n">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_rxcrp8fwslu9-oxfj2bk" Type="http://schemas.openxmlformats.org/officeDocument/2006/relationships/hyperlink" Target="https://dalil.kg/document/230006585" TargetMode="External"/><Relationship Id="rIdb2fsmf91d0ze3w7vgqyba" Type="http://schemas.openxmlformats.org/officeDocument/2006/relationships/hyperlink" Target="https://dalil.kg/document/230035607" TargetMode="External"/><Relationship Id="rIdyevk5prhbz4dz_hzm72z8" Type="http://schemas.openxmlformats.org/officeDocument/2006/relationships/hyperlink" Target="https://dalil.kg/document/230035607" TargetMode="External"/><Relationship Id="rId8" Type="http://schemas.openxmlformats.org/officeDocument/2006/relationships/image" Target="media/8de64316e95979c063c17bcd5380dc052a2594e9.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wbyqcol-4jpijdsxf8nfl" Type="http://schemas.openxmlformats.org/officeDocument/2006/relationships/hyperlink" Target="https://dalil.kg/document/230006596" TargetMode="External"/><Relationship Id="rIdr2dja4g2snpd2h_9fzj0n"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2026-09-23T18:45:52.194Z</dcterms:created>
  <dcterms:modified xsi:type="dcterms:W3CDTF">2026-09-23T18:45:52.194Z</dcterms:modified>
</cp:coreProperties>
</file>

<file path=docProps/custom.xml><?xml version="1.0" encoding="utf-8"?>
<Properties xmlns="http://schemas.openxmlformats.org/officeDocument/2006/custom-properties" xmlns:vt="http://schemas.openxmlformats.org/officeDocument/2006/docPropsVTypes"/>
</file>