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13 июня 2024 года № 2192-VII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asxxvrtwtrozmp7uox-e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М.А.Маматалиевым, Б.У.Сыдыковым, Э.Р.Сатыбалдиевым, У.З.Ормоновым, А.Т.Түмөнбаевым, Ж.К.Акаевым, Н.К.Кадырбековым, Н.О.Сыдыгалиевым, Дж.К.Исаевой, А.Т.Маткеримовым, С.А.Айжигитовым, М.К.Алиевым, М.А.Абдалиевым, Ч.И.Ажибаевым, Г.А.Кожокуловой, Г.О.Култаевой, К.А.Талиевой, Ж.Таалайбек кызы, Б.К.Чойбековым, Д.Д.Бекешевым, Э.Н.Сулаймановым, Т.Т.Мамытовым, Ы.Ы.Атажановым, Ш.Мажитовой, Б.З.Түлөбаевым, Л.Х.Луровой, Б.Э.Тентишевым, А.Исатбек кызы, М.Ж.Сыдыковым, Э.К.Кокуловым, А.Алтынбековым, А.А.Козуевым, Р.Ш.Жакышовым.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60"/>
        <w:ind w:firstLine="567"/>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9ub6waeroh8ribn4r4r">
      <w:r>
        <w:rPr>
          <w:rFonts w:ascii="Arial" w:cs="Arial" w:eastAsia="Arial" w:hAnsi="Arial"/>
          <w:color w:val="132D3F"/>
          <w:sz w:val="16"/>
          <w:szCs w:val="16"/>
          <w:u w:val="single"/>
        </w:rPr>
        <w:t xml:space="preserve">dalil.kg/document/230009697</w:t>
      </w:r>
    </w:hyperlink>
  </w:p>
  <w:p>
    <w:pPr>
      <w:spacing w:after="0" w:before="40"/>
      <w:jc w:val="center"/>
    </w:pPr>
    <w:hyperlink w:history="1" r:id="rIdlxxefkto_jo8cusxhpo5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xxvrtwtrozmp7uox-ed"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9ub6waeroh8ribn4r4r" Type="http://schemas.openxmlformats.org/officeDocument/2006/relationships/hyperlink" Target="https://dalil.kg/document/230009697" TargetMode="External"/><Relationship Id="rIdlxxefkto_jo8cusxhpo5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2026-09-27T20:41:23.536Z</dcterms:created>
  <dcterms:modified xsi:type="dcterms:W3CDTF">2026-09-27T20:41:23.536Z</dcterms:modified>
</cp:coreProperties>
</file>

<file path=docProps/custom.xml><?xml version="1.0" encoding="utf-8"?>
<Properties xmlns="http://schemas.openxmlformats.org/officeDocument/2006/custom-properties" xmlns:vt="http://schemas.openxmlformats.org/officeDocument/2006/docPropsVTypes"/>
</file>