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200" w:before="200"/>
        <w:jc w:val="center"/>
      </w:pPr>
      <w:r>
        <w:rPr>
          <w:rFonts w:ascii="Arial" w:cs="Arial" w:eastAsia="Arial" w:hAnsi="Arial"/>
          <w:b/>
          <w:bCs/>
          <w:sz w:val="32"/>
          <w:szCs w:val="32"/>
        </w:rPr>
        <w:t xml:space="preserve">ЗАКОН КЫРГЫЗСКОЙ РЕСПУБЛИКИ</w:t>
      </w:r>
    </w:p>
    <w:p>
      <w:pPr>
        <w:spacing w:after="200" w:before="200"/>
        <w:jc w:val="left"/>
      </w:pPr>
      <w:r>
        <w:rPr>
          <w:rFonts w:ascii="Arial" w:cs="Arial" w:eastAsia="Arial" w:hAnsi="Arial"/>
          <w:sz w:val="24"/>
          <w:szCs w:val="24"/>
        </w:rPr>
        <w:t xml:space="preserve">от 7 августа 2024 года № 161</w:t>
      </w:r>
    </w:p>
    <w:p>
      <w:pPr>
        <w:spacing w:after="400" w:before="400"/>
        <w:jc w:val="center"/>
      </w:pPr>
      <w:r>
        <w:rPr>
          <w:rFonts w:ascii="Arial" w:cs="Arial" w:eastAsia="Arial" w:hAnsi="Arial"/>
          <w:b/>
          <w:bCs/>
          <w:sz w:val="28"/>
          <w:szCs w:val="28"/>
        </w:rPr>
        <w:t xml:space="preserve">О внесении изменений в некоторые законодательные акты Кыргызской Республики в сфере охраны и защиты от семейного, сексуального и гендерного насилия</w:t>
      </w:r>
    </w:p>
    <w:p>
      <w:pPr>
        <w:spacing w:after="60" w:before="200"/>
        <w:ind w:firstLine="567"/>
        <w:jc w:val="both"/>
      </w:pPr>
      <w:r>
        <w:rPr>
          <w:rFonts w:ascii="Arial" w:cs="Arial" w:eastAsia="Arial" w:hAnsi="Arial"/>
          <w:b/>
          <w:bCs/>
          <w:sz w:val="24"/>
          <w:szCs w:val="24"/>
        </w:rPr>
        <w:t xml:space="preserve">Статья 1.</w:t>
      </w:r>
    </w:p>
    <w:p>
      <w:pPr>
        <w:spacing w:after="60"/>
        <w:ind w:firstLine="567"/>
        <w:jc w:val="both"/>
      </w:pPr>
      <w:r>
        <w:rPr>
          <w:rFonts w:ascii="Arial" w:cs="Arial" w:eastAsia="Arial" w:hAnsi="Arial"/>
          <w:sz w:val="24"/>
          <w:szCs w:val="24"/>
        </w:rPr>
        <w:t xml:space="preserve">Внести в Уголовный </w:t>
      </w:r>
      <w:hyperlink w:history="1" r:id="rIdi_6e3acfncb9fsnues-z4">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(газета "Эркин-Тоо" от 16 ноября 2021 года № 122-133) следующие изменения:</w:t>
      </w:r>
    </w:p>
    <w:p>
      <w:pPr>
        <w:spacing w:after="60"/>
        <w:ind w:firstLine="567"/>
        <w:jc w:val="both"/>
      </w:pPr>
      <w:r>
        <w:rPr>
          <w:rFonts w:ascii="Arial" w:cs="Arial" w:eastAsia="Arial" w:hAnsi="Arial"/>
          <w:sz w:val="24"/>
          <w:szCs w:val="24"/>
        </w:rPr>
        <w:t xml:space="preserve">1) </w:t>
      </w:r>
      <w:r>
        <w:rPr>
          <w:rFonts w:ascii="Arial" w:cs="Arial" w:eastAsia="Arial" w:hAnsi="Arial"/>
          <w:sz w:val="24"/>
          <w:szCs w:val="24"/>
        </w:rPr>
        <w:t xml:space="preserve">главу 12</w:t>
      </w:r>
      <w:r>
        <w:rPr>
          <w:rFonts w:ascii="Arial" w:cs="Arial" w:eastAsia="Arial" w:hAnsi="Arial"/>
          <w:sz w:val="24"/>
          <w:szCs w:val="24"/>
        </w:rPr>
        <w:t xml:space="preserve"> дополнить </w:t>
      </w:r>
      <w:r>
        <w:rPr>
          <w:rFonts w:ascii="Arial" w:cs="Arial" w:eastAsia="Arial" w:hAnsi="Arial"/>
          <w:sz w:val="24"/>
          <w:szCs w:val="24"/>
        </w:rPr>
        <w:t xml:space="preserve">статьей 71-1</w:t>
      </w:r>
      <w:r>
        <w:rPr>
          <w:rFonts w:ascii="Arial" w:cs="Arial" w:eastAsia="Arial" w:hAnsi="Arial"/>
          <w:sz w:val="24"/>
          <w:szCs w:val="24"/>
        </w:rPr>
        <w:t xml:space="preserve"> следующего содержания:</w:t>
      </w:r>
    </w:p>
    <w:p>
      <w:pPr>
        <w:spacing w:after="60"/>
        <w:ind w:firstLine="567"/>
        <w:jc w:val="both"/>
      </w:pPr>
      <w:r>
        <w:rPr>
          <w:rFonts w:ascii="Arial" w:cs="Arial" w:eastAsia="Arial" w:hAnsi="Arial"/>
          <w:sz w:val="24"/>
          <w:szCs w:val="24"/>
        </w:rPr>
        <w:t xml:space="preserve">"</w:t>
      </w:r>
      <w:r>
        <w:rPr>
          <w:rFonts w:ascii="Arial" w:cs="Arial" w:eastAsia="Arial" w:hAnsi="Arial"/>
          <w:sz w:val="24"/>
          <w:szCs w:val="24"/>
        </w:rPr>
        <w:t xml:space="preserve">Статья 71-1</w:t>
      </w:r>
      <w:r>
        <w:rPr>
          <w:rFonts w:ascii="Arial" w:cs="Arial" w:eastAsia="Arial" w:hAnsi="Arial"/>
          <w:sz w:val="24"/>
          <w:szCs w:val="24"/>
        </w:rPr>
        <w:t xml:space="preserve">. Прохождение коррекционной программы по изменению насильственного поведения</w:t>
      </w:r>
    </w:p>
    <w:p>
      <w:pPr>
        <w:spacing w:after="60"/>
        <w:ind w:firstLine="567"/>
        <w:jc w:val="both"/>
      </w:pPr>
      <w:r>
        <w:rPr>
          <w:rFonts w:ascii="Arial" w:cs="Arial" w:eastAsia="Arial" w:hAnsi="Arial"/>
          <w:sz w:val="24"/>
          <w:szCs w:val="24"/>
        </w:rPr>
        <w:t xml:space="preserve">1. Прохождение коррекционной программы по изменению насильственного поведения назначается судом в случаях совершения лицом преступления, предусмотренного </w:t>
      </w:r>
      <w:r>
        <w:rPr>
          <w:rFonts w:ascii="Arial" w:cs="Arial" w:eastAsia="Arial" w:hAnsi="Arial"/>
          <w:sz w:val="24"/>
          <w:szCs w:val="24"/>
        </w:rPr>
        <w:t xml:space="preserve">статьей 177</w:t>
      </w:r>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2. Содержание коррекционной программы и порядок ее проведения определяются Кабинетом Министров Кыргызской Республики.";</w:t>
      </w:r>
    </w:p>
    <w:p>
      <w:pPr>
        <w:spacing w:after="60"/>
        <w:ind w:firstLine="567"/>
        <w:jc w:val="both"/>
      </w:pPr>
      <w:r>
        <w:rPr>
          <w:rFonts w:ascii="Arial" w:cs="Arial" w:eastAsia="Arial" w:hAnsi="Arial"/>
          <w:sz w:val="24"/>
          <w:szCs w:val="24"/>
        </w:rPr>
        <w:t xml:space="preserve">2) пункт 7 части 2 </w:t>
      </w:r>
      <w:r>
        <w:rPr>
          <w:rFonts w:ascii="Arial" w:cs="Arial" w:eastAsia="Arial" w:hAnsi="Arial"/>
          <w:sz w:val="24"/>
          <w:szCs w:val="24"/>
        </w:rPr>
        <w:t xml:space="preserve">статьи 82</w:t>
      </w:r>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"7) осужденных за преступления, предусмотренные статьями </w:t>
      </w:r>
      <w:r>
        <w:rPr>
          <w:rFonts w:ascii="Arial" w:cs="Arial" w:eastAsia="Arial" w:hAnsi="Arial"/>
          <w:sz w:val="24"/>
          <w:szCs w:val="24"/>
        </w:rPr>
        <w:t xml:space="preserve">137</w:t>
      </w:r>
      <w:r>
        <w:rPr>
          <w:rFonts w:ascii="Arial" w:cs="Arial" w:eastAsia="Arial" w:hAnsi="Arial"/>
          <w:sz w:val="24"/>
          <w:szCs w:val="24"/>
        </w:rPr>
        <w:t xml:space="preserve">, </w:t>
      </w:r>
      <w:r>
        <w:rPr>
          <w:rFonts w:ascii="Arial" w:cs="Arial" w:eastAsia="Arial" w:hAnsi="Arial"/>
          <w:sz w:val="24"/>
          <w:szCs w:val="24"/>
        </w:rPr>
        <w:t xml:space="preserve">157</w:t>
      </w:r>
      <w:r>
        <w:rPr>
          <w:rFonts w:ascii="Arial" w:cs="Arial" w:eastAsia="Arial" w:hAnsi="Arial"/>
          <w:sz w:val="24"/>
          <w:szCs w:val="24"/>
        </w:rPr>
        <w:t xml:space="preserve">, </w:t>
      </w:r>
      <w:r>
        <w:rPr>
          <w:rFonts w:ascii="Arial" w:cs="Arial" w:eastAsia="Arial" w:hAnsi="Arial"/>
          <w:sz w:val="24"/>
          <w:szCs w:val="24"/>
        </w:rPr>
        <w:t xml:space="preserve">158</w:t>
      </w:r>
      <w:r>
        <w:rPr>
          <w:rFonts w:ascii="Arial" w:cs="Arial" w:eastAsia="Arial" w:hAnsi="Arial"/>
          <w:sz w:val="24"/>
          <w:szCs w:val="24"/>
        </w:rPr>
        <w:t xml:space="preserve">, </w:t>
      </w:r>
      <w:r>
        <w:rPr>
          <w:rFonts w:ascii="Arial" w:cs="Arial" w:eastAsia="Arial" w:hAnsi="Arial"/>
          <w:sz w:val="24"/>
          <w:szCs w:val="24"/>
        </w:rPr>
        <w:t xml:space="preserve">166</w:t>
      </w:r>
      <w:r>
        <w:rPr>
          <w:rFonts w:ascii="Arial" w:cs="Arial" w:eastAsia="Arial" w:hAnsi="Arial"/>
          <w:sz w:val="24"/>
          <w:szCs w:val="24"/>
        </w:rPr>
        <w:t xml:space="preserve">, </w:t>
      </w:r>
      <w:r>
        <w:rPr>
          <w:rFonts w:ascii="Arial" w:cs="Arial" w:eastAsia="Arial" w:hAnsi="Arial"/>
          <w:sz w:val="24"/>
          <w:szCs w:val="24"/>
        </w:rPr>
        <w:t xml:space="preserve">167</w:t>
      </w:r>
      <w:r>
        <w:rPr>
          <w:rFonts w:ascii="Arial" w:cs="Arial" w:eastAsia="Arial" w:hAnsi="Arial"/>
          <w:sz w:val="24"/>
          <w:szCs w:val="24"/>
        </w:rPr>
        <w:t xml:space="preserve">, </w:t>
      </w:r>
      <w:r>
        <w:rPr>
          <w:rFonts w:ascii="Arial" w:cs="Arial" w:eastAsia="Arial" w:hAnsi="Arial"/>
          <w:sz w:val="24"/>
          <w:szCs w:val="24"/>
        </w:rPr>
        <w:t xml:space="preserve">168</w:t>
      </w:r>
      <w:r>
        <w:rPr>
          <w:rFonts w:ascii="Arial" w:cs="Arial" w:eastAsia="Arial" w:hAnsi="Arial"/>
          <w:sz w:val="24"/>
          <w:szCs w:val="24"/>
        </w:rPr>
        <w:t xml:space="preserve">, </w:t>
      </w:r>
      <w:r>
        <w:rPr>
          <w:rFonts w:ascii="Arial" w:cs="Arial" w:eastAsia="Arial" w:hAnsi="Arial"/>
          <w:sz w:val="24"/>
          <w:szCs w:val="24"/>
        </w:rPr>
        <w:t xml:space="preserve">172</w:t>
      </w:r>
      <w:r>
        <w:rPr>
          <w:rFonts w:ascii="Arial" w:cs="Arial" w:eastAsia="Arial" w:hAnsi="Arial"/>
          <w:sz w:val="24"/>
          <w:szCs w:val="24"/>
        </w:rPr>
        <w:t xml:space="preserve">, </w:t>
      </w:r>
      <w:r>
        <w:rPr>
          <w:rFonts w:ascii="Arial" w:cs="Arial" w:eastAsia="Arial" w:hAnsi="Arial"/>
          <w:sz w:val="24"/>
          <w:szCs w:val="24"/>
        </w:rPr>
        <w:t xml:space="preserve">173</w:t>
      </w:r>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3) часть 2 </w:t>
      </w:r>
      <w:r>
        <w:rPr>
          <w:rFonts w:ascii="Arial" w:cs="Arial" w:eastAsia="Arial" w:hAnsi="Arial"/>
          <w:sz w:val="24"/>
          <w:szCs w:val="24"/>
        </w:rPr>
        <w:t xml:space="preserve">статьи 83</w:t>
      </w:r>
      <w:r>
        <w:rPr>
          <w:rFonts w:ascii="Arial" w:cs="Arial" w:eastAsia="Arial" w:hAnsi="Arial"/>
          <w:sz w:val="24"/>
          <w:szCs w:val="24"/>
        </w:rPr>
        <w:t xml:space="preserve"> дополнить пунктом 7-1 следующего содержания:</w:t>
      </w:r>
    </w:p>
    <w:p>
      <w:pPr>
        <w:spacing w:after="60"/>
        <w:ind w:firstLine="567"/>
        <w:jc w:val="both"/>
      </w:pPr>
      <w:r>
        <w:rPr>
          <w:rFonts w:ascii="Arial" w:cs="Arial" w:eastAsia="Arial" w:hAnsi="Arial"/>
          <w:sz w:val="24"/>
          <w:szCs w:val="24"/>
        </w:rPr>
        <w:t xml:space="preserve">"7-1) пройти коррекционную программу по изменению насильственного поведения в соответствии законодательством об охране и защите от семейного насилия;";</w:t>
      </w:r>
    </w:p>
    <w:p>
      <w:pPr>
        <w:spacing w:after="60"/>
        <w:ind w:firstLine="567"/>
        <w:jc w:val="both"/>
      </w:pPr>
      <w:r>
        <w:rPr>
          <w:rFonts w:ascii="Arial" w:cs="Arial" w:eastAsia="Arial" w:hAnsi="Arial"/>
          <w:sz w:val="24"/>
          <w:szCs w:val="24"/>
        </w:rPr>
        <w:t xml:space="preserve">4) в </w:t>
      </w:r>
      <w:r>
        <w:rPr>
          <w:rFonts w:ascii="Arial" w:cs="Arial" w:eastAsia="Arial" w:hAnsi="Arial"/>
          <w:sz w:val="24"/>
          <w:szCs w:val="24"/>
        </w:rPr>
        <w:t xml:space="preserve">статье 130</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пункт 1 части 2 после слова "семьи" дополнить словами "или приравненного к нему лица";</w:t>
      </w:r>
    </w:p>
    <w:p>
      <w:pPr>
        <w:spacing w:after="60"/>
        <w:ind w:firstLine="567"/>
        <w:jc w:val="both"/>
      </w:pPr>
      <w:r>
        <w:rPr>
          <w:rFonts w:ascii="Arial" w:cs="Arial" w:eastAsia="Arial" w:hAnsi="Arial"/>
          <w:sz w:val="24"/>
          <w:szCs w:val="24"/>
        </w:rPr>
        <w:t xml:space="preserve">б) пункт 1 части 3 изложить в следующей редакции:</w:t>
      </w:r>
    </w:p>
    <w:p>
      <w:pPr>
        <w:spacing w:after="60"/>
        <w:ind w:firstLine="567"/>
        <w:jc w:val="both"/>
      </w:pPr>
      <w:r>
        <w:rPr>
          <w:rFonts w:ascii="Arial" w:cs="Arial" w:eastAsia="Arial" w:hAnsi="Arial"/>
          <w:sz w:val="24"/>
          <w:szCs w:val="24"/>
        </w:rPr>
        <w:t xml:space="preserve">"1) в отношении детей с ограниченными возможностями здоровья или причинившие по неосторожности смерть человека, в том числе в результате самоубийства, либо смерть двух или более лиц (особо тяжкий вред);";</w:t>
      </w:r>
    </w:p>
    <w:p>
      <w:pPr>
        <w:spacing w:after="60"/>
        <w:ind w:firstLine="567"/>
        <w:jc w:val="both"/>
      </w:pPr>
      <w:r>
        <w:rPr>
          <w:rFonts w:ascii="Arial" w:cs="Arial" w:eastAsia="Arial" w:hAnsi="Arial"/>
          <w:sz w:val="24"/>
          <w:szCs w:val="24"/>
        </w:rPr>
        <w:t xml:space="preserve">5) в </w:t>
      </w:r>
      <w:r>
        <w:rPr>
          <w:rFonts w:ascii="Arial" w:cs="Arial" w:eastAsia="Arial" w:hAnsi="Arial"/>
          <w:sz w:val="24"/>
          <w:szCs w:val="24"/>
        </w:rPr>
        <w:t xml:space="preserve">статье 156</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абзац второй части 1 после слов "лишением свободы на срок" дополнить словами "от двух";</w:t>
      </w:r>
    </w:p>
    <w:p>
      <w:pPr>
        <w:spacing w:after="60"/>
        <w:ind w:firstLine="567"/>
        <w:jc w:val="both"/>
      </w:pPr>
      <w:r>
        <w:rPr>
          <w:rFonts w:ascii="Arial" w:cs="Arial" w:eastAsia="Arial" w:hAnsi="Arial"/>
          <w:sz w:val="24"/>
          <w:szCs w:val="24"/>
        </w:rPr>
        <w:t xml:space="preserve">б) абзац первый части 3 после слов "четырнадцати лет" дополнить словами "и в отношении детей с ограниченными возможностями здоровья";</w:t>
      </w:r>
    </w:p>
    <w:p>
      <w:pPr>
        <w:spacing w:after="60"/>
        <w:ind w:firstLine="567"/>
        <w:jc w:val="both"/>
      </w:pPr>
      <w:r>
        <w:rPr>
          <w:rFonts w:ascii="Arial" w:cs="Arial" w:eastAsia="Arial" w:hAnsi="Arial"/>
          <w:sz w:val="24"/>
          <w:szCs w:val="24"/>
        </w:rPr>
        <w:t xml:space="preserve">6) </w:t>
      </w:r>
      <w:r>
        <w:rPr>
          <w:rFonts w:ascii="Arial" w:cs="Arial" w:eastAsia="Arial" w:hAnsi="Arial"/>
          <w:sz w:val="24"/>
          <w:szCs w:val="24"/>
        </w:rPr>
        <w:t xml:space="preserve">статью 177</w:t>
      </w:r>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w:t>
      </w:r>
      <w:r>
        <w:rPr>
          <w:rFonts w:ascii="Arial" w:cs="Arial" w:eastAsia="Arial" w:hAnsi="Arial"/>
          <w:sz w:val="24"/>
          <w:szCs w:val="24"/>
        </w:rPr>
        <w:t xml:space="preserve">Статья 177</w:t>
      </w:r>
      <w:r>
        <w:rPr>
          <w:rFonts w:ascii="Arial" w:cs="Arial" w:eastAsia="Arial" w:hAnsi="Arial"/>
          <w:sz w:val="24"/>
          <w:szCs w:val="24"/>
        </w:rPr>
        <w:t xml:space="preserve">. Семейное насилие</w:t>
      </w:r>
    </w:p>
    <w:p>
      <w:pPr>
        <w:spacing w:after="60"/>
        <w:ind w:firstLine="567"/>
        <w:jc w:val="both"/>
      </w:pPr>
      <w:r>
        <w:rPr>
          <w:rFonts w:ascii="Arial" w:cs="Arial" w:eastAsia="Arial" w:hAnsi="Arial"/>
          <w:sz w:val="24"/>
          <w:szCs w:val="24"/>
        </w:rPr>
        <w:t xml:space="preserve">Любые умышленные действия одного члена семьи/приравненного к нему лица в отношении другого члена семьи/приравненного к нему лица, причиняющие ему физические или психические страдания, либо наносящие вред физическому или психическому развитию, повлекшие менее тяжкий вред здоровью, -</w:t>
      </w:r>
    </w:p>
    <w:p>
      <w:pPr>
        <w:spacing w:after="60"/>
        <w:ind w:firstLine="567"/>
        <w:jc w:val="both"/>
      </w:pPr>
      <w:r>
        <w:rPr>
          <w:rFonts w:ascii="Arial" w:cs="Arial" w:eastAsia="Arial" w:hAnsi="Arial"/>
          <w:sz w:val="24"/>
          <w:szCs w:val="24"/>
        </w:rPr>
        <w:t xml:space="preserve">наказываются привлечением к общественным работам от сорока до ста часов либо лишением свободы на срок от двух до пяти лет.</w:t>
      </w:r>
    </w:p>
    <w:p>
      <w:pPr>
        <w:spacing w:after="60"/>
        <w:ind w:firstLine="567"/>
        <w:jc w:val="both"/>
      </w:pPr>
      <w:r>
        <w:rPr>
          <w:rFonts w:ascii="Arial" w:cs="Arial" w:eastAsia="Arial" w:hAnsi="Arial"/>
          <w:sz w:val="24"/>
          <w:szCs w:val="24"/>
        </w:rPr>
        <w:t xml:space="preserve">Примечание: Лицо, совершившее преступление, должно пройти коррекционную программу по изменению насильственного поведения в соответствии со </w:t>
      </w:r>
      <w:r>
        <w:rPr>
          <w:rFonts w:ascii="Arial" w:cs="Arial" w:eastAsia="Arial" w:hAnsi="Arial"/>
          <w:sz w:val="24"/>
          <w:szCs w:val="24"/>
        </w:rPr>
        <w:t xml:space="preserve">статьей 71-1</w:t>
      </w:r>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7) </w:t>
      </w:r>
      <w:r>
        <w:rPr>
          <w:rFonts w:ascii="Arial" w:cs="Arial" w:eastAsia="Arial" w:hAnsi="Arial"/>
          <w:sz w:val="24"/>
          <w:szCs w:val="24"/>
        </w:rPr>
        <w:t xml:space="preserve">приложение 1</w:t>
      </w:r>
      <w:r>
        <w:rPr>
          <w:rFonts w:ascii="Arial" w:cs="Arial" w:eastAsia="Arial" w:hAnsi="Arial"/>
          <w:sz w:val="24"/>
          <w:szCs w:val="24"/>
        </w:rPr>
        <w:t xml:space="preserve"> дополнить пунктом 20-1 следующего содержания:</w:t>
      </w:r>
    </w:p>
    <w:p>
      <w:pPr>
        <w:spacing w:after="60"/>
        <w:ind w:firstLine="567"/>
        <w:jc w:val="both"/>
      </w:pPr>
      <w:r>
        <w:rPr>
          <w:rFonts w:ascii="Arial" w:cs="Arial" w:eastAsia="Arial" w:hAnsi="Arial"/>
          <w:sz w:val="24"/>
          <w:szCs w:val="24"/>
        </w:rPr>
        <w:t xml:space="preserve">"20-1. Приравненные к членам семьи лица - лица, состоящие или ранее состоявшие в фактических брачных отношениях; лицо, предоставляющее содержание нетрудоспособному лицу или ребенку, или лицу с ограниченными возможностями здоровья, и непосредственно само нетрудоспособное или несовершеннолетнее лицо; родители и дети супругов, бывших супругов либо лиц, состоящих или ранее состоявших в фактических брачных отношениях; иные родственники, независимо от факта совместного проживания.".</w:t>
      </w:r>
    </w:p>
    <w:p>
      <w:pPr>
        <w:spacing w:after="60" w:before="200"/>
        <w:ind w:firstLine="567"/>
        <w:jc w:val="both"/>
      </w:pPr>
      <w:r>
        <w:rPr>
          <w:rFonts w:ascii="Arial" w:cs="Arial" w:eastAsia="Arial" w:hAnsi="Arial"/>
          <w:b/>
          <w:bCs/>
          <w:sz w:val="24"/>
          <w:szCs w:val="24"/>
        </w:rPr>
        <w:t xml:space="preserve">Статья 2.</w:t>
      </w:r>
    </w:p>
    <w:p>
      <w:pPr>
        <w:spacing w:after="60"/>
        <w:ind w:firstLine="567"/>
        <w:jc w:val="both"/>
      </w:pPr>
      <w:r>
        <w:rPr>
          <w:rFonts w:ascii="Arial" w:cs="Arial" w:eastAsia="Arial" w:hAnsi="Arial"/>
          <w:sz w:val="24"/>
          <w:szCs w:val="24"/>
        </w:rPr>
        <w:t xml:space="preserve">Внести в </w:t>
      </w:r>
      <w:hyperlink w:history="1" r:id="rIdlvyydvtzr3sqoocaxmbwf">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 правонарушениях (газета "Эркин-Тоо" от 16 ноября 2021 года № 122-133) следующие изменения:</w:t>
      </w:r>
    </w:p>
    <w:p>
      <w:pPr>
        <w:spacing w:after="60"/>
        <w:ind w:firstLine="567"/>
        <w:jc w:val="both"/>
      </w:pPr>
      <w:r>
        <w:rPr>
          <w:rFonts w:ascii="Arial" w:cs="Arial" w:eastAsia="Arial" w:hAnsi="Arial"/>
          <w:sz w:val="24"/>
          <w:szCs w:val="24"/>
        </w:rPr>
        <w:t xml:space="preserve">1) часть 2 </w:t>
      </w:r>
      <w:r>
        <w:rPr>
          <w:rFonts w:ascii="Arial" w:cs="Arial" w:eastAsia="Arial" w:hAnsi="Arial"/>
          <w:sz w:val="24"/>
          <w:szCs w:val="24"/>
        </w:rPr>
        <w:t xml:space="preserve">статьи 34</w:t>
      </w:r>
      <w:r>
        <w:rPr>
          <w:rFonts w:ascii="Arial" w:cs="Arial" w:eastAsia="Arial" w:hAnsi="Arial"/>
          <w:sz w:val="24"/>
          <w:szCs w:val="24"/>
        </w:rPr>
        <w:t xml:space="preserve"> дополнить пунктом 5-1 следующего содержания:</w:t>
      </w:r>
    </w:p>
    <w:p>
      <w:pPr>
        <w:spacing w:after="60"/>
        <w:ind w:firstLine="567"/>
        <w:jc w:val="both"/>
      </w:pPr>
      <w:r>
        <w:rPr>
          <w:rFonts w:ascii="Arial" w:cs="Arial" w:eastAsia="Arial" w:hAnsi="Arial"/>
          <w:sz w:val="24"/>
          <w:szCs w:val="24"/>
        </w:rPr>
        <w:t xml:space="preserve">"5-1) прохождение коррекционной программы по изменению насильственного поведения;";</w:t>
      </w:r>
    </w:p>
    <w:p>
      <w:pPr>
        <w:spacing w:after="60"/>
        <w:ind w:firstLine="567"/>
        <w:jc w:val="both"/>
      </w:pPr>
      <w:r>
        <w:rPr>
          <w:rFonts w:ascii="Arial" w:cs="Arial" w:eastAsia="Arial" w:hAnsi="Arial"/>
          <w:sz w:val="24"/>
          <w:szCs w:val="24"/>
        </w:rPr>
        <w:t xml:space="preserve">2) дополнить </w:t>
      </w:r>
      <w:r>
        <w:rPr>
          <w:rFonts w:ascii="Arial" w:cs="Arial" w:eastAsia="Arial" w:hAnsi="Arial"/>
          <w:sz w:val="24"/>
          <w:szCs w:val="24"/>
        </w:rPr>
        <w:t xml:space="preserve">статьей 39-1</w:t>
      </w:r>
      <w:r>
        <w:rPr>
          <w:rFonts w:ascii="Arial" w:cs="Arial" w:eastAsia="Arial" w:hAnsi="Arial"/>
          <w:sz w:val="24"/>
          <w:szCs w:val="24"/>
        </w:rPr>
        <w:t xml:space="preserve"> следующего содержания:</w:t>
      </w:r>
    </w:p>
    <w:p>
      <w:pPr>
        <w:spacing w:after="60"/>
        <w:ind w:firstLine="567"/>
        <w:jc w:val="both"/>
      </w:pPr>
      <w:r>
        <w:rPr>
          <w:rFonts w:ascii="Arial" w:cs="Arial" w:eastAsia="Arial" w:hAnsi="Arial"/>
          <w:sz w:val="24"/>
          <w:szCs w:val="24"/>
        </w:rPr>
        <w:t xml:space="preserve">"</w:t>
      </w:r>
      <w:r>
        <w:rPr>
          <w:rFonts w:ascii="Arial" w:cs="Arial" w:eastAsia="Arial" w:hAnsi="Arial"/>
          <w:sz w:val="24"/>
          <w:szCs w:val="24"/>
        </w:rPr>
        <w:t xml:space="preserve">Статья 39-1</w:t>
      </w:r>
      <w:r>
        <w:rPr>
          <w:rFonts w:ascii="Arial" w:cs="Arial" w:eastAsia="Arial" w:hAnsi="Arial"/>
          <w:sz w:val="24"/>
          <w:szCs w:val="24"/>
        </w:rPr>
        <w:t xml:space="preserve">. Прохождение коррекционной программы по изменению насильственного поведения</w:t>
      </w:r>
    </w:p>
    <w:p>
      <w:pPr>
        <w:spacing w:after="60"/>
        <w:ind w:firstLine="567"/>
        <w:jc w:val="both"/>
      </w:pPr>
      <w:r>
        <w:rPr>
          <w:rFonts w:ascii="Arial" w:cs="Arial" w:eastAsia="Arial" w:hAnsi="Arial"/>
          <w:sz w:val="24"/>
          <w:szCs w:val="24"/>
        </w:rPr>
        <w:t xml:space="preserve">1. Коррекционная программа - программа по изменению насильственного поведения для лиц, совершивших семейное насилие.</w:t>
      </w:r>
    </w:p>
    <w:p>
      <w:pPr>
        <w:spacing w:after="60"/>
        <w:ind w:firstLine="567"/>
        <w:jc w:val="both"/>
      </w:pPr>
      <w:r>
        <w:rPr>
          <w:rFonts w:ascii="Arial" w:cs="Arial" w:eastAsia="Arial" w:hAnsi="Arial"/>
          <w:sz w:val="24"/>
          <w:szCs w:val="24"/>
        </w:rPr>
        <w:t xml:space="preserve">2. Содержание коррекционной программы и порядок ее проведения определяются Кабинетом Министров Кыргызской Республики.</w:t>
      </w:r>
    </w:p>
    <w:p>
      <w:pPr>
        <w:spacing w:after="60"/>
        <w:ind w:firstLine="567"/>
        <w:jc w:val="both"/>
      </w:pPr>
      <w:r>
        <w:rPr>
          <w:rFonts w:ascii="Arial" w:cs="Arial" w:eastAsia="Arial" w:hAnsi="Arial"/>
          <w:sz w:val="24"/>
          <w:szCs w:val="24"/>
        </w:rPr>
        <w:t xml:space="preserve">3. В случае совершения лицом правонарушения, предусмотренного </w:t>
      </w:r>
      <w:r>
        <w:rPr>
          <w:rFonts w:ascii="Arial" w:cs="Arial" w:eastAsia="Arial" w:hAnsi="Arial"/>
          <w:sz w:val="24"/>
          <w:szCs w:val="24"/>
        </w:rPr>
        <w:t xml:space="preserve">статьей 70</w:t>
      </w:r>
      <w:r>
        <w:rPr>
          <w:rFonts w:ascii="Arial" w:cs="Arial" w:eastAsia="Arial" w:hAnsi="Arial"/>
          <w:sz w:val="24"/>
          <w:szCs w:val="24"/>
        </w:rPr>
        <w:t xml:space="preserve"> настоящего Кодекса, два раза в течение года, суд вправе применить дополнительное правовое последствие в виде прохождения коррекционной программы в порядке, установленном </w:t>
      </w:r>
      <w:r>
        <w:rPr>
          <w:rFonts w:ascii="Arial" w:cs="Arial" w:eastAsia="Arial" w:hAnsi="Arial"/>
          <w:sz w:val="24"/>
          <w:szCs w:val="24"/>
        </w:rPr>
        <w:t xml:space="preserve">статьей 572-1</w:t>
      </w:r>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3) </w:t>
      </w:r>
      <w:r>
        <w:rPr>
          <w:rFonts w:ascii="Arial" w:cs="Arial" w:eastAsia="Arial" w:hAnsi="Arial"/>
          <w:sz w:val="24"/>
          <w:szCs w:val="24"/>
        </w:rPr>
        <w:t xml:space="preserve">статью 51</w:t>
      </w:r>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w:t>
      </w:r>
      <w:r>
        <w:rPr>
          <w:rFonts w:ascii="Arial" w:cs="Arial" w:eastAsia="Arial" w:hAnsi="Arial"/>
          <w:sz w:val="24"/>
          <w:szCs w:val="24"/>
        </w:rPr>
        <w:t xml:space="preserve">Статья 51</w:t>
      </w:r>
      <w:r>
        <w:rPr>
          <w:rFonts w:ascii="Arial" w:cs="Arial" w:eastAsia="Arial" w:hAnsi="Arial"/>
          <w:sz w:val="24"/>
          <w:szCs w:val="24"/>
        </w:rPr>
        <w:t xml:space="preserve">. Замена взыскания в виде общественных работ, ареста</w:t>
      </w:r>
    </w:p>
    <w:p>
      <w:pPr>
        <w:spacing w:after="60"/>
        <w:ind w:firstLine="567"/>
        <w:jc w:val="both"/>
      </w:pPr>
      <w:r>
        <w:rPr>
          <w:rFonts w:ascii="Arial" w:cs="Arial" w:eastAsia="Arial" w:hAnsi="Arial"/>
          <w:sz w:val="24"/>
          <w:szCs w:val="24"/>
        </w:rPr>
        <w:t xml:space="preserve">1. В случае невозможности назначения взыскания в виде общественных работ в соответствии с частью 3 </w:t>
      </w:r>
      <w:r>
        <w:rPr>
          <w:rFonts w:ascii="Arial" w:cs="Arial" w:eastAsia="Arial" w:hAnsi="Arial"/>
          <w:sz w:val="24"/>
          <w:szCs w:val="24"/>
        </w:rPr>
        <w:t xml:space="preserve">статьи 30</w:t>
      </w:r>
      <w:r>
        <w:rPr>
          <w:rFonts w:ascii="Arial" w:cs="Arial" w:eastAsia="Arial" w:hAnsi="Arial"/>
          <w:sz w:val="24"/>
          <w:szCs w:val="24"/>
        </w:rPr>
        <w:t xml:space="preserve"> настоящего Кодекса суд заменяет данный вид взыскания другим видом, предусмотренным в санкции статьи, а при отсутствии другого вида взыскания или невозможности его назначения общественные работы должны быть заменены штрафом в размере 100 расчетных показателей.</w:t>
      </w:r>
    </w:p>
    <w:p>
      <w:pPr>
        <w:spacing w:after="60"/>
        <w:ind w:firstLine="567"/>
        <w:jc w:val="both"/>
      </w:pPr>
      <w:r>
        <w:rPr>
          <w:rFonts w:ascii="Arial" w:cs="Arial" w:eastAsia="Arial" w:hAnsi="Arial"/>
          <w:sz w:val="24"/>
          <w:szCs w:val="24"/>
        </w:rPr>
        <w:t xml:space="preserve">2. В случае невозможности назначения взыскания в виде ареста в соответствии с частью 4 </w:t>
      </w:r>
      <w:r>
        <w:rPr>
          <w:rFonts w:ascii="Arial" w:cs="Arial" w:eastAsia="Arial" w:hAnsi="Arial"/>
          <w:sz w:val="24"/>
          <w:szCs w:val="24"/>
        </w:rPr>
        <w:t xml:space="preserve">статьи 33</w:t>
      </w:r>
      <w:r>
        <w:rPr>
          <w:rFonts w:ascii="Arial" w:cs="Arial" w:eastAsia="Arial" w:hAnsi="Arial"/>
          <w:sz w:val="24"/>
          <w:szCs w:val="24"/>
        </w:rPr>
        <w:t xml:space="preserve"> настоящего Кодекса суд заменяет данный вид взыскания другим видом, предусмотренным в санкции статьи, а при отсутствии другого вида взыскания или невозможности его назначения, арест должен быть заменен штрафом в размере 100 расчетных показателей.</w:t>
      </w:r>
    </w:p>
    <w:p>
      <w:pPr>
        <w:spacing w:after="60"/>
        <w:ind w:firstLine="567"/>
        <w:jc w:val="both"/>
      </w:pPr>
      <w:r>
        <w:rPr>
          <w:rFonts w:ascii="Arial" w:cs="Arial" w:eastAsia="Arial" w:hAnsi="Arial"/>
          <w:sz w:val="24"/>
          <w:szCs w:val="24"/>
        </w:rPr>
        <w:t xml:space="preserve">3. В случае уклонения от выполнения общественных работ более двух раз суд заменяет данный вид взыскания арестом, если за его совершение предусмотрен арест на срок до 5 суток, в остальных случаях заменяет штрафом.</w:t>
      </w:r>
    </w:p>
    <w:p>
      <w:pPr>
        <w:spacing w:after="60"/>
        <w:ind w:firstLine="567"/>
        <w:jc w:val="both"/>
      </w:pPr>
      <w:r>
        <w:rPr>
          <w:rFonts w:ascii="Arial" w:cs="Arial" w:eastAsia="Arial" w:hAnsi="Arial"/>
          <w:sz w:val="24"/>
          <w:szCs w:val="24"/>
        </w:rPr>
        <w:t xml:space="preserve">4. Замена одного вида взыскания другим осуществляется судом в порядке, предусмотренном </w:t>
      </w:r>
      <w:r>
        <w:rPr>
          <w:rFonts w:ascii="Arial" w:cs="Arial" w:eastAsia="Arial" w:hAnsi="Arial"/>
          <w:sz w:val="24"/>
          <w:szCs w:val="24"/>
        </w:rPr>
        <w:t xml:space="preserve">главой 56</w:t>
      </w:r>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4) абзац второй </w:t>
      </w:r>
      <w:r>
        <w:rPr>
          <w:rFonts w:ascii="Arial" w:cs="Arial" w:eastAsia="Arial" w:hAnsi="Arial"/>
          <w:sz w:val="24"/>
          <w:szCs w:val="24"/>
        </w:rPr>
        <w:t xml:space="preserve">статьи 56</w:t>
      </w:r>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"влечет привлечение к общественным работам на 40 часов либо применение ареста от трех до семи суток.";</w:t>
      </w:r>
    </w:p>
    <w:p>
      <w:pPr>
        <w:spacing w:after="60"/>
        <w:ind w:firstLine="567"/>
        <w:jc w:val="both"/>
      </w:pPr>
      <w:r>
        <w:rPr>
          <w:rFonts w:ascii="Arial" w:cs="Arial" w:eastAsia="Arial" w:hAnsi="Arial"/>
          <w:sz w:val="24"/>
          <w:szCs w:val="24"/>
        </w:rPr>
        <w:t xml:space="preserve">5) абзац второй </w:t>
      </w:r>
      <w:r>
        <w:rPr>
          <w:rFonts w:ascii="Arial" w:cs="Arial" w:eastAsia="Arial" w:hAnsi="Arial"/>
          <w:sz w:val="24"/>
          <w:szCs w:val="24"/>
        </w:rPr>
        <w:t xml:space="preserve">статьи 57</w:t>
      </w:r>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"влечет привлечение к общественным работам на 40 часов либо применение ареста от трех до семи суток.";</w:t>
      </w:r>
    </w:p>
    <w:p>
      <w:pPr>
        <w:spacing w:after="60"/>
        <w:ind w:firstLine="567"/>
        <w:jc w:val="both"/>
      </w:pPr>
      <w:r>
        <w:rPr>
          <w:rFonts w:ascii="Arial" w:cs="Arial" w:eastAsia="Arial" w:hAnsi="Arial"/>
          <w:sz w:val="24"/>
          <w:szCs w:val="24"/>
        </w:rPr>
        <w:t xml:space="preserve">6) в абзаце втором </w:t>
      </w:r>
      <w:r>
        <w:rPr>
          <w:rFonts w:ascii="Arial" w:cs="Arial" w:eastAsia="Arial" w:hAnsi="Arial"/>
          <w:sz w:val="24"/>
          <w:szCs w:val="24"/>
        </w:rPr>
        <w:t xml:space="preserve">статьи 72</w:t>
      </w:r>
      <w:r>
        <w:rPr>
          <w:rFonts w:ascii="Arial" w:cs="Arial" w:eastAsia="Arial" w:hAnsi="Arial"/>
          <w:sz w:val="24"/>
          <w:szCs w:val="24"/>
        </w:rPr>
        <w:t xml:space="preserve"> слова "предупреждение либо" исключить;</w:t>
      </w:r>
    </w:p>
    <w:p>
      <w:pPr>
        <w:spacing w:after="60"/>
        <w:ind w:firstLine="567"/>
        <w:jc w:val="both"/>
      </w:pPr>
      <w:r>
        <w:rPr>
          <w:rFonts w:ascii="Arial" w:cs="Arial" w:eastAsia="Arial" w:hAnsi="Arial"/>
          <w:sz w:val="24"/>
          <w:szCs w:val="24"/>
        </w:rPr>
        <w:t xml:space="preserve">7) </w:t>
      </w:r>
      <w:r>
        <w:rPr>
          <w:rFonts w:ascii="Arial" w:cs="Arial" w:eastAsia="Arial" w:hAnsi="Arial"/>
          <w:sz w:val="24"/>
          <w:szCs w:val="24"/>
        </w:rPr>
        <w:t xml:space="preserve">статью 522</w:t>
      </w:r>
      <w:r>
        <w:rPr>
          <w:rFonts w:ascii="Arial" w:cs="Arial" w:eastAsia="Arial" w:hAnsi="Arial"/>
          <w:sz w:val="24"/>
          <w:szCs w:val="24"/>
        </w:rPr>
        <w:t xml:space="preserve"> дополнить пунктом 6 следующего содержания:</w:t>
      </w:r>
    </w:p>
    <w:p>
      <w:pPr>
        <w:spacing w:after="60"/>
        <w:ind w:firstLine="567"/>
        <w:jc w:val="both"/>
      </w:pPr>
      <w:r>
        <w:rPr>
          <w:rFonts w:ascii="Arial" w:cs="Arial" w:eastAsia="Arial" w:hAnsi="Arial"/>
          <w:sz w:val="24"/>
          <w:szCs w:val="24"/>
        </w:rPr>
        <w:t xml:space="preserve">"6) составление протокола оценки рисков.";</w:t>
      </w:r>
    </w:p>
    <w:p>
      <w:pPr>
        <w:spacing w:after="60"/>
        <w:ind w:firstLine="567"/>
        <w:jc w:val="both"/>
      </w:pPr>
      <w:r>
        <w:rPr>
          <w:rFonts w:ascii="Arial" w:cs="Arial" w:eastAsia="Arial" w:hAnsi="Arial"/>
          <w:sz w:val="24"/>
          <w:szCs w:val="24"/>
        </w:rPr>
        <w:t xml:space="preserve">8) дополнить </w:t>
      </w:r>
      <w:r>
        <w:rPr>
          <w:rFonts w:ascii="Arial" w:cs="Arial" w:eastAsia="Arial" w:hAnsi="Arial"/>
          <w:sz w:val="24"/>
          <w:szCs w:val="24"/>
        </w:rPr>
        <w:t xml:space="preserve">статьей 529-1</w:t>
      </w:r>
      <w:r>
        <w:rPr>
          <w:rFonts w:ascii="Arial" w:cs="Arial" w:eastAsia="Arial" w:hAnsi="Arial"/>
          <w:sz w:val="24"/>
          <w:szCs w:val="24"/>
        </w:rPr>
        <w:t xml:space="preserve"> следующего содержания:</w:t>
      </w:r>
    </w:p>
    <w:p>
      <w:pPr>
        <w:spacing w:after="60"/>
        <w:ind w:firstLine="567"/>
        <w:jc w:val="both"/>
      </w:pPr>
      <w:r>
        <w:rPr>
          <w:rFonts w:ascii="Arial" w:cs="Arial" w:eastAsia="Arial" w:hAnsi="Arial"/>
          <w:sz w:val="24"/>
          <w:szCs w:val="24"/>
        </w:rPr>
        <w:t xml:space="preserve">"</w:t>
      </w:r>
      <w:r>
        <w:rPr>
          <w:rFonts w:ascii="Arial" w:cs="Arial" w:eastAsia="Arial" w:hAnsi="Arial"/>
          <w:sz w:val="24"/>
          <w:szCs w:val="24"/>
        </w:rPr>
        <w:t xml:space="preserve">Статья 529-1</w:t>
      </w:r>
      <w:r>
        <w:rPr>
          <w:rFonts w:ascii="Arial" w:cs="Arial" w:eastAsia="Arial" w:hAnsi="Arial"/>
          <w:sz w:val="24"/>
          <w:szCs w:val="24"/>
        </w:rPr>
        <w:t xml:space="preserve">. Протокол оценки рисков</w:t>
      </w:r>
    </w:p>
    <w:p>
      <w:pPr>
        <w:spacing w:after="60"/>
        <w:ind w:firstLine="567"/>
        <w:jc w:val="both"/>
      </w:pPr>
      <w:r>
        <w:rPr>
          <w:rFonts w:ascii="Arial" w:cs="Arial" w:eastAsia="Arial" w:hAnsi="Arial"/>
          <w:sz w:val="24"/>
          <w:szCs w:val="24"/>
        </w:rPr>
        <w:t xml:space="preserve">1. При выявлении правонарушений, предусмотренных статьей 70 настоящего Кодекса, наряду с составлением протокола о правонарушении уполномоченный орган составляет протокол оценки рисков.</w:t>
      </w:r>
    </w:p>
    <w:p>
      <w:pPr>
        <w:spacing w:after="60"/>
        <w:ind w:firstLine="567"/>
        <w:jc w:val="both"/>
      </w:pPr>
      <w:r>
        <w:rPr>
          <w:rFonts w:ascii="Arial" w:cs="Arial" w:eastAsia="Arial" w:hAnsi="Arial"/>
          <w:sz w:val="24"/>
          <w:szCs w:val="24"/>
        </w:rPr>
        <w:t xml:space="preserve">2. Методика оценки рисков утверждается Кабинетом Министров Кыргызской Республики.";</w:t>
      </w:r>
    </w:p>
    <w:p>
      <w:pPr>
        <w:spacing w:after="60"/>
        <w:ind w:firstLine="567"/>
        <w:jc w:val="both"/>
      </w:pPr>
      <w:r>
        <w:rPr>
          <w:rFonts w:ascii="Arial" w:cs="Arial" w:eastAsia="Arial" w:hAnsi="Arial"/>
          <w:sz w:val="24"/>
          <w:szCs w:val="24"/>
        </w:rPr>
        <w:t xml:space="preserve">9) дополнить </w:t>
      </w:r>
      <w:r>
        <w:rPr>
          <w:rFonts w:ascii="Arial" w:cs="Arial" w:eastAsia="Arial" w:hAnsi="Arial"/>
          <w:sz w:val="24"/>
          <w:szCs w:val="24"/>
        </w:rPr>
        <w:t xml:space="preserve">статьей 572-1</w:t>
      </w:r>
      <w:r>
        <w:rPr>
          <w:rFonts w:ascii="Arial" w:cs="Arial" w:eastAsia="Arial" w:hAnsi="Arial"/>
          <w:sz w:val="24"/>
          <w:szCs w:val="24"/>
        </w:rPr>
        <w:t xml:space="preserve"> следующего содержания:</w:t>
      </w:r>
    </w:p>
    <w:p>
      <w:pPr>
        <w:spacing w:after="60"/>
        <w:ind w:firstLine="567"/>
        <w:jc w:val="both"/>
      </w:pPr>
      <w:r>
        <w:rPr>
          <w:rFonts w:ascii="Arial" w:cs="Arial" w:eastAsia="Arial" w:hAnsi="Arial"/>
          <w:sz w:val="24"/>
          <w:szCs w:val="24"/>
        </w:rPr>
        <w:t xml:space="preserve">"</w:t>
      </w:r>
      <w:r>
        <w:rPr>
          <w:rFonts w:ascii="Arial" w:cs="Arial" w:eastAsia="Arial" w:hAnsi="Arial"/>
          <w:sz w:val="24"/>
          <w:szCs w:val="24"/>
        </w:rPr>
        <w:t xml:space="preserve">Статья 572-1</w:t>
      </w:r>
      <w:r>
        <w:rPr>
          <w:rFonts w:ascii="Arial" w:cs="Arial" w:eastAsia="Arial" w:hAnsi="Arial"/>
          <w:sz w:val="24"/>
          <w:szCs w:val="24"/>
        </w:rPr>
        <w:t xml:space="preserve">. Исполнение дополнительного правового последствия в виде прохождения коррекционной программы по изменению насильственного поведения</w:t>
      </w:r>
    </w:p>
    <w:p>
      <w:pPr>
        <w:spacing w:after="60"/>
        <w:ind w:firstLine="567"/>
        <w:jc w:val="both"/>
      </w:pPr>
      <w:r>
        <w:rPr>
          <w:rFonts w:ascii="Arial" w:cs="Arial" w:eastAsia="Arial" w:hAnsi="Arial"/>
          <w:sz w:val="24"/>
          <w:szCs w:val="24"/>
        </w:rPr>
        <w:t xml:space="preserve">1. Дополнительное правовое последствие в виде прохождения коррекционной программы по изменению насильственного поведения приводится в исполнение на основании постановления суда органом пробации.</w:t>
      </w:r>
    </w:p>
    <w:p>
      <w:pPr>
        <w:spacing w:after="60"/>
        <w:ind w:firstLine="567"/>
        <w:jc w:val="both"/>
      </w:pPr>
      <w:r>
        <w:rPr>
          <w:rFonts w:ascii="Arial" w:cs="Arial" w:eastAsia="Arial" w:hAnsi="Arial"/>
          <w:sz w:val="24"/>
          <w:szCs w:val="24"/>
        </w:rPr>
        <w:t xml:space="preserve">2. После исполнения основного вида взыскания лицо, в отношении которого было наложено дополнительное правовое последствие в виде прохождения коррекционной программы по изменению насильственного поведения, обязано пройти коррекционную программу по изменению насильственного поведения.</w:t>
      </w:r>
    </w:p>
    <w:p>
      <w:pPr>
        <w:spacing w:after="60"/>
        <w:ind w:firstLine="567"/>
        <w:jc w:val="both"/>
      </w:pPr>
      <w:r>
        <w:rPr>
          <w:rFonts w:ascii="Arial" w:cs="Arial" w:eastAsia="Arial" w:hAnsi="Arial"/>
          <w:sz w:val="24"/>
          <w:szCs w:val="24"/>
        </w:rPr>
        <w:t xml:space="preserve">3. Контроль за лицом, в отношении которого было наложено дополнительное правовое последствие в виде прохождения коррекционной программы по изменению насильственного поведения, возлагается на следующие уполномоченные органы:</w:t>
      </w:r>
    </w:p>
    <w:p>
      <w:pPr>
        <w:spacing w:after="60"/>
        <w:ind w:firstLine="567"/>
        <w:jc w:val="both"/>
      </w:pPr>
      <w:r>
        <w:rPr>
          <w:rFonts w:ascii="Arial" w:cs="Arial" w:eastAsia="Arial" w:hAnsi="Arial"/>
          <w:sz w:val="24"/>
          <w:szCs w:val="24"/>
        </w:rPr>
        <w:t xml:space="preserve">1) орган пробации, при назначении взыскания в виде общественных работ;</w:t>
      </w:r>
    </w:p>
    <w:p>
      <w:pPr>
        <w:spacing w:after="60"/>
        <w:ind w:firstLine="567"/>
        <w:jc w:val="both"/>
      </w:pPr>
      <w:r>
        <w:rPr>
          <w:rFonts w:ascii="Arial" w:cs="Arial" w:eastAsia="Arial" w:hAnsi="Arial"/>
          <w:sz w:val="24"/>
          <w:szCs w:val="24"/>
        </w:rPr>
        <w:t xml:space="preserve">2) орган внутренних дел, при назначении взыскания в виде ареста.</w:t>
      </w:r>
    </w:p>
    <w:p>
      <w:pPr>
        <w:spacing w:after="60"/>
        <w:ind w:firstLine="567"/>
        <w:jc w:val="both"/>
      </w:pPr>
      <w:r>
        <w:rPr>
          <w:rFonts w:ascii="Arial" w:cs="Arial" w:eastAsia="Arial" w:hAnsi="Arial"/>
          <w:sz w:val="24"/>
          <w:szCs w:val="24"/>
        </w:rPr>
        <w:t xml:space="preserve">4. Лицо, уклоняющееся от обязательного прохождения коррекционной программы по изменению насильственного поведения, привлекается к ответственности в соответствии с настоящим Кодексом.".</w:t>
      </w:r>
    </w:p>
    <w:p>
      <w:pPr>
        <w:spacing w:after="60" w:before="200"/>
        <w:ind w:firstLine="567"/>
        <w:jc w:val="both"/>
      </w:pPr>
      <w:r>
        <w:rPr>
          <w:rFonts w:ascii="Arial" w:cs="Arial" w:eastAsia="Arial" w:hAnsi="Arial"/>
          <w:b/>
          <w:bCs/>
          <w:sz w:val="24"/>
          <w:szCs w:val="24"/>
        </w:rPr>
        <w:t xml:space="preserve">Статья 3.</w:t>
      </w:r>
    </w:p>
    <w:p>
      <w:pPr>
        <w:spacing w:after="60"/>
        <w:ind w:firstLine="567"/>
        <w:jc w:val="both"/>
      </w:pPr>
      <w:r>
        <w:rPr>
          <w:rFonts w:ascii="Arial" w:cs="Arial" w:eastAsia="Arial" w:hAnsi="Arial"/>
          <w:sz w:val="24"/>
          <w:szCs w:val="24"/>
        </w:rPr>
        <w:t xml:space="preserve">Внести в </w:t>
      </w:r>
      <w:hyperlink w:history="1" r:id="rIdmgsjlckd5pfeqtfyp5kwm">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охране и защите от семейного насилия" (Ведомости Жогорку Кенеша Кыргызской Республики, 2017 г., № 4, ст.290) следующие изменения:</w:t>
      </w:r>
    </w:p>
    <w:p>
      <w:pPr>
        <w:spacing w:after="60"/>
        <w:ind w:firstLine="567"/>
        <w:jc w:val="both"/>
      </w:pPr>
      <w:r>
        <w:rPr>
          <w:rFonts w:ascii="Arial" w:cs="Arial" w:eastAsia="Arial" w:hAnsi="Arial"/>
          <w:sz w:val="24"/>
          <w:szCs w:val="24"/>
        </w:rPr>
        <w:t xml:space="preserve">1) в </w:t>
      </w:r>
      <w:r>
        <w:rPr>
          <w:rFonts w:ascii="Arial" w:cs="Arial" w:eastAsia="Arial" w:hAnsi="Arial"/>
          <w:sz w:val="24"/>
          <w:szCs w:val="24"/>
        </w:rPr>
        <w:t xml:space="preserve">статье 1</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дополнить пунктами 2-1 и 2-2 следующего содержания:</w:t>
      </w:r>
    </w:p>
    <w:p>
      <w:pPr>
        <w:spacing w:after="60"/>
        <w:ind w:firstLine="567"/>
        <w:jc w:val="both"/>
      </w:pPr>
      <w:r>
        <w:rPr>
          <w:rFonts w:ascii="Arial" w:cs="Arial" w:eastAsia="Arial" w:hAnsi="Arial"/>
          <w:sz w:val="24"/>
          <w:szCs w:val="24"/>
        </w:rPr>
        <w:t xml:space="preserve">"2-1) координация деятельности субъектов по охране и защите от семейного насилия - деятельность уполномоченного органа, направленная на создание и обеспечение систематического межведомственного взаимодействия, поддержание согласованного и устойчивого механизма по предупреждению семейного насилия, оказанию помощи лицам, пострадавшим от семейного насилия;</w:t>
      </w:r>
    </w:p>
    <w:p>
      <w:pPr>
        <w:spacing w:after="60"/>
        <w:ind w:firstLine="567"/>
        <w:jc w:val="both"/>
      </w:pPr>
      <w:r>
        <w:rPr>
          <w:rFonts w:ascii="Arial" w:cs="Arial" w:eastAsia="Arial" w:hAnsi="Arial"/>
          <w:sz w:val="24"/>
          <w:szCs w:val="24"/>
        </w:rPr>
        <w:t xml:space="preserve">2-2) коррекционная программа - программа по изменению насильственного поведения для лиц, совершивших семейное насилие;";</w:t>
      </w:r>
    </w:p>
    <w:p>
      <w:pPr>
        <w:spacing w:after="60"/>
        <w:ind w:firstLine="567"/>
        <w:jc w:val="both"/>
      </w:pPr>
      <w:r>
        <w:rPr>
          <w:rFonts w:ascii="Arial" w:cs="Arial" w:eastAsia="Arial" w:hAnsi="Arial"/>
          <w:sz w:val="24"/>
          <w:szCs w:val="24"/>
        </w:rPr>
        <w:t xml:space="preserve">б) дополнить пунктами 3-1 и 3-2 следующего содержания:</w:t>
      </w:r>
    </w:p>
    <w:p>
      <w:pPr>
        <w:spacing w:after="60"/>
        <w:ind w:firstLine="567"/>
        <w:jc w:val="both"/>
      </w:pPr>
      <w:r>
        <w:rPr>
          <w:rFonts w:ascii="Arial" w:cs="Arial" w:eastAsia="Arial" w:hAnsi="Arial"/>
          <w:sz w:val="24"/>
          <w:szCs w:val="24"/>
        </w:rPr>
        <w:t xml:space="preserve">"3-1) межведомственное взаимодействие - систематическая совместная деятельность субъектов по охране и защите от семейного насилия, основанная на сотрудничестве, коммуникации и обмене информацией и направленная на выработку и реализацию мер по охране и защите от семейного насилия и оказание помощи лицам, пострадавшим от семейного насилия;</w:t>
      </w:r>
    </w:p>
    <w:p>
      <w:pPr>
        <w:spacing w:after="60"/>
        <w:ind w:firstLine="567"/>
        <w:jc w:val="both"/>
      </w:pPr>
      <w:r>
        <w:rPr>
          <w:rFonts w:ascii="Arial" w:cs="Arial" w:eastAsia="Arial" w:hAnsi="Arial"/>
          <w:sz w:val="24"/>
          <w:szCs w:val="24"/>
        </w:rPr>
        <w:t xml:space="preserve">3-2) оценка рисков - оценка возможности продолжения или повторного совершения семейного насилия, наступления тяжких или особо тяжких последствий его совершения, а также смерти лица, пострадавшего от семейного насилия;";</w:t>
      </w:r>
    </w:p>
    <w:p>
      <w:pPr>
        <w:spacing w:after="60"/>
        <w:ind w:firstLine="567"/>
        <w:jc w:val="both"/>
      </w:pPr>
      <w:r>
        <w:rPr>
          <w:rFonts w:ascii="Arial" w:cs="Arial" w:eastAsia="Arial" w:hAnsi="Arial"/>
          <w:sz w:val="24"/>
          <w:szCs w:val="24"/>
        </w:rPr>
        <w:t xml:space="preserve">в) пункт 4 изложить в следующей редакции:</w:t>
      </w:r>
    </w:p>
    <w:p>
      <w:pPr>
        <w:spacing w:after="60"/>
        <w:ind w:firstLine="567"/>
        <w:jc w:val="both"/>
      </w:pPr>
      <w:r>
        <w:rPr>
          <w:rFonts w:ascii="Arial" w:cs="Arial" w:eastAsia="Arial" w:hAnsi="Arial"/>
          <w:sz w:val="24"/>
          <w:szCs w:val="24"/>
        </w:rPr>
        <w:t xml:space="preserve">"4) пострадавший от семейного насилия - член семьи или лицо, приравненное к члену семьи, в отношении которых совершено семейное насилие, а также дети, лицо с ограниченными возможностями здоровья, ставшие свидетелями семейного насилия;";</w:t>
      </w:r>
    </w:p>
    <w:p>
      <w:pPr>
        <w:spacing w:after="60"/>
        <w:ind w:firstLine="567"/>
        <w:jc w:val="both"/>
      </w:pPr>
      <w:r>
        <w:rPr>
          <w:rFonts w:ascii="Arial" w:cs="Arial" w:eastAsia="Arial" w:hAnsi="Arial"/>
          <w:sz w:val="24"/>
          <w:szCs w:val="24"/>
        </w:rPr>
        <w:t xml:space="preserve">г) пункт 5 после слов "к ним лицах" дополнить словами ", ограничение права на обеспечение питанием, жилищными и другими необходимыми для нормальной жизни и развития условиями, препятствование в получении медицинской помощи, неудовлетворение родителями (лицами, их заменяющими) физических, психологических, экономических потребностей детей, неограждение их от опасности, ограничение права детей на получение основного общего образования, неосуществление действий, необходимых для получения ими медицинской помощи, если родители (лица, их заменяющие) располагают возможностью и доступом к ее получению";</w:t>
      </w:r>
    </w:p>
    <w:p>
      <w:pPr>
        <w:spacing w:after="60"/>
        <w:ind w:firstLine="567"/>
        <w:jc w:val="both"/>
      </w:pPr>
      <w:r>
        <w:rPr>
          <w:rFonts w:ascii="Arial" w:cs="Arial" w:eastAsia="Arial" w:hAnsi="Arial"/>
          <w:sz w:val="24"/>
          <w:szCs w:val="24"/>
        </w:rPr>
        <w:t xml:space="preserve">д) дополнить пунктом 6-1 следующего содержания:</w:t>
      </w:r>
    </w:p>
    <w:p>
      <w:pPr>
        <w:spacing w:after="60"/>
        <w:ind w:firstLine="567"/>
        <w:jc w:val="both"/>
      </w:pPr>
      <w:r>
        <w:rPr>
          <w:rFonts w:ascii="Arial" w:cs="Arial" w:eastAsia="Arial" w:hAnsi="Arial"/>
          <w:sz w:val="24"/>
          <w:szCs w:val="24"/>
        </w:rPr>
        <w:t xml:space="preserve">"6-1) преследование - умышленное поведение, направленное на лицо против его воли, вызывающее у него страх за свою безопасность, выражающееся в инициировании прямых или косвенных контактов, посещении места работы, учебы, пребывания, проживания в случае раздельного проживания с лицом, совершающим преследование;";</w:t>
      </w:r>
    </w:p>
    <w:p>
      <w:pPr>
        <w:spacing w:after="60"/>
        <w:ind w:firstLine="567"/>
        <w:jc w:val="both"/>
      </w:pPr>
      <w:r>
        <w:rPr>
          <w:rFonts w:ascii="Arial" w:cs="Arial" w:eastAsia="Arial" w:hAnsi="Arial"/>
          <w:sz w:val="24"/>
          <w:szCs w:val="24"/>
        </w:rPr>
        <w:t xml:space="preserve">е) пункты 7 и 8 изложить в следующей редакции:</w:t>
      </w:r>
    </w:p>
    <w:p>
      <w:pPr>
        <w:spacing w:after="60"/>
        <w:ind w:firstLine="567"/>
        <w:jc w:val="both"/>
      </w:pPr>
      <w:r>
        <w:rPr>
          <w:rFonts w:ascii="Arial" w:cs="Arial" w:eastAsia="Arial" w:hAnsi="Arial"/>
          <w:sz w:val="24"/>
          <w:szCs w:val="24"/>
        </w:rPr>
        <w:t xml:space="preserve">"7) приравненные к членам семьи лица - лица, состоящие или ранее состоявшие в фактических брачных отношениях; лицо, предоставляющее содержание нетрудоспособному лицу или ребенку, или лицу с ограниченными возможностями здоровья, и непосредственно само нетрудоспособное или несовершеннолетнее лицо; родители и дети супругов, бывших супругов либо лиц, состоящих или ранее состоявших в фактических брачных отношениях; иные родственники, независимо от факта совместного проживания;</w:t>
      </w:r>
    </w:p>
    <w:p>
      <w:pPr>
        <w:spacing w:after="60"/>
        <w:ind w:firstLine="567"/>
        <w:jc w:val="both"/>
      </w:pPr>
      <w:r>
        <w:rPr>
          <w:rFonts w:ascii="Arial" w:cs="Arial" w:eastAsia="Arial" w:hAnsi="Arial"/>
          <w:sz w:val="24"/>
          <w:szCs w:val="24"/>
        </w:rPr>
        <w:t xml:space="preserve">8) профилактика (предупреждение) семейного насилия - система социальных, правовых, медицинских, психологических, просветительских, экономических, информационных и иных мер, осуществляемых субъектами охраны и защиты от семейного насилия, направленных на повышение уровня защищенности граждан, снижение количества правонарушений и уровня преступности в семейно-бытовой сфере, выявление, устранение причин и условий, создающих опасность совершения семейного насилия и способствующих его совершению;";</w:t>
      </w:r>
    </w:p>
    <w:p>
      <w:pPr>
        <w:spacing w:after="60"/>
        <w:ind w:firstLine="567"/>
        <w:jc w:val="both"/>
      </w:pPr>
      <w:r>
        <w:rPr>
          <w:rFonts w:ascii="Arial" w:cs="Arial" w:eastAsia="Arial" w:hAnsi="Arial"/>
          <w:sz w:val="24"/>
          <w:szCs w:val="24"/>
        </w:rPr>
        <w:t xml:space="preserve">ж) дополнить пунктом 8-1 следующего содержания:</w:t>
      </w:r>
    </w:p>
    <w:p>
      <w:pPr>
        <w:spacing w:after="60"/>
        <w:ind w:firstLine="567"/>
        <w:jc w:val="both"/>
      </w:pPr>
      <w:r>
        <w:rPr>
          <w:rFonts w:ascii="Arial" w:cs="Arial" w:eastAsia="Arial" w:hAnsi="Arial"/>
          <w:sz w:val="24"/>
          <w:szCs w:val="24"/>
        </w:rPr>
        <w:t xml:space="preserve">"8-1) прямые и косвенные контакты - физическое приближение, контакты или попытки контактов посредством телефонной (звонки, сообщения) и/или электронной связи (мессенджеров, электронной почты, социальных сетей), осуществляемые как самим лицом, совершившим семейное насилие, так и другими лицами по его просьбе или с его согласия;";</w:t>
      </w:r>
    </w:p>
    <w:p>
      <w:pPr>
        <w:spacing w:after="60"/>
        <w:ind w:firstLine="567"/>
        <w:jc w:val="both"/>
      </w:pPr>
      <w:r>
        <w:rPr>
          <w:rFonts w:ascii="Arial" w:cs="Arial" w:eastAsia="Arial" w:hAnsi="Arial"/>
          <w:sz w:val="24"/>
          <w:szCs w:val="24"/>
        </w:rPr>
        <w:t xml:space="preserve">з) пункт 9 изложить в следующей редакции:</w:t>
      </w:r>
    </w:p>
    <w:p>
      <w:pPr>
        <w:spacing w:after="60"/>
        <w:ind w:firstLine="567"/>
        <w:jc w:val="both"/>
      </w:pPr>
      <w:r>
        <w:rPr>
          <w:rFonts w:ascii="Arial" w:cs="Arial" w:eastAsia="Arial" w:hAnsi="Arial"/>
          <w:sz w:val="24"/>
          <w:szCs w:val="24"/>
        </w:rPr>
        <w:t xml:space="preserve">"9) психологическое насилие - унижение, устрашение, оскорбление, запугивание, угроза совершения любых форм семейного насилия, принуждение путем угроз к совершению или несовершению лицом каких-либо действий, которые являются его правом, принуждение к совершению правонарушений или деяний, представляющих опасность для жизни или ведущих к нарушению психического, физического здоровья, ограничение совершеннолетних лиц в праве на общение, в том числе с детьми, ограничение или лишение лица права пользования принадлежащими ему документами, в том числе путем их уничтожения, порчи или сокрытия;";</w:t>
      </w:r>
    </w:p>
    <w:p>
      <w:pPr>
        <w:spacing w:after="60"/>
        <w:ind w:firstLine="567"/>
        <w:jc w:val="both"/>
      </w:pPr>
      <w:r>
        <w:rPr>
          <w:rFonts w:ascii="Arial" w:cs="Arial" w:eastAsia="Arial" w:hAnsi="Arial"/>
          <w:sz w:val="24"/>
          <w:szCs w:val="24"/>
        </w:rPr>
        <w:t xml:space="preserve">и) пункт 10 после слова "угроза," дополнить словом "преследование,";</w:t>
      </w:r>
    </w:p>
    <w:p>
      <w:pPr>
        <w:spacing w:after="60"/>
        <w:ind w:firstLine="567"/>
        <w:jc w:val="both"/>
      </w:pPr>
      <w:r>
        <w:rPr>
          <w:rFonts w:ascii="Arial" w:cs="Arial" w:eastAsia="Arial" w:hAnsi="Arial"/>
          <w:sz w:val="24"/>
          <w:szCs w:val="24"/>
        </w:rPr>
        <w:t xml:space="preserve">к) пункт 13 изложить в следующей редакции:</w:t>
      </w:r>
    </w:p>
    <w:p>
      <w:pPr>
        <w:spacing w:after="60"/>
        <w:ind w:firstLine="567"/>
        <w:jc w:val="both"/>
      </w:pPr>
      <w:r>
        <w:rPr>
          <w:rFonts w:ascii="Arial" w:cs="Arial" w:eastAsia="Arial" w:hAnsi="Arial"/>
          <w:sz w:val="24"/>
          <w:szCs w:val="24"/>
        </w:rPr>
        <w:t xml:space="preserve">"13) физическое насилие - прямое или косвенное умышленное физическое воздействие одного члена семьи/приравненного к нему лица на другого члена семьи/приравненного к нему лица, лишение или ограничение возможности отправления жизненно важных функций, пищи, жилья, одежды, лишение или ограничение свободы передвижения, принуждение к тяжелому физическому труду;";</w:t>
      </w:r>
    </w:p>
    <w:p>
      <w:pPr>
        <w:spacing w:after="60"/>
        <w:ind w:firstLine="567"/>
        <w:jc w:val="both"/>
      </w:pPr>
      <w:r>
        <w:rPr>
          <w:rFonts w:ascii="Arial" w:cs="Arial" w:eastAsia="Arial" w:hAnsi="Arial"/>
          <w:sz w:val="24"/>
          <w:szCs w:val="24"/>
        </w:rPr>
        <w:t xml:space="preserve">л) пункт 14 после слов "фактические воспитанники" дополнить словами ", независимо от факта их совместного проживания";</w:t>
      </w:r>
    </w:p>
    <w:p>
      <w:pPr>
        <w:spacing w:after="60"/>
        <w:ind w:firstLine="567"/>
        <w:jc w:val="both"/>
      </w:pPr>
      <w:r>
        <w:rPr>
          <w:rFonts w:ascii="Arial" w:cs="Arial" w:eastAsia="Arial" w:hAnsi="Arial"/>
          <w:sz w:val="24"/>
          <w:szCs w:val="24"/>
        </w:rPr>
        <w:t xml:space="preserve">м) пункт 15 после слова "доверителю" дополнить словами ", запрет или ограничение его права на труд, свободу выбора профессии и рода занятий";</w:t>
      </w:r>
    </w:p>
    <w:p>
      <w:pPr>
        <w:spacing w:after="60"/>
        <w:ind w:firstLine="567"/>
        <w:jc w:val="both"/>
      </w:pPr>
      <w:r>
        <w:rPr>
          <w:rFonts w:ascii="Arial" w:cs="Arial" w:eastAsia="Arial" w:hAnsi="Arial"/>
          <w:sz w:val="24"/>
          <w:szCs w:val="24"/>
        </w:rPr>
        <w:t xml:space="preserve">2) в </w:t>
      </w:r>
      <w:r>
        <w:rPr>
          <w:rFonts w:ascii="Arial" w:cs="Arial" w:eastAsia="Arial" w:hAnsi="Arial"/>
          <w:sz w:val="24"/>
          <w:szCs w:val="24"/>
        </w:rPr>
        <w:t xml:space="preserve">статье 3</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часть 2 после слов "проживающих совместно" дополнить словами ", независимо от факта совместного проживания";</w:t>
      </w:r>
    </w:p>
    <w:p>
      <w:pPr>
        <w:spacing w:after="60"/>
        <w:ind w:firstLine="567"/>
        <w:jc w:val="both"/>
      </w:pPr>
      <w:r>
        <w:rPr>
          <w:rFonts w:ascii="Arial" w:cs="Arial" w:eastAsia="Arial" w:hAnsi="Arial"/>
          <w:sz w:val="24"/>
          <w:szCs w:val="24"/>
        </w:rPr>
        <w:t xml:space="preserve">б) дополнить частью 3 следующего содержания:</w:t>
      </w:r>
    </w:p>
    <w:p>
      <w:pPr>
        <w:spacing w:after="60"/>
        <w:ind w:firstLine="567"/>
        <w:jc w:val="both"/>
      </w:pPr>
      <w:r>
        <w:rPr>
          <w:rFonts w:ascii="Arial" w:cs="Arial" w:eastAsia="Arial" w:hAnsi="Arial"/>
          <w:sz w:val="24"/>
          <w:szCs w:val="24"/>
        </w:rPr>
        <w:t xml:space="preserve">"3. Особенности охраны и защиты от семейного насилия в условиях чрезвычайных ситуаций определяются законодательством в сфере гражданской защиты.";</w:t>
      </w:r>
    </w:p>
    <w:p>
      <w:pPr>
        <w:spacing w:after="60"/>
        <w:ind w:firstLine="567"/>
        <w:jc w:val="both"/>
      </w:pPr>
      <w:r>
        <w:rPr>
          <w:rFonts w:ascii="Arial" w:cs="Arial" w:eastAsia="Arial" w:hAnsi="Arial"/>
          <w:sz w:val="24"/>
          <w:szCs w:val="24"/>
        </w:rPr>
        <w:t xml:space="preserve">3) в </w:t>
      </w:r>
      <w:r>
        <w:rPr>
          <w:rFonts w:ascii="Arial" w:cs="Arial" w:eastAsia="Arial" w:hAnsi="Arial"/>
          <w:sz w:val="24"/>
          <w:szCs w:val="24"/>
        </w:rPr>
        <w:t xml:space="preserve">статье 4</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дополнить пунктом 1-1 следующего содержания:</w:t>
      </w:r>
    </w:p>
    <w:p>
      <w:pPr>
        <w:spacing w:after="60"/>
        <w:ind w:firstLine="567"/>
        <w:jc w:val="both"/>
      </w:pPr>
      <w:r>
        <w:rPr>
          <w:rFonts w:ascii="Arial" w:cs="Arial" w:eastAsia="Arial" w:hAnsi="Arial"/>
          <w:sz w:val="24"/>
          <w:szCs w:val="24"/>
        </w:rPr>
        <w:t xml:space="preserve">"1-1) правозащитный подход при оказании помощи и услуг лицам, пострадавшим от семейного насилия;";</w:t>
      </w:r>
    </w:p>
    <w:p>
      <w:pPr>
        <w:spacing w:after="60"/>
        <w:ind w:firstLine="567"/>
        <w:jc w:val="both"/>
      </w:pPr>
      <w:r>
        <w:rPr>
          <w:rFonts w:ascii="Arial" w:cs="Arial" w:eastAsia="Arial" w:hAnsi="Arial"/>
          <w:sz w:val="24"/>
          <w:szCs w:val="24"/>
        </w:rPr>
        <w:t xml:space="preserve">б) пункт 8 изложить в следующей редакции:</w:t>
      </w:r>
    </w:p>
    <w:p>
      <w:pPr>
        <w:spacing w:after="60"/>
        <w:ind w:firstLine="567"/>
        <w:jc w:val="both"/>
      </w:pPr>
      <w:r>
        <w:rPr>
          <w:rFonts w:ascii="Arial" w:cs="Arial" w:eastAsia="Arial" w:hAnsi="Arial"/>
          <w:sz w:val="24"/>
          <w:szCs w:val="24"/>
        </w:rPr>
        <w:t xml:space="preserve">"8) предоставление защиты от семейного насилия независимо от привлечения лица, совершившего семейное насилие, к ответственности по уголовному законодательству или законодательству о правонарушениях;";</w:t>
      </w:r>
    </w:p>
    <w:p>
      <w:pPr>
        <w:spacing w:after="60"/>
        <w:ind w:firstLine="567"/>
        <w:jc w:val="both"/>
      </w:pPr>
      <w:r>
        <w:rPr>
          <w:rFonts w:ascii="Arial" w:cs="Arial" w:eastAsia="Arial" w:hAnsi="Arial"/>
          <w:sz w:val="24"/>
          <w:szCs w:val="24"/>
        </w:rPr>
        <w:t xml:space="preserve">в) дополнить пунктами 9 и 10 следующего содержания:</w:t>
      </w:r>
    </w:p>
    <w:p>
      <w:pPr>
        <w:spacing w:after="60"/>
        <w:ind w:firstLine="567"/>
        <w:jc w:val="both"/>
      </w:pPr>
      <w:r>
        <w:rPr>
          <w:rFonts w:ascii="Arial" w:cs="Arial" w:eastAsia="Arial" w:hAnsi="Arial"/>
          <w:sz w:val="24"/>
          <w:szCs w:val="24"/>
        </w:rPr>
        <w:t xml:space="preserve">"9) добровольность получения помощи лицами, пострадавшими от семейного насилия, за исключением детей и лиц, признанных недееспособными;</w:t>
      </w:r>
    </w:p>
    <w:p>
      <w:pPr>
        <w:spacing w:after="60"/>
        <w:ind w:firstLine="567"/>
        <w:jc w:val="both"/>
      </w:pPr>
      <w:r>
        <w:rPr>
          <w:rFonts w:ascii="Arial" w:cs="Arial" w:eastAsia="Arial" w:hAnsi="Arial"/>
          <w:sz w:val="24"/>
          <w:szCs w:val="24"/>
        </w:rPr>
        <w:t xml:space="preserve">10) учет особых потребностей и интересов беременных и кормящих женщин, лиц с ограниченными возможностями здоровья, детей, лиц, признанных недееспособными, престарелых лиц, пострадавших от семейного насилия.";</w:t>
      </w:r>
    </w:p>
    <w:p>
      <w:pPr>
        <w:spacing w:after="60"/>
        <w:ind w:firstLine="567"/>
        <w:jc w:val="both"/>
      </w:pPr>
      <w:r>
        <w:rPr>
          <w:rFonts w:ascii="Arial" w:cs="Arial" w:eastAsia="Arial" w:hAnsi="Arial"/>
          <w:sz w:val="24"/>
          <w:szCs w:val="24"/>
        </w:rPr>
        <w:t xml:space="preserve">4) в </w:t>
      </w:r>
      <w:r>
        <w:rPr>
          <w:rFonts w:ascii="Arial" w:cs="Arial" w:eastAsia="Arial" w:hAnsi="Arial"/>
          <w:sz w:val="24"/>
          <w:szCs w:val="24"/>
        </w:rPr>
        <w:t xml:space="preserve">статье 5</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часть 1 изложить в следующей редакции:</w:t>
      </w:r>
    </w:p>
    <w:p>
      <w:pPr>
        <w:spacing w:after="60"/>
        <w:ind w:firstLine="567"/>
        <w:jc w:val="both"/>
      </w:pPr>
      <w:r>
        <w:rPr>
          <w:rFonts w:ascii="Arial" w:cs="Arial" w:eastAsia="Arial" w:hAnsi="Arial"/>
          <w:sz w:val="24"/>
          <w:szCs w:val="24"/>
        </w:rPr>
        <w:t xml:space="preserve">"1. Лицо, пострадавшее от семейного насилия, имеет право:</w:t>
      </w:r>
    </w:p>
    <w:p>
      <w:pPr>
        <w:spacing w:after="60"/>
        <w:ind w:firstLine="567"/>
        <w:jc w:val="both"/>
      </w:pPr>
      <w:r>
        <w:rPr>
          <w:rFonts w:ascii="Arial" w:cs="Arial" w:eastAsia="Arial" w:hAnsi="Arial"/>
          <w:sz w:val="24"/>
          <w:szCs w:val="24"/>
        </w:rPr>
        <w:t xml:space="preserve">1) на получение неотложной правовой, социальной, медицинской, психологической помощи и защиты от семейного насилия от государственных органов, органов местного самоуправления и других субъектов, осуществляющих охрану и защиту от семейного насилия, в пределах их компетенции;</w:t>
      </w:r>
    </w:p>
    <w:p>
      <w:pPr>
        <w:spacing w:after="60"/>
        <w:ind w:firstLine="567"/>
        <w:jc w:val="both"/>
      </w:pPr>
      <w:r>
        <w:rPr>
          <w:rFonts w:ascii="Arial" w:cs="Arial" w:eastAsia="Arial" w:hAnsi="Arial"/>
          <w:sz w:val="24"/>
          <w:szCs w:val="24"/>
        </w:rPr>
        <w:t xml:space="preserve">2) на защиту и обеспечение безопасности со стороны субъектов, осуществляющих охрану и защиту от семейного насилия, в пределах их компетенции;</w:t>
      </w:r>
    </w:p>
    <w:p>
      <w:pPr>
        <w:spacing w:after="60"/>
        <w:ind w:firstLine="567"/>
        <w:jc w:val="both"/>
      </w:pPr>
      <w:r>
        <w:rPr>
          <w:rFonts w:ascii="Arial" w:cs="Arial" w:eastAsia="Arial" w:hAnsi="Arial"/>
          <w:sz w:val="24"/>
          <w:szCs w:val="24"/>
        </w:rPr>
        <w:t xml:space="preserve">3) на получение временного охранного ордера;</w:t>
      </w:r>
    </w:p>
    <w:p>
      <w:pPr>
        <w:spacing w:after="60"/>
        <w:ind w:firstLine="567"/>
        <w:jc w:val="both"/>
      </w:pPr>
      <w:r>
        <w:rPr>
          <w:rFonts w:ascii="Arial" w:cs="Arial" w:eastAsia="Arial" w:hAnsi="Arial"/>
          <w:sz w:val="24"/>
          <w:szCs w:val="24"/>
        </w:rPr>
        <w:t xml:space="preserve">4) на получение гарантированной государством консультационно-правовой и квалифицированной юридической помощи в соответствии с законодательством о гарантированной государством юридической помощи;</w:t>
      </w:r>
    </w:p>
    <w:p>
      <w:pPr>
        <w:spacing w:after="60"/>
        <w:ind w:firstLine="567"/>
        <w:jc w:val="both"/>
      </w:pPr>
      <w:r>
        <w:rPr>
          <w:rFonts w:ascii="Arial" w:cs="Arial" w:eastAsia="Arial" w:hAnsi="Arial"/>
          <w:sz w:val="24"/>
          <w:szCs w:val="24"/>
        </w:rPr>
        <w:t xml:space="preserve">5) на конфиденциальность информации личного характера, которая стала известна субъектам, осуществляющим охрану и защиту от семейного насилия при работе с лицом, пострадавшим от семейного насилия;</w:t>
      </w:r>
    </w:p>
    <w:p>
      <w:pPr>
        <w:spacing w:after="60"/>
        <w:ind w:firstLine="567"/>
        <w:jc w:val="both"/>
      </w:pPr>
      <w:r>
        <w:rPr>
          <w:rFonts w:ascii="Arial" w:cs="Arial" w:eastAsia="Arial" w:hAnsi="Arial"/>
          <w:sz w:val="24"/>
          <w:szCs w:val="24"/>
        </w:rPr>
        <w:t xml:space="preserve">6) на выбор специалиста, оказывающего помощь, при наличии возможности;</w:t>
      </w:r>
    </w:p>
    <w:p>
      <w:pPr>
        <w:spacing w:after="60"/>
        <w:ind w:firstLine="567"/>
        <w:jc w:val="both"/>
      </w:pPr>
      <w:r>
        <w:rPr>
          <w:rFonts w:ascii="Arial" w:cs="Arial" w:eastAsia="Arial" w:hAnsi="Arial"/>
          <w:sz w:val="24"/>
          <w:szCs w:val="24"/>
        </w:rPr>
        <w:t xml:space="preserve">7) на отказ от уведомления органов социального развития и органов местного самоуправления о выдаче временного охранного ордера.";</w:t>
      </w:r>
    </w:p>
    <w:p>
      <w:pPr>
        <w:spacing w:after="60"/>
        <w:ind w:firstLine="567"/>
        <w:jc w:val="both"/>
      </w:pPr>
      <w:r>
        <w:rPr>
          <w:rFonts w:ascii="Arial" w:cs="Arial" w:eastAsia="Arial" w:hAnsi="Arial"/>
          <w:sz w:val="24"/>
          <w:szCs w:val="24"/>
        </w:rPr>
        <w:t xml:space="preserve">б) дополнить частью 1-1 следующего содержания:</w:t>
      </w:r>
    </w:p>
    <w:p>
      <w:pPr>
        <w:spacing w:after="60"/>
        <w:ind w:firstLine="567"/>
        <w:jc w:val="both"/>
      </w:pPr>
      <w:r>
        <w:rPr>
          <w:rFonts w:ascii="Arial" w:cs="Arial" w:eastAsia="Arial" w:hAnsi="Arial"/>
          <w:sz w:val="24"/>
          <w:szCs w:val="24"/>
        </w:rPr>
        <w:t xml:space="preserve">"1-1. Право, предусмотренное пунктом 4 части 1 настоящей статьи, не распространяется на детей и лиц, признанных недееспособными.";</w:t>
      </w:r>
    </w:p>
    <w:p>
      <w:pPr>
        <w:spacing w:after="60"/>
        <w:ind w:firstLine="567"/>
        <w:jc w:val="both"/>
      </w:pPr>
      <w:r>
        <w:rPr>
          <w:rFonts w:ascii="Arial" w:cs="Arial" w:eastAsia="Arial" w:hAnsi="Arial"/>
          <w:sz w:val="24"/>
          <w:szCs w:val="24"/>
        </w:rPr>
        <w:t xml:space="preserve">5) в </w:t>
      </w:r>
      <w:r>
        <w:rPr>
          <w:rFonts w:ascii="Arial" w:cs="Arial" w:eastAsia="Arial" w:hAnsi="Arial"/>
          <w:sz w:val="24"/>
          <w:szCs w:val="24"/>
        </w:rPr>
        <w:t xml:space="preserve">статье 6</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пунктах 1 и 2 слово "Правительство" в различных падежных формах заменить словами "Кабинет Министров" в соответствующих падежах;</w:t>
      </w:r>
    </w:p>
    <w:p>
      <w:pPr>
        <w:spacing w:after="60"/>
        <w:ind w:firstLine="567"/>
        <w:jc w:val="both"/>
      </w:pPr>
      <w:r>
        <w:rPr>
          <w:rFonts w:ascii="Arial" w:cs="Arial" w:eastAsia="Arial" w:hAnsi="Arial"/>
          <w:sz w:val="24"/>
          <w:szCs w:val="24"/>
        </w:rPr>
        <w:t xml:space="preserve">б) дополнить пунктами 9-1 и 9-2 следующего содержания:</w:t>
      </w:r>
    </w:p>
    <w:p>
      <w:pPr>
        <w:spacing w:after="60"/>
        <w:ind w:firstLine="567"/>
        <w:jc w:val="both"/>
      </w:pPr>
      <w:r>
        <w:rPr>
          <w:rFonts w:ascii="Arial" w:cs="Arial" w:eastAsia="Arial" w:hAnsi="Arial"/>
          <w:sz w:val="24"/>
          <w:szCs w:val="24"/>
        </w:rPr>
        <w:t xml:space="preserve">"9-1) органы пробации;</w:t>
      </w:r>
    </w:p>
    <w:p>
      <w:pPr>
        <w:spacing w:after="60"/>
        <w:ind w:firstLine="567"/>
        <w:jc w:val="both"/>
      </w:pPr>
      <w:r>
        <w:rPr>
          <w:rFonts w:ascii="Arial" w:cs="Arial" w:eastAsia="Arial" w:hAnsi="Arial"/>
          <w:sz w:val="24"/>
          <w:szCs w:val="24"/>
        </w:rPr>
        <w:t xml:space="preserve">9-2) органы, исполняющие наказания;";</w:t>
      </w:r>
    </w:p>
    <w:p>
      <w:pPr>
        <w:spacing w:after="60"/>
        <w:ind w:firstLine="567"/>
        <w:jc w:val="both"/>
      </w:pPr>
      <w:r>
        <w:rPr>
          <w:rFonts w:ascii="Arial" w:cs="Arial" w:eastAsia="Arial" w:hAnsi="Arial"/>
          <w:sz w:val="24"/>
          <w:szCs w:val="24"/>
        </w:rPr>
        <w:t xml:space="preserve">в) дополнить пунктом 12-1 следующего содержания:</w:t>
      </w:r>
    </w:p>
    <w:p>
      <w:pPr>
        <w:spacing w:after="60"/>
        <w:ind w:firstLine="567"/>
        <w:jc w:val="both"/>
      </w:pPr>
      <w:r>
        <w:rPr>
          <w:rFonts w:ascii="Arial" w:cs="Arial" w:eastAsia="Arial" w:hAnsi="Arial"/>
          <w:sz w:val="24"/>
          <w:szCs w:val="24"/>
        </w:rPr>
        <w:t xml:space="preserve">"12-1) полномочные представители Президента Кыргызской Республики в областях;";</w:t>
      </w:r>
    </w:p>
    <w:p>
      <w:pPr>
        <w:spacing w:after="60"/>
        <w:ind w:firstLine="567"/>
        <w:jc w:val="both"/>
      </w:pPr>
      <w:r>
        <w:rPr>
          <w:rFonts w:ascii="Arial" w:cs="Arial" w:eastAsia="Arial" w:hAnsi="Arial"/>
          <w:sz w:val="24"/>
          <w:szCs w:val="24"/>
        </w:rPr>
        <w:t xml:space="preserve">г) пункт 15 признать утратившим силу;</w:t>
      </w:r>
    </w:p>
    <w:p>
      <w:pPr>
        <w:spacing w:after="60"/>
        <w:ind w:firstLine="567"/>
        <w:jc w:val="both"/>
      </w:pPr>
      <w:r>
        <w:rPr>
          <w:rFonts w:ascii="Arial" w:cs="Arial" w:eastAsia="Arial" w:hAnsi="Arial"/>
          <w:sz w:val="24"/>
          <w:szCs w:val="24"/>
        </w:rPr>
        <w:t xml:space="preserve">д) пункт 17 изложить в следующей редакции:</w:t>
      </w:r>
    </w:p>
    <w:p>
      <w:pPr>
        <w:spacing w:after="60"/>
        <w:ind w:firstLine="567"/>
        <w:jc w:val="both"/>
      </w:pPr>
      <w:r>
        <w:rPr>
          <w:rFonts w:ascii="Arial" w:cs="Arial" w:eastAsia="Arial" w:hAnsi="Arial"/>
          <w:sz w:val="24"/>
          <w:szCs w:val="24"/>
        </w:rPr>
        <w:t xml:space="preserve">"17) иные органы и организации в пределах своей компетенции.";</w:t>
      </w:r>
    </w:p>
    <w:p>
      <w:pPr>
        <w:spacing w:after="60"/>
        <w:ind w:firstLine="567"/>
        <w:jc w:val="both"/>
      </w:pPr>
      <w:r>
        <w:rPr>
          <w:rFonts w:ascii="Arial" w:cs="Arial" w:eastAsia="Arial" w:hAnsi="Arial"/>
          <w:sz w:val="24"/>
          <w:szCs w:val="24"/>
        </w:rPr>
        <w:t xml:space="preserve">6) в </w:t>
      </w:r>
      <w:r>
        <w:rPr>
          <w:rFonts w:ascii="Arial" w:cs="Arial" w:eastAsia="Arial" w:hAnsi="Arial"/>
          <w:sz w:val="24"/>
          <w:szCs w:val="24"/>
        </w:rPr>
        <w:t xml:space="preserve">статье 7</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наименовании и абзаце первом статьи слово "Правительство" в различных падежных формах заменить словами "Кабинет Министров" в соответствующих падежах;</w:t>
      </w:r>
    </w:p>
    <w:p>
      <w:pPr>
        <w:spacing w:after="60"/>
        <w:ind w:firstLine="567"/>
        <w:jc w:val="both"/>
      </w:pPr>
      <w:r>
        <w:rPr>
          <w:rFonts w:ascii="Arial" w:cs="Arial" w:eastAsia="Arial" w:hAnsi="Arial"/>
          <w:sz w:val="24"/>
          <w:szCs w:val="24"/>
        </w:rPr>
        <w:t xml:space="preserve">б) пункт 5 изложить в следующей редакции:</w:t>
      </w:r>
    </w:p>
    <w:p>
      <w:pPr>
        <w:spacing w:after="60"/>
        <w:ind w:firstLine="567"/>
        <w:jc w:val="both"/>
      </w:pPr>
      <w:r>
        <w:rPr>
          <w:rFonts w:ascii="Arial" w:cs="Arial" w:eastAsia="Arial" w:hAnsi="Arial"/>
          <w:sz w:val="24"/>
          <w:szCs w:val="24"/>
        </w:rPr>
        <w:t xml:space="preserve">"5) определяет порядок межведомственного взаимодействия государственных органов, осуществляющих охрану и защиту от семейного насилия, и координации их деятельности;";</w:t>
      </w:r>
    </w:p>
    <w:p>
      <w:pPr>
        <w:spacing w:after="60"/>
        <w:ind w:firstLine="567"/>
        <w:jc w:val="both"/>
      </w:pPr>
      <w:r>
        <w:rPr>
          <w:rFonts w:ascii="Arial" w:cs="Arial" w:eastAsia="Arial" w:hAnsi="Arial"/>
          <w:sz w:val="24"/>
          <w:szCs w:val="24"/>
        </w:rPr>
        <w:t xml:space="preserve">в) дополнить пунктами 9-1 и 9-2 следующего содержания:</w:t>
      </w:r>
    </w:p>
    <w:p>
      <w:pPr>
        <w:spacing w:after="60"/>
        <w:ind w:firstLine="567"/>
        <w:jc w:val="both"/>
      </w:pPr>
      <w:r>
        <w:rPr>
          <w:rFonts w:ascii="Arial" w:cs="Arial" w:eastAsia="Arial" w:hAnsi="Arial"/>
          <w:sz w:val="24"/>
          <w:szCs w:val="24"/>
        </w:rPr>
        <w:t xml:space="preserve">"9-1) утверждает порядок оказания помощи лицам, пострадавшим от семейного насилия, по принципу "единого окна";</w:t>
      </w:r>
    </w:p>
    <w:p>
      <w:pPr>
        <w:spacing w:after="60"/>
        <w:ind w:firstLine="567"/>
        <w:jc w:val="both"/>
      </w:pPr>
      <w:r>
        <w:rPr>
          <w:rFonts w:ascii="Arial" w:cs="Arial" w:eastAsia="Arial" w:hAnsi="Arial"/>
          <w:sz w:val="24"/>
          <w:szCs w:val="24"/>
        </w:rPr>
        <w:t xml:space="preserve">9-2) осуществляет профилактику семейного насилия в соответствии с законодательством о профилактике правонарушений;";</w:t>
      </w:r>
    </w:p>
    <w:p>
      <w:pPr>
        <w:spacing w:after="60"/>
        <w:ind w:firstLine="567"/>
        <w:jc w:val="both"/>
      </w:pPr>
      <w:r>
        <w:rPr>
          <w:rFonts w:ascii="Arial" w:cs="Arial" w:eastAsia="Arial" w:hAnsi="Arial"/>
          <w:sz w:val="24"/>
          <w:szCs w:val="24"/>
        </w:rPr>
        <w:t xml:space="preserve">7) в </w:t>
      </w:r>
      <w:r>
        <w:rPr>
          <w:rFonts w:ascii="Arial" w:cs="Arial" w:eastAsia="Arial" w:hAnsi="Arial"/>
          <w:sz w:val="24"/>
          <w:szCs w:val="24"/>
        </w:rPr>
        <w:t xml:space="preserve">статье 8</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абзаце первом слово "Правительством" заменить словами "Кабинетом Министров";</w:t>
      </w:r>
    </w:p>
    <w:p>
      <w:pPr>
        <w:spacing w:after="60"/>
        <w:ind w:firstLine="567"/>
        <w:jc w:val="both"/>
      </w:pPr>
      <w:r>
        <w:rPr>
          <w:rFonts w:ascii="Arial" w:cs="Arial" w:eastAsia="Arial" w:hAnsi="Arial"/>
          <w:sz w:val="24"/>
          <w:szCs w:val="24"/>
        </w:rPr>
        <w:t xml:space="preserve">б) в пункте 4 слова "координирует разработку" заменить словами "участвует в разработке";</w:t>
      </w:r>
    </w:p>
    <w:p>
      <w:pPr>
        <w:spacing w:after="60"/>
        <w:ind w:firstLine="567"/>
        <w:jc w:val="both"/>
      </w:pPr>
      <w:r>
        <w:rPr>
          <w:rFonts w:ascii="Arial" w:cs="Arial" w:eastAsia="Arial" w:hAnsi="Arial"/>
          <w:sz w:val="24"/>
          <w:szCs w:val="24"/>
        </w:rPr>
        <w:t xml:space="preserve">в) пункт 6 изложить в следующей редакции:</w:t>
      </w:r>
    </w:p>
    <w:p>
      <w:pPr>
        <w:spacing w:after="60"/>
        <w:ind w:firstLine="567"/>
        <w:jc w:val="both"/>
      </w:pPr>
      <w:r>
        <w:rPr>
          <w:rFonts w:ascii="Arial" w:cs="Arial" w:eastAsia="Arial" w:hAnsi="Arial"/>
          <w:sz w:val="24"/>
          <w:szCs w:val="24"/>
        </w:rPr>
        <w:t xml:space="preserve">"6) инициирует проведение национальных исследований, направленных на определение масштабов семейного насилия, отслеживание прогресса в сфере охраны и защиты от семейного насилия и эффективности принимаемых мер, а также иных исследований в сфере охраны и защиты от семейного насилия;";</w:t>
      </w:r>
    </w:p>
    <w:p>
      <w:pPr>
        <w:spacing w:after="60"/>
        <w:ind w:firstLine="567"/>
        <w:jc w:val="both"/>
      </w:pPr>
      <w:r>
        <w:rPr>
          <w:rFonts w:ascii="Arial" w:cs="Arial" w:eastAsia="Arial" w:hAnsi="Arial"/>
          <w:sz w:val="24"/>
          <w:szCs w:val="24"/>
        </w:rPr>
        <w:t xml:space="preserve">г) пункт 7 признать утратившим силу;</w:t>
      </w:r>
    </w:p>
    <w:p>
      <w:pPr>
        <w:spacing w:after="60"/>
        <w:ind w:firstLine="567"/>
        <w:jc w:val="both"/>
      </w:pPr>
      <w:r>
        <w:rPr>
          <w:rFonts w:ascii="Arial" w:cs="Arial" w:eastAsia="Arial" w:hAnsi="Arial"/>
          <w:sz w:val="24"/>
          <w:szCs w:val="24"/>
        </w:rPr>
        <w:t xml:space="preserve">8) </w:t>
      </w:r>
      <w:r>
        <w:rPr>
          <w:rFonts w:ascii="Arial" w:cs="Arial" w:eastAsia="Arial" w:hAnsi="Arial"/>
          <w:sz w:val="24"/>
          <w:szCs w:val="24"/>
        </w:rPr>
        <w:t xml:space="preserve">статью 9</w:t>
      </w:r>
      <w:r>
        <w:rPr>
          <w:rFonts w:ascii="Arial" w:cs="Arial" w:eastAsia="Arial" w:hAnsi="Arial"/>
          <w:sz w:val="24"/>
          <w:szCs w:val="24"/>
        </w:rPr>
        <w:t xml:space="preserve"> дополнить пунктами 3-1 и 3-2 следующего содержания:</w:t>
      </w:r>
    </w:p>
    <w:p>
      <w:pPr>
        <w:spacing w:after="60"/>
        <w:ind w:firstLine="567"/>
        <w:jc w:val="both"/>
      </w:pPr>
      <w:r>
        <w:rPr>
          <w:rFonts w:ascii="Arial" w:cs="Arial" w:eastAsia="Arial" w:hAnsi="Arial"/>
          <w:sz w:val="24"/>
          <w:szCs w:val="24"/>
        </w:rPr>
        <w:t xml:space="preserve">"3-1) устанавливают единый порядок формирования и представления отчетности субъектами, осуществляющими охрану и защиту от семейного насилия, анализируют и прогнозируют состояние преступности в сфере охраны и защиты от семейного насилия с выработкой тактики и методики борьбы с ней;</w:t>
      </w:r>
    </w:p>
    <w:p>
      <w:pPr>
        <w:spacing w:after="60"/>
        <w:ind w:firstLine="567"/>
        <w:jc w:val="both"/>
      </w:pPr>
      <w:r>
        <w:rPr>
          <w:rFonts w:ascii="Arial" w:cs="Arial" w:eastAsia="Arial" w:hAnsi="Arial"/>
          <w:sz w:val="24"/>
          <w:szCs w:val="24"/>
        </w:rPr>
        <w:t xml:space="preserve">3-2) не реже одного раза в квартал размещают на своем сайте статистическую и иную информацию о деятельности органов прокуратуры по охране и защите от семейного насилия;";</w:t>
      </w:r>
    </w:p>
    <w:p>
      <w:pPr>
        <w:spacing w:after="60"/>
        <w:ind w:firstLine="567"/>
        <w:jc w:val="both"/>
      </w:pPr>
      <w:r>
        <w:rPr>
          <w:rFonts w:ascii="Arial" w:cs="Arial" w:eastAsia="Arial" w:hAnsi="Arial"/>
          <w:sz w:val="24"/>
          <w:szCs w:val="24"/>
        </w:rPr>
        <w:t xml:space="preserve">9) в </w:t>
      </w:r>
      <w:r>
        <w:rPr>
          <w:rFonts w:ascii="Arial" w:cs="Arial" w:eastAsia="Arial" w:hAnsi="Arial"/>
          <w:sz w:val="24"/>
          <w:szCs w:val="24"/>
        </w:rPr>
        <w:t xml:space="preserve">статье 10</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части 1:</w:t>
      </w:r>
    </w:p>
    <w:p>
      <w:pPr>
        <w:spacing w:after="60"/>
        <w:ind w:firstLine="567"/>
        <w:jc w:val="both"/>
      </w:pPr>
      <w:r>
        <w:rPr>
          <w:rFonts w:ascii="Arial" w:cs="Arial" w:eastAsia="Arial" w:hAnsi="Arial"/>
          <w:sz w:val="24"/>
          <w:szCs w:val="24"/>
        </w:rPr>
        <w:t xml:space="preserve">- в абзаце первом слово "Правительством" заменить словами "Кабинетом Министров";</w:t>
      </w:r>
    </w:p>
    <w:p>
      <w:pPr>
        <w:spacing w:after="60"/>
        <w:ind w:firstLine="567"/>
        <w:jc w:val="both"/>
      </w:pPr>
      <w:r>
        <w:rPr>
          <w:rFonts w:ascii="Arial" w:cs="Arial" w:eastAsia="Arial" w:hAnsi="Arial"/>
          <w:sz w:val="24"/>
          <w:szCs w:val="24"/>
        </w:rPr>
        <w:t xml:space="preserve">- дополнить пунктами 1-1 и 1-2 следующего содержания:</w:t>
      </w:r>
    </w:p>
    <w:p>
      <w:pPr>
        <w:spacing w:after="60"/>
        <w:ind w:firstLine="567"/>
        <w:jc w:val="both"/>
      </w:pPr>
      <w:r>
        <w:rPr>
          <w:rFonts w:ascii="Arial" w:cs="Arial" w:eastAsia="Arial" w:hAnsi="Arial"/>
          <w:sz w:val="24"/>
          <w:szCs w:val="24"/>
        </w:rPr>
        <w:t xml:space="preserve">"1-1) разрабатывает и утверждает стандарты пресечения семейного насилия и оказания органами внутренних дел помощи лицам, пострадавшим от семейного насилия, в пределах своей компетенции;</w:t>
      </w:r>
    </w:p>
    <w:p>
      <w:pPr>
        <w:spacing w:after="60"/>
        <w:ind w:firstLine="567"/>
        <w:jc w:val="both"/>
      </w:pPr>
      <w:r>
        <w:rPr>
          <w:rFonts w:ascii="Arial" w:cs="Arial" w:eastAsia="Arial" w:hAnsi="Arial"/>
          <w:sz w:val="24"/>
          <w:szCs w:val="24"/>
        </w:rPr>
        <w:t xml:space="preserve">1-2) участвует в разработке коррекционных программ по работе с лицами, совершившими семейное насилие;";</w:t>
      </w:r>
    </w:p>
    <w:p>
      <w:pPr>
        <w:spacing w:after="60"/>
        <w:ind w:firstLine="567"/>
        <w:jc w:val="both"/>
      </w:pPr>
      <w:r>
        <w:rPr>
          <w:rFonts w:ascii="Arial" w:cs="Arial" w:eastAsia="Arial" w:hAnsi="Arial"/>
          <w:sz w:val="24"/>
          <w:szCs w:val="24"/>
        </w:rPr>
        <w:t xml:space="preserve">- пункт 6 изложить в следующей редакции:</w:t>
      </w:r>
    </w:p>
    <w:p>
      <w:pPr>
        <w:spacing w:after="60"/>
        <w:ind w:firstLine="567"/>
        <w:jc w:val="both"/>
      </w:pPr>
      <w:r>
        <w:rPr>
          <w:rFonts w:ascii="Arial" w:cs="Arial" w:eastAsia="Arial" w:hAnsi="Arial"/>
          <w:sz w:val="24"/>
          <w:szCs w:val="24"/>
        </w:rPr>
        <w:t xml:space="preserve">"6) не реже одного раза в квартал размещает на своем сайте ведомственную информацию о деятельности органов внутренних дел по охране и защите от семейного насилия, а также о выданных временных охранных ордерах в течение 24 часов с момента выдачи без указания персональных данных граждан.";</w:t>
      </w:r>
    </w:p>
    <w:p>
      <w:pPr>
        <w:spacing w:after="60"/>
        <w:ind w:firstLine="567"/>
        <w:jc w:val="both"/>
      </w:pPr>
      <w:r>
        <w:rPr>
          <w:rFonts w:ascii="Arial" w:cs="Arial" w:eastAsia="Arial" w:hAnsi="Arial"/>
          <w:sz w:val="24"/>
          <w:szCs w:val="24"/>
        </w:rPr>
        <w:t xml:space="preserve">б) в части 2:</w:t>
      </w:r>
    </w:p>
    <w:p>
      <w:pPr>
        <w:spacing w:after="60"/>
        <w:ind w:firstLine="567"/>
        <w:jc w:val="both"/>
      </w:pPr>
      <w:r>
        <w:rPr>
          <w:rFonts w:ascii="Arial" w:cs="Arial" w:eastAsia="Arial" w:hAnsi="Arial"/>
          <w:sz w:val="24"/>
          <w:szCs w:val="24"/>
        </w:rPr>
        <w:t xml:space="preserve">- пункт 2 изложить в следующей редакции:</w:t>
      </w:r>
    </w:p>
    <w:p>
      <w:pPr>
        <w:spacing w:after="60"/>
        <w:ind w:firstLine="567"/>
        <w:jc w:val="both"/>
      </w:pPr>
      <w:r>
        <w:rPr>
          <w:rFonts w:ascii="Arial" w:cs="Arial" w:eastAsia="Arial" w:hAnsi="Arial"/>
          <w:sz w:val="24"/>
          <w:szCs w:val="24"/>
        </w:rPr>
        <w:t xml:space="preserve">"2) осуществляют контроль за исполнением условий временного охранного ордера, в том числе с использованием технических средств, а также содействуют исполнению судебных актов по фактам семейного насилия;";</w:t>
      </w:r>
    </w:p>
    <w:p>
      <w:pPr>
        <w:spacing w:after="60"/>
        <w:ind w:firstLine="567"/>
        <w:jc w:val="both"/>
      </w:pPr>
      <w:r>
        <w:rPr>
          <w:rFonts w:ascii="Arial" w:cs="Arial" w:eastAsia="Arial" w:hAnsi="Arial"/>
          <w:sz w:val="24"/>
          <w:szCs w:val="24"/>
        </w:rPr>
        <w:t xml:space="preserve">- пункты 4-7 признать утратившими силу;</w:t>
      </w:r>
    </w:p>
    <w:p>
      <w:pPr>
        <w:spacing w:after="60"/>
        <w:ind w:firstLine="567"/>
        <w:jc w:val="both"/>
      </w:pPr>
      <w:r>
        <w:rPr>
          <w:rFonts w:ascii="Arial" w:cs="Arial" w:eastAsia="Arial" w:hAnsi="Arial"/>
          <w:sz w:val="24"/>
          <w:szCs w:val="24"/>
        </w:rPr>
        <w:t xml:space="preserve">- дополнить пунктами 7-1 - 7-3 следующего содержания:</w:t>
      </w:r>
    </w:p>
    <w:p>
      <w:pPr>
        <w:spacing w:after="60"/>
        <w:ind w:firstLine="567"/>
        <w:jc w:val="both"/>
      </w:pPr>
      <w:r>
        <w:rPr>
          <w:rFonts w:ascii="Arial" w:cs="Arial" w:eastAsia="Arial" w:hAnsi="Arial"/>
          <w:sz w:val="24"/>
          <w:szCs w:val="24"/>
        </w:rPr>
        <w:t xml:space="preserve">"7-1) привлекают лиц, совершивших семейное насилие, к уголовной ответственности в соответствии с уголовно-процессуальным законодательством;</w:t>
      </w:r>
    </w:p>
    <w:p>
      <w:pPr>
        <w:spacing w:after="60"/>
        <w:ind w:firstLine="567"/>
        <w:jc w:val="both"/>
      </w:pPr>
      <w:r>
        <w:rPr>
          <w:rFonts w:ascii="Arial" w:cs="Arial" w:eastAsia="Arial" w:hAnsi="Arial"/>
          <w:sz w:val="24"/>
          <w:szCs w:val="24"/>
        </w:rPr>
        <w:t xml:space="preserve">7-2) привлекают лиц, совершивших семейное насилие, к ответственности за правонарушения в соответствии с законодательством о правонарушениях;</w:t>
      </w:r>
    </w:p>
    <w:p>
      <w:pPr>
        <w:spacing w:after="60"/>
        <w:ind w:firstLine="567"/>
        <w:jc w:val="both"/>
      </w:pPr>
      <w:r>
        <w:rPr>
          <w:rFonts w:ascii="Arial" w:cs="Arial" w:eastAsia="Arial" w:hAnsi="Arial"/>
          <w:sz w:val="24"/>
          <w:szCs w:val="24"/>
        </w:rPr>
        <w:t xml:space="preserve">7-3) контролируют прохождение коррекционных программ лицами, которым оно назначено как дополнительное правовое последствие правонарушения, в органах пробации;";</w:t>
      </w:r>
    </w:p>
    <w:p>
      <w:pPr>
        <w:spacing w:after="60"/>
        <w:ind w:firstLine="567"/>
        <w:jc w:val="both"/>
      </w:pPr>
      <w:r>
        <w:rPr>
          <w:rFonts w:ascii="Arial" w:cs="Arial" w:eastAsia="Arial" w:hAnsi="Arial"/>
          <w:sz w:val="24"/>
          <w:szCs w:val="24"/>
        </w:rPr>
        <w:t xml:space="preserve">в) дополнить частью 3 следующего содержания:</w:t>
      </w:r>
    </w:p>
    <w:p>
      <w:pPr>
        <w:spacing w:after="60"/>
        <w:ind w:firstLine="567"/>
        <w:jc w:val="both"/>
      </w:pPr>
      <w:r>
        <w:rPr>
          <w:rFonts w:ascii="Arial" w:cs="Arial" w:eastAsia="Arial" w:hAnsi="Arial"/>
          <w:sz w:val="24"/>
          <w:szCs w:val="24"/>
        </w:rPr>
        <w:t xml:space="preserve">"3. Виды и порядок применения технических средств для контроля исполнения условий временного охранного ордера определяются Кабинетом Министров Кыргызской Республики.";</w:t>
      </w:r>
    </w:p>
    <w:p>
      <w:pPr>
        <w:spacing w:after="60"/>
        <w:ind w:firstLine="567"/>
        <w:jc w:val="both"/>
      </w:pPr>
      <w:r>
        <w:rPr>
          <w:rFonts w:ascii="Arial" w:cs="Arial" w:eastAsia="Arial" w:hAnsi="Arial"/>
          <w:sz w:val="24"/>
          <w:szCs w:val="24"/>
        </w:rPr>
        <w:t xml:space="preserve">10) в </w:t>
      </w:r>
      <w:r>
        <w:rPr>
          <w:rFonts w:ascii="Arial" w:cs="Arial" w:eastAsia="Arial" w:hAnsi="Arial"/>
          <w:sz w:val="24"/>
          <w:szCs w:val="24"/>
        </w:rPr>
        <w:t xml:space="preserve">статье 11</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части 1:</w:t>
      </w:r>
    </w:p>
    <w:p>
      <w:pPr>
        <w:spacing w:after="60"/>
        <w:ind w:firstLine="567"/>
        <w:jc w:val="both"/>
      </w:pPr>
      <w:r>
        <w:rPr>
          <w:rFonts w:ascii="Arial" w:cs="Arial" w:eastAsia="Arial" w:hAnsi="Arial"/>
          <w:sz w:val="24"/>
          <w:szCs w:val="24"/>
        </w:rPr>
        <w:t xml:space="preserve">- в абзаце первом слово "Правительством" заменить словами "Кабинетом Министров";</w:t>
      </w:r>
    </w:p>
    <w:p>
      <w:pPr>
        <w:spacing w:after="60"/>
        <w:ind w:firstLine="567"/>
        <w:jc w:val="both"/>
      </w:pPr>
      <w:r>
        <w:rPr>
          <w:rFonts w:ascii="Arial" w:cs="Arial" w:eastAsia="Arial" w:hAnsi="Arial"/>
          <w:sz w:val="24"/>
          <w:szCs w:val="24"/>
        </w:rPr>
        <w:t xml:space="preserve">- дополнить пунктом 1-1 следующего содержания:</w:t>
      </w:r>
    </w:p>
    <w:p>
      <w:pPr>
        <w:spacing w:after="60"/>
        <w:ind w:firstLine="567"/>
        <w:jc w:val="both"/>
      </w:pPr>
      <w:r>
        <w:rPr>
          <w:rFonts w:ascii="Arial" w:cs="Arial" w:eastAsia="Arial" w:hAnsi="Arial"/>
          <w:sz w:val="24"/>
          <w:szCs w:val="24"/>
        </w:rPr>
        <w:t xml:space="preserve">"1-1) разрабатывает и утверждает минимальные стандарты оказания органами социального развития помощи и услуг лицам, пострадавшим от семейного насилия, а также стандарты деятельности консультативно-профилактических центров, социальных служб и убежищ для лиц, пострадавших от семейного насилия;";</w:t>
      </w:r>
    </w:p>
    <w:p>
      <w:pPr>
        <w:spacing w:after="60"/>
        <w:ind w:firstLine="567"/>
        <w:jc w:val="both"/>
      </w:pPr>
      <w:r>
        <w:rPr>
          <w:rFonts w:ascii="Arial" w:cs="Arial" w:eastAsia="Arial" w:hAnsi="Arial"/>
          <w:sz w:val="24"/>
          <w:szCs w:val="24"/>
        </w:rPr>
        <w:t xml:space="preserve">- пункт 4 после слов "от семейного насилия" дополнить словами ", местным комитетам по охране и защите от семейного насилия";</w:t>
      </w:r>
    </w:p>
    <w:p>
      <w:pPr>
        <w:spacing w:after="60"/>
        <w:ind w:firstLine="567"/>
        <w:jc w:val="both"/>
      </w:pPr>
      <w:r>
        <w:rPr>
          <w:rFonts w:ascii="Arial" w:cs="Arial" w:eastAsia="Arial" w:hAnsi="Arial"/>
          <w:sz w:val="24"/>
          <w:szCs w:val="24"/>
        </w:rPr>
        <w:t xml:space="preserve">- в пункте 7 слова ", и оказывает содействие территориальным органам социального развития по их внедрению" исключить;</w:t>
      </w:r>
    </w:p>
    <w:p>
      <w:pPr>
        <w:spacing w:after="60"/>
        <w:ind w:firstLine="567"/>
        <w:jc w:val="both"/>
      </w:pPr>
      <w:r>
        <w:rPr>
          <w:rFonts w:ascii="Arial" w:cs="Arial" w:eastAsia="Arial" w:hAnsi="Arial"/>
          <w:sz w:val="24"/>
          <w:szCs w:val="24"/>
        </w:rPr>
        <w:t xml:space="preserve">- в пункте 11 слово "размещает" заменить словами "не реже одного раза в квартал размещает";</w:t>
      </w:r>
    </w:p>
    <w:p>
      <w:pPr>
        <w:spacing w:after="60"/>
        <w:ind w:firstLine="567"/>
        <w:jc w:val="both"/>
      </w:pPr>
      <w:r>
        <w:rPr>
          <w:rFonts w:ascii="Arial" w:cs="Arial" w:eastAsia="Arial" w:hAnsi="Arial"/>
          <w:sz w:val="24"/>
          <w:szCs w:val="24"/>
        </w:rPr>
        <w:t xml:space="preserve">б) в части 2:</w:t>
      </w:r>
    </w:p>
    <w:p>
      <w:pPr>
        <w:spacing w:after="60"/>
        <w:ind w:firstLine="567"/>
        <w:jc w:val="both"/>
      </w:pPr>
      <w:r>
        <w:rPr>
          <w:rFonts w:ascii="Arial" w:cs="Arial" w:eastAsia="Arial" w:hAnsi="Arial"/>
          <w:sz w:val="24"/>
          <w:szCs w:val="24"/>
        </w:rPr>
        <w:t xml:space="preserve">- пункт 2 изложить в следующей редакции:</w:t>
      </w:r>
    </w:p>
    <w:p>
      <w:pPr>
        <w:spacing w:after="60"/>
        <w:ind w:firstLine="567"/>
        <w:jc w:val="both"/>
      </w:pPr>
      <w:r>
        <w:rPr>
          <w:rFonts w:ascii="Arial" w:cs="Arial" w:eastAsia="Arial" w:hAnsi="Arial"/>
          <w:sz w:val="24"/>
          <w:szCs w:val="24"/>
        </w:rPr>
        <w:t xml:space="preserve">"2) уведомляют в течение двадцати четырех часов органы внутренних дел о выявленных фактах семейного насилия;";</w:t>
      </w:r>
    </w:p>
    <w:p>
      <w:pPr>
        <w:spacing w:after="60"/>
        <w:ind w:firstLine="567"/>
        <w:jc w:val="both"/>
      </w:pPr>
      <w:r>
        <w:rPr>
          <w:rFonts w:ascii="Arial" w:cs="Arial" w:eastAsia="Arial" w:hAnsi="Arial"/>
          <w:sz w:val="24"/>
          <w:szCs w:val="24"/>
        </w:rPr>
        <w:t xml:space="preserve">- пункт 4 признать утратившим силу;</w:t>
      </w:r>
    </w:p>
    <w:p>
      <w:pPr>
        <w:spacing w:after="60"/>
        <w:ind w:firstLine="567"/>
        <w:jc w:val="both"/>
      </w:pPr>
      <w:r>
        <w:rPr>
          <w:rFonts w:ascii="Arial" w:cs="Arial" w:eastAsia="Arial" w:hAnsi="Arial"/>
          <w:sz w:val="24"/>
          <w:szCs w:val="24"/>
        </w:rPr>
        <w:t xml:space="preserve">11) в </w:t>
      </w:r>
      <w:r>
        <w:rPr>
          <w:rFonts w:ascii="Arial" w:cs="Arial" w:eastAsia="Arial" w:hAnsi="Arial"/>
          <w:sz w:val="24"/>
          <w:szCs w:val="24"/>
        </w:rPr>
        <w:t xml:space="preserve">статье 12</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наименовании </w:t>
      </w:r>
      <w:r>
        <w:rPr>
          <w:rFonts w:ascii="Arial" w:cs="Arial" w:eastAsia="Arial" w:hAnsi="Arial"/>
          <w:sz w:val="24"/>
          <w:szCs w:val="24"/>
        </w:rPr>
        <w:t xml:space="preserve">статьи</w:t>
      </w:r>
      <w:r>
        <w:rPr>
          <w:rFonts w:ascii="Arial" w:cs="Arial" w:eastAsia="Arial" w:hAnsi="Arial"/>
          <w:sz w:val="24"/>
          <w:szCs w:val="24"/>
        </w:rPr>
        <w:t xml:space="preserve"> слова "в сфере охраны и защиты" заменить словами "по охране и защите";</w:t>
      </w:r>
    </w:p>
    <w:p>
      <w:pPr>
        <w:spacing w:after="60"/>
        <w:ind w:firstLine="567"/>
        <w:jc w:val="both"/>
      </w:pPr>
      <w:r>
        <w:rPr>
          <w:rFonts w:ascii="Arial" w:cs="Arial" w:eastAsia="Arial" w:hAnsi="Arial"/>
          <w:sz w:val="24"/>
          <w:szCs w:val="24"/>
        </w:rPr>
        <w:t xml:space="preserve">б) в части 1:</w:t>
      </w:r>
    </w:p>
    <w:p>
      <w:pPr>
        <w:spacing w:after="60"/>
        <w:ind w:firstLine="567"/>
        <w:jc w:val="both"/>
      </w:pPr>
      <w:r>
        <w:rPr>
          <w:rFonts w:ascii="Arial" w:cs="Arial" w:eastAsia="Arial" w:hAnsi="Arial"/>
          <w:sz w:val="24"/>
          <w:szCs w:val="24"/>
        </w:rPr>
        <w:t xml:space="preserve">- в абзаце первом слово "Правительством" заменить словами "Кабинетом Министров";</w:t>
      </w:r>
    </w:p>
    <w:p>
      <w:pPr>
        <w:spacing w:after="60"/>
        <w:ind w:firstLine="567"/>
        <w:jc w:val="both"/>
      </w:pPr>
      <w:r>
        <w:rPr>
          <w:rFonts w:ascii="Arial" w:cs="Arial" w:eastAsia="Arial" w:hAnsi="Arial"/>
          <w:sz w:val="24"/>
          <w:szCs w:val="24"/>
        </w:rPr>
        <w:t xml:space="preserve">- в пункте 2 слова "внедряет в практику организаций здравоохранения" заменить словами "разрабатывает и утверждает";</w:t>
      </w:r>
    </w:p>
    <w:p>
      <w:pPr>
        <w:spacing w:after="60"/>
        <w:ind w:firstLine="567"/>
        <w:jc w:val="both"/>
      </w:pPr>
      <w:r>
        <w:rPr>
          <w:rFonts w:ascii="Arial" w:cs="Arial" w:eastAsia="Arial" w:hAnsi="Arial"/>
          <w:sz w:val="24"/>
          <w:szCs w:val="24"/>
        </w:rPr>
        <w:t xml:space="preserve">- в пункте 9 слово "размещает" заменить словами "не реже одного раза в год размещает";</w:t>
      </w:r>
    </w:p>
    <w:p>
      <w:pPr>
        <w:spacing w:after="60"/>
        <w:ind w:firstLine="567"/>
        <w:jc w:val="both"/>
      </w:pPr>
      <w:r>
        <w:rPr>
          <w:rFonts w:ascii="Arial" w:cs="Arial" w:eastAsia="Arial" w:hAnsi="Arial"/>
          <w:sz w:val="24"/>
          <w:szCs w:val="24"/>
        </w:rPr>
        <w:t xml:space="preserve">12) в </w:t>
      </w:r>
      <w:r>
        <w:rPr>
          <w:rFonts w:ascii="Arial" w:cs="Arial" w:eastAsia="Arial" w:hAnsi="Arial"/>
          <w:sz w:val="24"/>
          <w:szCs w:val="24"/>
        </w:rPr>
        <w:t xml:space="preserve">статье 13</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наименовании </w:t>
      </w:r>
      <w:r>
        <w:rPr>
          <w:rFonts w:ascii="Arial" w:cs="Arial" w:eastAsia="Arial" w:hAnsi="Arial"/>
          <w:sz w:val="24"/>
          <w:szCs w:val="24"/>
        </w:rPr>
        <w:t xml:space="preserve">статьи</w:t>
      </w:r>
      <w:r>
        <w:rPr>
          <w:rFonts w:ascii="Arial" w:cs="Arial" w:eastAsia="Arial" w:hAnsi="Arial"/>
          <w:sz w:val="24"/>
          <w:szCs w:val="24"/>
        </w:rPr>
        <w:t xml:space="preserve"> слова "в сфере охраны и защиты" заменить словами "по охране и защите";</w:t>
      </w:r>
    </w:p>
    <w:p>
      <w:pPr>
        <w:spacing w:after="60"/>
        <w:ind w:firstLine="567"/>
        <w:jc w:val="both"/>
      </w:pPr>
      <w:r>
        <w:rPr>
          <w:rFonts w:ascii="Arial" w:cs="Arial" w:eastAsia="Arial" w:hAnsi="Arial"/>
          <w:sz w:val="24"/>
          <w:szCs w:val="24"/>
        </w:rPr>
        <w:t xml:space="preserve">б) в части 1:</w:t>
      </w:r>
    </w:p>
    <w:p>
      <w:pPr>
        <w:spacing w:after="60"/>
        <w:ind w:firstLine="567"/>
        <w:jc w:val="both"/>
      </w:pPr>
      <w:r>
        <w:rPr>
          <w:rFonts w:ascii="Arial" w:cs="Arial" w:eastAsia="Arial" w:hAnsi="Arial"/>
          <w:sz w:val="24"/>
          <w:szCs w:val="24"/>
        </w:rPr>
        <w:t xml:space="preserve">- в абзаце первом слово "Правительством" заменить словами "Кабинетом Министров";</w:t>
      </w:r>
    </w:p>
    <w:p>
      <w:pPr>
        <w:spacing w:after="60"/>
        <w:ind w:firstLine="567"/>
        <w:jc w:val="both"/>
      </w:pPr>
      <w:r>
        <w:rPr>
          <w:rFonts w:ascii="Arial" w:cs="Arial" w:eastAsia="Arial" w:hAnsi="Arial"/>
          <w:sz w:val="24"/>
          <w:szCs w:val="24"/>
        </w:rPr>
        <w:t xml:space="preserve">- пункт 3 изложить в следующей редакции:</w:t>
      </w:r>
    </w:p>
    <w:p>
      <w:pPr>
        <w:spacing w:after="60"/>
        <w:ind w:firstLine="567"/>
        <w:jc w:val="both"/>
      </w:pPr>
      <w:r>
        <w:rPr>
          <w:rFonts w:ascii="Arial" w:cs="Arial" w:eastAsia="Arial" w:hAnsi="Arial"/>
          <w:sz w:val="24"/>
          <w:szCs w:val="24"/>
        </w:rPr>
        <w:t xml:space="preserve">"3) включает в государственные образовательные стандарты всех уровней образования вопросы толерантности, формирования культуры гендерного равенства, нетерпимости к насилию, охраны и защиты от семейного насилия, недискриминации, уважения к правам человека;";</w:t>
      </w:r>
    </w:p>
    <w:p>
      <w:pPr>
        <w:spacing w:after="60"/>
        <w:ind w:firstLine="567"/>
        <w:jc w:val="both"/>
      </w:pPr>
      <w:r>
        <w:rPr>
          <w:rFonts w:ascii="Arial" w:cs="Arial" w:eastAsia="Arial" w:hAnsi="Arial"/>
          <w:sz w:val="24"/>
          <w:szCs w:val="24"/>
        </w:rPr>
        <w:t xml:space="preserve">- в пункте 10 слово "размещает" заменить словами "не реже одного раза в год размещает";</w:t>
      </w:r>
    </w:p>
    <w:p>
      <w:pPr>
        <w:spacing w:after="60"/>
        <w:ind w:firstLine="567"/>
        <w:jc w:val="both"/>
      </w:pPr>
      <w:r>
        <w:rPr>
          <w:rFonts w:ascii="Arial" w:cs="Arial" w:eastAsia="Arial" w:hAnsi="Arial"/>
          <w:sz w:val="24"/>
          <w:szCs w:val="24"/>
        </w:rPr>
        <w:t xml:space="preserve">13) в </w:t>
      </w:r>
      <w:r>
        <w:rPr>
          <w:rFonts w:ascii="Arial" w:cs="Arial" w:eastAsia="Arial" w:hAnsi="Arial"/>
          <w:sz w:val="24"/>
          <w:szCs w:val="24"/>
        </w:rPr>
        <w:t xml:space="preserve">статье 14</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наименовании </w:t>
      </w:r>
      <w:r>
        <w:rPr>
          <w:rFonts w:ascii="Arial" w:cs="Arial" w:eastAsia="Arial" w:hAnsi="Arial"/>
          <w:sz w:val="24"/>
          <w:szCs w:val="24"/>
        </w:rPr>
        <w:t xml:space="preserve">статьи</w:t>
      </w:r>
      <w:r>
        <w:rPr>
          <w:rFonts w:ascii="Arial" w:cs="Arial" w:eastAsia="Arial" w:hAnsi="Arial"/>
          <w:sz w:val="24"/>
          <w:szCs w:val="24"/>
        </w:rPr>
        <w:t xml:space="preserve"> слова "в сфере охраны и защиты" заменить словами "по охране и защите";</w:t>
      </w:r>
    </w:p>
    <w:p>
      <w:pPr>
        <w:spacing w:after="60"/>
        <w:ind w:firstLine="567"/>
        <w:jc w:val="both"/>
      </w:pPr>
      <w:r>
        <w:rPr>
          <w:rFonts w:ascii="Arial" w:cs="Arial" w:eastAsia="Arial" w:hAnsi="Arial"/>
          <w:sz w:val="24"/>
          <w:szCs w:val="24"/>
        </w:rPr>
        <w:t xml:space="preserve">б) в абзаце первом слово "Правительством" заменить словами "Кабинетом Министров";</w:t>
      </w:r>
    </w:p>
    <w:p>
      <w:pPr>
        <w:spacing w:after="60"/>
        <w:ind w:firstLine="567"/>
        <w:jc w:val="both"/>
      </w:pPr>
      <w:r>
        <w:rPr>
          <w:rFonts w:ascii="Arial" w:cs="Arial" w:eastAsia="Arial" w:hAnsi="Arial"/>
          <w:sz w:val="24"/>
          <w:szCs w:val="24"/>
        </w:rPr>
        <w:t xml:space="preserve">в) в пункте 1 слова "консультационно-правовую помощь, а также квалифицированную юридическую помощь" заменить словами "гарантированную государством юридическую помощь";</w:t>
      </w:r>
    </w:p>
    <w:p>
      <w:pPr>
        <w:spacing w:after="60"/>
        <w:ind w:firstLine="567"/>
        <w:jc w:val="both"/>
      </w:pPr>
      <w:r>
        <w:rPr>
          <w:rFonts w:ascii="Arial" w:cs="Arial" w:eastAsia="Arial" w:hAnsi="Arial"/>
          <w:sz w:val="24"/>
          <w:szCs w:val="24"/>
        </w:rPr>
        <w:t xml:space="preserve">г) в пункте 5 слово "размещает" заменить словами "не реже одного раза в год размещает";</w:t>
      </w:r>
    </w:p>
    <w:p>
      <w:pPr>
        <w:spacing w:after="60"/>
        <w:ind w:firstLine="567"/>
        <w:jc w:val="both"/>
      </w:pPr>
      <w:r>
        <w:rPr>
          <w:rFonts w:ascii="Arial" w:cs="Arial" w:eastAsia="Arial" w:hAnsi="Arial"/>
          <w:sz w:val="24"/>
          <w:szCs w:val="24"/>
        </w:rPr>
        <w:t xml:space="preserve">14) дополнить статьями </w:t>
      </w:r>
      <w:r>
        <w:rPr>
          <w:rFonts w:ascii="Arial" w:cs="Arial" w:eastAsia="Arial" w:hAnsi="Arial"/>
          <w:sz w:val="24"/>
          <w:szCs w:val="24"/>
        </w:rPr>
        <w:t xml:space="preserve">14-1</w:t>
      </w:r>
      <w:r>
        <w:rPr>
          <w:rFonts w:ascii="Arial" w:cs="Arial" w:eastAsia="Arial" w:hAnsi="Arial"/>
          <w:sz w:val="24"/>
          <w:szCs w:val="24"/>
        </w:rPr>
        <w:t xml:space="preserve"> и </w:t>
      </w:r>
      <w:r>
        <w:rPr>
          <w:rFonts w:ascii="Arial" w:cs="Arial" w:eastAsia="Arial" w:hAnsi="Arial"/>
          <w:sz w:val="24"/>
          <w:szCs w:val="24"/>
        </w:rPr>
        <w:t xml:space="preserve">14-2</w:t>
      </w:r>
      <w:r>
        <w:rPr>
          <w:rFonts w:ascii="Arial" w:cs="Arial" w:eastAsia="Arial" w:hAnsi="Arial"/>
          <w:sz w:val="24"/>
          <w:szCs w:val="24"/>
        </w:rPr>
        <w:t xml:space="preserve"> следующего содержания:</w:t>
      </w:r>
    </w:p>
    <w:p>
      <w:pPr>
        <w:spacing w:after="60"/>
        <w:ind w:firstLine="567"/>
        <w:jc w:val="both"/>
      </w:pPr>
      <w:r>
        <w:rPr>
          <w:rFonts w:ascii="Arial" w:cs="Arial" w:eastAsia="Arial" w:hAnsi="Arial"/>
          <w:sz w:val="24"/>
          <w:szCs w:val="24"/>
        </w:rPr>
        <w:t xml:space="preserve">"</w:t>
      </w:r>
      <w:r>
        <w:rPr>
          <w:rFonts w:ascii="Arial" w:cs="Arial" w:eastAsia="Arial" w:hAnsi="Arial"/>
          <w:sz w:val="24"/>
          <w:szCs w:val="24"/>
        </w:rPr>
        <w:t xml:space="preserve">Статья 14-1</w:t>
      </w:r>
      <w:r>
        <w:rPr>
          <w:rFonts w:ascii="Arial" w:cs="Arial" w:eastAsia="Arial" w:hAnsi="Arial"/>
          <w:sz w:val="24"/>
          <w:szCs w:val="24"/>
        </w:rPr>
        <w:t xml:space="preserve">. Полномочия органов пробации по охране и защите от семейного насилия</w:t>
      </w:r>
    </w:p>
    <w:p>
      <w:pPr>
        <w:spacing w:after="60"/>
        <w:ind w:firstLine="567"/>
        <w:jc w:val="both"/>
      </w:pPr>
      <w:r>
        <w:rPr>
          <w:rFonts w:ascii="Arial" w:cs="Arial" w:eastAsia="Arial" w:hAnsi="Arial"/>
          <w:sz w:val="24"/>
          <w:szCs w:val="24"/>
        </w:rPr>
        <w:t xml:space="preserve">1. В целях реализации полномочий, определенных Кабинетом Министров Кыргызской Республики, уполномоченный государственный орган в сфере пробации:</w:t>
      </w:r>
    </w:p>
    <w:p>
      <w:pPr>
        <w:spacing w:after="60"/>
        <w:ind w:firstLine="567"/>
        <w:jc w:val="both"/>
      </w:pPr>
      <w:r>
        <w:rPr>
          <w:rFonts w:ascii="Arial" w:cs="Arial" w:eastAsia="Arial" w:hAnsi="Arial"/>
          <w:sz w:val="24"/>
          <w:szCs w:val="24"/>
        </w:rPr>
        <w:t xml:space="preserve">1) организует деятельность органов пробации по проведению коррекционных программ в отношении клиентов пробации, совершивших семейное насилие, и осуществляет мониторинг их проведения;</w:t>
      </w:r>
    </w:p>
    <w:p>
      <w:pPr>
        <w:spacing w:after="60"/>
        <w:ind w:firstLine="567"/>
        <w:jc w:val="both"/>
      </w:pPr>
      <w:r>
        <w:rPr>
          <w:rFonts w:ascii="Arial" w:cs="Arial" w:eastAsia="Arial" w:hAnsi="Arial"/>
          <w:sz w:val="24"/>
          <w:szCs w:val="24"/>
        </w:rPr>
        <w:t xml:space="preserve">2) включает в программы обучения своих сотрудников вопросы проведения коррекционных программ в отношении клиентов пробации, совершивших семейное насилие;</w:t>
      </w:r>
    </w:p>
    <w:p>
      <w:pPr>
        <w:spacing w:after="60"/>
        <w:ind w:firstLine="567"/>
        <w:jc w:val="both"/>
      </w:pPr>
      <w:r>
        <w:rPr>
          <w:rFonts w:ascii="Arial" w:cs="Arial" w:eastAsia="Arial" w:hAnsi="Arial"/>
          <w:sz w:val="24"/>
          <w:szCs w:val="24"/>
        </w:rPr>
        <w:t xml:space="preserve">3) координирует разработку коррекционных программ по работе с лицами, совершившими семейное насилие;</w:t>
      </w:r>
    </w:p>
    <w:p>
      <w:pPr>
        <w:spacing w:after="60"/>
        <w:ind w:firstLine="567"/>
        <w:jc w:val="both"/>
      </w:pPr>
      <w:r>
        <w:rPr>
          <w:rFonts w:ascii="Arial" w:cs="Arial" w:eastAsia="Arial" w:hAnsi="Arial"/>
          <w:sz w:val="24"/>
          <w:szCs w:val="24"/>
        </w:rPr>
        <w:t xml:space="preserve">4) взаимодействует с другими субъектами, осуществляющими охрану и защиту от семейного насилия;</w:t>
      </w:r>
    </w:p>
    <w:p>
      <w:pPr>
        <w:spacing w:after="60"/>
        <w:ind w:firstLine="567"/>
        <w:jc w:val="both"/>
      </w:pPr>
      <w:r>
        <w:rPr>
          <w:rFonts w:ascii="Arial" w:cs="Arial" w:eastAsia="Arial" w:hAnsi="Arial"/>
          <w:sz w:val="24"/>
          <w:szCs w:val="24"/>
        </w:rPr>
        <w:t xml:space="preserve">5) представляет ежегодный отчет, а также информацию о своей деятельности по охране и защите от семейного насилия в уполномоченный орган;</w:t>
      </w:r>
    </w:p>
    <w:p>
      <w:pPr>
        <w:spacing w:after="60"/>
        <w:ind w:firstLine="567"/>
        <w:jc w:val="both"/>
      </w:pPr>
      <w:r>
        <w:rPr>
          <w:rFonts w:ascii="Arial" w:cs="Arial" w:eastAsia="Arial" w:hAnsi="Arial"/>
          <w:sz w:val="24"/>
          <w:szCs w:val="24"/>
        </w:rPr>
        <w:t xml:space="preserve">6) не реже одного раза в год размещает на своем сайте статистическую и иную информацию о деятельности органов пробации по охране и защите от семейного насилия.</w:t>
      </w:r>
    </w:p>
    <w:p>
      <w:pPr>
        <w:spacing w:after="60"/>
        <w:ind w:firstLine="567"/>
        <w:jc w:val="both"/>
      </w:pPr>
      <w:r>
        <w:rPr>
          <w:rFonts w:ascii="Arial" w:cs="Arial" w:eastAsia="Arial" w:hAnsi="Arial"/>
          <w:sz w:val="24"/>
          <w:szCs w:val="24"/>
        </w:rPr>
        <w:t xml:space="preserve">2. Органы пробации в сфере охраны и защиты от семейного насилия:</w:t>
      </w:r>
    </w:p>
    <w:p>
      <w:pPr>
        <w:spacing w:after="60"/>
        <w:ind w:firstLine="567"/>
        <w:jc w:val="both"/>
      </w:pPr>
      <w:r>
        <w:rPr>
          <w:rFonts w:ascii="Arial" w:cs="Arial" w:eastAsia="Arial" w:hAnsi="Arial"/>
          <w:sz w:val="24"/>
          <w:szCs w:val="24"/>
        </w:rPr>
        <w:t xml:space="preserve">1) проводят коррекционные программы для клиентов пробации, совершивших семейное насилие, в соответствии с законодательством о пробации;</w:t>
      </w:r>
    </w:p>
    <w:p>
      <w:pPr>
        <w:spacing w:after="60"/>
        <w:ind w:firstLine="567"/>
        <w:jc w:val="both"/>
      </w:pPr>
      <w:r>
        <w:rPr>
          <w:rFonts w:ascii="Arial" w:cs="Arial" w:eastAsia="Arial" w:hAnsi="Arial"/>
          <w:sz w:val="24"/>
          <w:szCs w:val="24"/>
        </w:rPr>
        <w:t xml:space="preserve">2) взаимодействуют с другими субъектами, осуществляющими охрану и защиту от семейного насилия;</w:t>
      </w:r>
    </w:p>
    <w:p>
      <w:pPr>
        <w:spacing w:after="60"/>
        <w:ind w:firstLine="567"/>
        <w:jc w:val="both"/>
      </w:pPr>
      <w:r>
        <w:rPr>
          <w:rFonts w:ascii="Arial" w:cs="Arial" w:eastAsia="Arial" w:hAnsi="Arial"/>
          <w:sz w:val="24"/>
          <w:szCs w:val="24"/>
        </w:rPr>
        <w:t xml:space="preserve">3) представляют отчеты о деятельности по охране и защите от семейного насилия в уполномоченный государственный орган, осуществляющий деятельность в сфере пробации;</w:t>
      </w:r>
    </w:p>
    <w:p>
      <w:pPr>
        <w:spacing w:after="60"/>
        <w:ind w:firstLine="567"/>
        <w:jc w:val="both"/>
      </w:pPr>
      <w:r>
        <w:rPr>
          <w:rFonts w:ascii="Arial" w:cs="Arial" w:eastAsia="Arial" w:hAnsi="Arial"/>
          <w:sz w:val="24"/>
          <w:szCs w:val="24"/>
        </w:rPr>
        <w:t xml:space="preserve">4) осуществляют иную деятельность по охране и защите от семейного насилия в пределах своей компетенции.</w:t>
      </w:r>
    </w:p>
    <w:p>
      <w:pPr>
        <w:spacing w:after="60"/>
        <w:ind w:firstLine="567"/>
        <w:jc w:val="both"/>
      </w:pPr>
      <w:r>
        <w:rPr>
          <w:rFonts w:ascii="Arial" w:cs="Arial" w:eastAsia="Arial" w:hAnsi="Arial"/>
          <w:sz w:val="24"/>
          <w:szCs w:val="24"/>
        </w:rPr>
        <w:t xml:space="preserve">Статья 14-2</w:t>
      </w:r>
      <w:r>
        <w:rPr>
          <w:rFonts w:ascii="Arial" w:cs="Arial" w:eastAsia="Arial" w:hAnsi="Arial"/>
          <w:sz w:val="24"/>
          <w:szCs w:val="24"/>
        </w:rPr>
        <w:t xml:space="preserve">. Полномочия государственных органов в сфере исполнения наказаний по охране и защите от семейного насилия</w:t>
      </w:r>
    </w:p>
    <w:p>
      <w:pPr>
        <w:spacing w:after="60"/>
        <w:ind w:firstLine="567"/>
        <w:jc w:val="both"/>
      </w:pPr>
      <w:r>
        <w:rPr>
          <w:rFonts w:ascii="Arial" w:cs="Arial" w:eastAsia="Arial" w:hAnsi="Arial"/>
          <w:sz w:val="24"/>
          <w:szCs w:val="24"/>
        </w:rPr>
        <w:t xml:space="preserve">1. В целях реализации полномочий, определенных Кабинетом Министров Кыргызской Республики, уполномоченный государственный орган в сфере исполнения наказаний:</w:t>
      </w:r>
    </w:p>
    <w:p>
      <w:pPr>
        <w:spacing w:after="60"/>
        <w:ind w:firstLine="567"/>
        <w:jc w:val="both"/>
      </w:pPr>
      <w:r>
        <w:rPr>
          <w:rFonts w:ascii="Arial" w:cs="Arial" w:eastAsia="Arial" w:hAnsi="Arial"/>
          <w:sz w:val="24"/>
          <w:szCs w:val="24"/>
        </w:rPr>
        <w:t xml:space="preserve">1) организует деятельность подведомственных подразделений, исполняющих наказания в виде лишения свободы, по проведению коррекционных программ для осужденных, совершивших семейное насилие, которым приговором суда назначена принудительная мера уголовно-правового воздействия в виде прохождения коррекционной программы;</w:t>
      </w:r>
    </w:p>
    <w:p>
      <w:pPr>
        <w:spacing w:after="60"/>
        <w:ind w:firstLine="567"/>
        <w:jc w:val="both"/>
      </w:pPr>
      <w:r>
        <w:rPr>
          <w:rFonts w:ascii="Arial" w:cs="Arial" w:eastAsia="Arial" w:hAnsi="Arial"/>
          <w:sz w:val="24"/>
          <w:szCs w:val="24"/>
        </w:rPr>
        <w:t xml:space="preserve">2) включает в программы обучения своих сотрудников вопросы проведения коррекционных программ для лиц, отбывающих наказание, совершивших семейное насилие;</w:t>
      </w:r>
    </w:p>
    <w:p>
      <w:pPr>
        <w:spacing w:after="60"/>
        <w:ind w:firstLine="567"/>
        <w:jc w:val="both"/>
      </w:pPr>
      <w:r>
        <w:rPr>
          <w:rFonts w:ascii="Arial" w:cs="Arial" w:eastAsia="Arial" w:hAnsi="Arial"/>
          <w:sz w:val="24"/>
          <w:szCs w:val="24"/>
        </w:rPr>
        <w:t xml:space="preserve">3) участвует в разработке коррекционных программ по работе с лицами, совершившими семейное насилие;</w:t>
      </w:r>
    </w:p>
    <w:p>
      <w:pPr>
        <w:spacing w:after="60"/>
        <w:ind w:firstLine="567"/>
        <w:jc w:val="both"/>
      </w:pPr>
      <w:r>
        <w:rPr>
          <w:rFonts w:ascii="Arial" w:cs="Arial" w:eastAsia="Arial" w:hAnsi="Arial"/>
          <w:sz w:val="24"/>
          <w:szCs w:val="24"/>
        </w:rPr>
        <w:t xml:space="preserve">4) осуществляет мониторинг деятельности в сфере охраны и защиты от семейного насилия подведомственных подразделений, исполняющих наказания в виде лишения свободы;</w:t>
      </w:r>
    </w:p>
    <w:p>
      <w:pPr>
        <w:spacing w:after="60"/>
        <w:ind w:firstLine="567"/>
        <w:jc w:val="both"/>
      </w:pPr>
      <w:r>
        <w:rPr>
          <w:rFonts w:ascii="Arial" w:cs="Arial" w:eastAsia="Arial" w:hAnsi="Arial"/>
          <w:sz w:val="24"/>
          <w:szCs w:val="24"/>
        </w:rPr>
        <w:t xml:space="preserve">5) взаимодействует с другими субъектами, осуществляющими охрану и защиту от семейного насилия;</w:t>
      </w:r>
    </w:p>
    <w:p>
      <w:pPr>
        <w:spacing w:after="60"/>
        <w:ind w:firstLine="567"/>
        <w:jc w:val="both"/>
      </w:pPr>
      <w:r>
        <w:rPr>
          <w:rFonts w:ascii="Arial" w:cs="Arial" w:eastAsia="Arial" w:hAnsi="Arial"/>
          <w:sz w:val="24"/>
          <w:szCs w:val="24"/>
        </w:rPr>
        <w:t xml:space="preserve">6) представляет ежегодный отчет, а также информацию о своей деятельности по охране и защите от семейного насилия в уполномоченный орган;</w:t>
      </w:r>
    </w:p>
    <w:p>
      <w:pPr>
        <w:spacing w:after="60"/>
        <w:ind w:firstLine="567"/>
        <w:jc w:val="both"/>
      </w:pPr>
      <w:r>
        <w:rPr>
          <w:rFonts w:ascii="Arial" w:cs="Arial" w:eastAsia="Arial" w:hAnsi="Arial"/>
          <w:sz w:val="24"/>
          <w:szCs w:val="24"/>
        </w:rPr>
        <w:t xml:space="preserve">7) не реже одного раза в год размещает на своем сайте статистическую и иную информацию о деятельности органов, исполняющих наказания в виде лишения свободы.</w:t>
      </w:r>
    </w:p>
    <w:p>
      <w:pPr>
        <w:spacing w:after="60"/>
        <w:ind w:firstLine="567"/>
        <w:jc w:val="both"/>
      </w:pPr>
      <w:r>
        <w:rPr>
          <w:rFonts w:ascii="Arial" w:cs="Arial" w:eastAsia="Arial" w:hAnsi="Arial"/>
          <w:sz w:val="24"/>
          <w:szCs w:val="24"/>
        </w:rPr>
        <w:t xml:space="preserve">2. Подведомственные подразделения уполномоченного государственного органа в сфере исполнения наказаний:</w:t>
      </w:r>
    </w:p>
    <w:p>
      <w:pPr>
        <w:spacing w:after="60"/>
        <w:ind w:firstLine="567"/>
        <w:jc w:val="both"/>
      </w:pPr>
      <w:r>
        <w:rPr>
          <w:rFonts w:ascii="Arial" w:cs="Arial" w:eastAsia="Arial" w:hAnsi="Arial"/>
          <w:sz w:val="24"/>
          <w:szCs w:val="24"/>
        </w:rPr>
        <w:t xml:space="preserve">1) проводят коррекционные программы для осужденных, совершивших семейное насилие, отбывающих наказание в учреждениях пенитенциарной системы, которым приговором суда назначена принудительная мера уголовно-правового воздействия в виде прохождения коррекционной программы;</w:t>
      </w:r>
    </w:p>
    <w:p>
      <w:pPr>
        <w:spacing w:after="60"/>
        <w:ind w:firstLine="567"/>
        <w:jc w:val="both"/>
      </w:pPr>
      <w:r>
        <w:rPr>
          <w:rFonts w:ascii="Arial" w:cs="Arial" w:eastAsia="Arial" w:hAnsi="Arial"/>
          <w:sz w:val="24"/>
          <w:szCs w:val="24"/>
        </w:rPr>
        <w:t xml:space="preserve">2) взаимодействуют с другими субъектами, осуществляющими охрану и защиту от семейного насилия;</w:t>
      </w:r>
    </w:p>
    <w:p>
      <w:pPr>
        <w:spacing w:after="60"/>
        <w:ind w:firstLine="567"/>
        <w:jc w:val="both"/>
      </w:pPr>
      <w:r>
        <w:rPr>
          <w:rFonts w:ascii="Arial" w:cs="Arial" w:eastAsia="Arial" w:hAnsi="Arial"/>
          <w:sz w:val="24"/>
          <w:szCs w:val="24"/>
        </w:rPr>
        <w:t xml:space="preserve">3) представляют отчеты о своей деятельности по охране и защите от семейного насилия в уполномоченный государственный орган в сфере исполнения наказаний;</w:t>
      </w:r>
    </w:p>
    <w:p>
      <w:pPr>
        <w:spacing w:after="60"/>
        <w:ind w:firstLine="567"/>
        <w:jc w:val="both"/>
      </w:pPr>
      <w:r>
        <w:rPr>
          <w:rFonts w:ascii="Arial" w:cs="Arial" w:eastAsia="Arial" w:hAnsi="Arial"/>
          <w:sz w:val="24"/>
          <w:szCs w:val="24"/>
        </w:rPr>
        <w:t xml:space="preserve">4) осуществляют иную деятельность по охране и защите от семейного насилия в пределах своей компетенции.";</w:t>
      </w:r>
    </w:p>
    <w:p>
      <w:pPr>
        <w:spacing w:after="60"/>
        <w:ind w:firstLine="567"/>
        <w:jc w:val="both"/>
      </w:pPr>
      <w:r>
        <w:rPr>
          <w:rFonts w:ascii="Arial" w:cs="Arial" w:eastAsia="Arial" w:hAnsi="Arial"/>
          <w:sz w:val="24"/>
          <w:szCs w:val="24"/>
        </w:rPr>
        <w:t xml:space="preserve">15) в </w:t>
      </w:r>
      <w:r>
        <w:rPr>
          <w:rFonts w:ascii="Arial" w:cs="Arial" w:eastAsia="Arial" w:hAnsi="Arial"/>
          <w:sz w:val="24"/>
          <w:szCs w:val="24"/>
        </w:rPr>
        <w:t xml:space="preserve">статье 15</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абзаце первом слово "Правительством" заменить словами "Кабинетом Министров";</w:t>
      </w:r>
    </w:p>
    <w:p>
      <w:pPr>
        <w:spacing w:after="60"/>
        <w:ind w:firstLine="567"/>
        <w:jc w:val="both"/>
      </w:pPr>
      <w:r>
        <w:rPr>
          <w:rFonts w:ascii="Arial" w:cs="Arial" w:eastAsia="Arial" w:hAnsi="Arial"/>
          <w:sz w:val="24"/>
          <w:szCs w:val="24"/>
        </w:rPr>
        <w:t xml:space="preserve">б) дополнить пунктом 1-1 следующего содержания:</w:t>
      </w:r>
    </w:p>
    <w:p>
      <w:pPr>
        <w:spacing w:after="60"/>
        <w:ind w:firstLine="567"/>
        <w:jc w:val="both"/>
      </w:pPr>
      <w:r>
        <w:rPr>
          <w:rFonts w:ascii="Arial" w:cs="Arial" w:eastAsia="Arial" w:hAnsi="Arial"/>
          <w:sz w:val="24"/>
          <w:szCs w:val="24"/>
        </w:rPr>
        <w:t xml:space="preserve">"1-1) разрабатывает и утверждает минимальные стандарты оказания помощи детям, пострадавшим от семейного насилия, в пределах своей компетенции;";</w:t>
      </w:r>
    </w:p>
    <w:p>
      <w:pPr>
        <w:spacing w:after="60"/>
        <w:ind w:firstLine="567"/>
        <w:jc w:val="both"/>
      </w:pPr>
      <w:r>
        <w:rPr>
          <w:rFonts w:ascii="Arial" w:cs="Arial" w:eastAsia="Arial" w:hAnsi="Arial"/>
          <w:sz w:val="24"/>
          <w:szCs w:val="24"/>
        </w:rPr>
        <w:t xml:space="preserve">в) в пункте 3 слово "размещает" заменить словами "не реже одного раза в квартал размещает";</w:t>
      </w:r>
    </w:p>
    <w:p>
      <w:pPr>
        <w:spacing w:after="60"/>
        <w:ind w:firstLine="567"/>
        <w:jc w:val="both"/>
      </w:pPr>
      <w:r>
        <w:rPr>
          <w:rFonts w:ascii="Arial" w:cs="Arial" w:eastAsia="Arial" w:hAnsi="Arial"/>
          <w:sz w:val="24"/>
          <w:szCs w:val="24"/>
        </w:rPr>
        <w:t xml:space="preserve">16) в </w:t>
      </w:r>
      <w:r>
        <w:rPr>
          <w:rFonts w:ascii="Arial" w:cs="Arial" w:eastAsia="Arial" w:hAnsi="Arial"/>
          <w:sz w:val="24"/>
          <w:szCs w:val="24"/>
        </w:rPr>
        <w:t xml:space="preserve">статье 16</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наименовании </w:t>
      </w:r>
      <w:r>
        <w:rPr>
          <w:rFonts w:ascii="Arial" w:cs="Arial" w:eastAsia="Arial" w:hAnsi="Arial"/>
          <w:sz w:val="24"/>
          <w:szCs w:val="24"/>
        </w:rPr>
        <w:t xml:space="preserve">статьи</w:t>
      </w:r>
      <w:r>
        <w:rPr>
          <w:rFonts w:ascii="Arial" w:cs="Arial" w:eastAsia="Arial" w:hAnsi="Arial"/>
          <w:sz w:val="24"/>
          <w:szCs w:val="24"/>
        </w:rPr>
        <w:t xml:space="preserve"> слова "в сфере охраны и защиты" заменить словами "по охране и защите";</w:t>
      </w:r>
    </w:p>
    <w:p>
      <w:pPr>
        <w:spacing w:after="60"/>
        <w:ind w:firstLine="567"/>
        <w:jc w:val="both"/>
      </w:pPr>
      <w:r>
        <w:rPr>
          <w:rFonts w:ascii="Arial" w:cs="Arial" w:eastAsia="Arial" w:hAnsi="Arial"/>
          <w:sz w:val="24"/>
          <w:szCs w:val="24"/>
        </w:rPr>
        <w:t xml:space="preserve">б) в пункте 4 слово "размещает" заменить словами "не реже одного раза в год размещает";</w:t>
      </w:r>
    </w:p>
    <w:p>
      <w:pPr>
        <w:spacing w:after="60"/>
        <w:ind w:firstLine="567"/>
        <w:jc w:val="both"/>
      </w:pPr>
      <w:r>
        <w:rPr>
          <w:rFonts w:ascii="Arial" w:cs="Arial" w:eastAsia="Arial" w:hAnsi="Arial"/>
          <w:sz w:val="24"/>
          <w:szCs w:val="24"/>
        </w:rPr>
        <w:t xml:space="preserve">17) </w:t>
      </w:r>
      <w:r>
        <w:rPr>
          <w:rFonts w:ascii="Arial" w:cs="Arial" w:eastAsia="Arial" w:hAnsi="Arial"/>
          <w:sz w:val="24"/>
          <w:szCs w:val="24"/>
        </w:rPr>
        <w:t xml:space="preserve">статью 17</w:t>
      </w:r>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"Статья 17. Полномочия Адвокатуры Кыргызской Республики по охране и защите от семейного насилия</w:t>
      </w:r>
    </w:p>
    <w:p>
      <w:pPr>
        <w:spacing w:after="60"/>
        <w:ind w:firstLine="567"/>
        <w:jc w:val="both"/>
      </w:pPr>
      <w:r>
        <w:rPr>
          <w:rFonts w:ascii="Arial" w:cs="Arial" w:eastAsia="Arial" w:hAnsi="Arial"/>
          <w:sz w:val="24"/>
          <w:szCs w:val="24"/>
        </w:rPr>
        <w:t xml:space="preserve">1. Адвокатура Кыргызской Республики в сфере охраны и защиты от семейного насилия:</w:t>
      </w:r>
    </w:p>
    <w:p>
      <w:pPr>
        <w:spacing w:after="60"/>
        <w:ind w:firstLine="567"/>
        <w:jc w:val="both"/>
      </w:pPr>
      <w:r>
        <w:rPr>
          <w:rFonts w:ascii="Arial" w:cs="Arial" w:eastAsia="Arial" w:hAnsi="Arial"/>
          <w:sz w:val="24"/>
          <w:szCs w:val="24"/>
        </w:rPr>
        <w:t xml:space="preserve">1) организует повышение квалификации адвокатов в сфере оказания юридической помощи лицам, пострадавшим от семейного насилия, и осуществляет обучение по ним;</w:t>
      </w:r>
    </w:p>
    <w:p>
      <w:pPr>
        <w:spacing w:after="60"/>
        <w:ind w:firstLine="567"/>
        <w:jc w:val="both"/>
      </w:pPr>
      <w:r>
        <w:rPr>
          <w:rFonts w:ascii="Arial" w:cs="Arial" w:eastAsia="Arial" w:hAnsi="Arial"/>
          <w:sz w:val="24"/>
          <w:szCs w:val="24"/>
        </w:rPr>
        <w:t xml:space="preserve">2) оказывает квалифицированную юридическую помощь лицам, пострадавшим от семейного насилия;</w:t>
      </w:r>
    </w:p>
    <w:p>
      <w:pPr>
        <w:spacing w:after="60"/>
        <w:ind w:firstLine="567"/>
        <w:jc w:val="both"/>
      </w:pPr>
      <w:r>
        <w:rPr>
          <w:rFonts w:ascii="Arial" w:cs="Arial" w:eastAsia="Arial" w:hAnsi="Arial"/>
          <w:sz w:val="24"/>
          <w:szCs w:val="24"/>
        </w:rPr>
        <w:t xml:space="preserve">3) не реже одного раза в год размещает на своем сайте информацию о деятельности Адвокатуры в сфере охраны и защиты от семейного насилия;</w:t>
      </w:r>
    </w:p>
    <w:p>
      <w:pPr>
        <w:spacing w:after="60"/>
        <w:ind w:firstLine="567"/>
        <w:jc w:val="both"/>
      </w:pPr>
      <w:r>
        <w:rPr>
          <w:rFonts w:ascii="Arial" w:cs="Arial" w:eastAsia="Arial" w:hAnsi="Arial"/>
          <w:sz w:val="24"/>
          <w:szCs w:val="24"/>
        </w:rPr>
        <w:t xml:space="preserve">4) осуществляет иную деятельность по охране и защите от семейного насилия в пределах своей компетенции.</w:t>
      </w:r>
    </w:p>
    <w:p>
      <w:pPr>
        <w:spacing w:after="60"/>
        <w:ind w:firstLine="567"/>
        <w:jc w:val="both"/>
      </w:pPr>
      <w:r>
        <w:rPr>
          <w:rFonts w:ascii="Arial" w:cs="Arial" w:eastAsia="Arial" w:hAnsi="Arial"/>
          <w:sz w:val="24"/>
          <w:szCs w:val="24"/>
        </w:rPr>
        <w:t xml:space="preserve">2. Адвокат при осуществлении адвокатской деятельности:</w:t>
      </w:r>
    </w:p>
    <w:p>
      <w:pPr>
        <w:spacing w:after="60"/>
        <w:ind w:firstLine="567"/>
        <w:jc w:val="both"/>
      </w:pPr>
      <w:r>
        <w:rPr>
          <w:rFonts w:ascii="Arial" w:cs="Arial" w:eastAsia="Arial" w:hAnsi="Arial"/>
          <w:sz w:val="24"/>
          <w:szCs w:val="24"/>
        </w:rPr>
        <w:t xml:space="preserve">1) консультирует по правовым вопросам как в устной, так и в письменной форме;</w:t>
      </w:r>
    </w:p>
    <w:p>
      <w:pPr>
        <w:spacing w:after="60"/>
        <w:ind w:firstLine="567"/>
        <w:jc w:val="both"/>
      </w:pPr>
      <w:r>
        <w:rPr>
          <w:rFonts w:ascii="Arial" w:cs="Arial" w:eastAsia="Arial" w:hAnsi="Arial"/>
          <w:sz w:val="24"/>
          <w:szCs w:val="24"/>
        </w:rPr>
        <w:t xml:space="preserve">2) составляет заявления, жалобы, ходатайства и другие документы правового характера;</w:t>
      </w:r>
    </w:p>
    <w:p>
      <w:pPr>
        <w:spacing w:after="60"/>
        <w:ind w:firstLine="567"/>
        <w:jc w:val="both"/>
      </w:pPr>
      <w:r>
        <w:rPr>
          <w:rFonts w:ascii="Arial" w:cs="Arial" w:eastAsia="Arial" w:hAnsi="Arial"/>
          <w:sz w:val="24"/>
          <w:szCs w:val="24"/>
        </w:rPr>
        <w:t xml:space="preserve">3) участвует в гражданском, уголовном судопроизводстве и производстве по делам о правонарушениях;</w:t>
      </w:r>
    </w:p>
    <w:p>
      <w:pPr>
        <w:spacing w:after="60"/>
        <w:ind w:firstLine="567"/>
        <w:jc w:val="both"/>
      </w:pPr>
      <w:r>
        <w:rPr>
          <w:rFonts w:ascii="Arial" w:cs="Arial" w:eastAsia="Arial" w:hAnsi="Arial"/>
          <w:sz w:val="24"/>
          <w:szCs w:val="24"/>
        </w:rPr>
        <w:t xml:space="preserve">4) оказывает иную помощь в соответствии с законом об адвокатуре.";</w:t>
      </w:r>
    </w:p>
    <w:p>
      <w:pPr>
        <w:spacing w:after="60"/>
        <w:ind w:firstLine="567"/>
        <w:jc w:val="both"/>
      </w:pPr>
      <w:r>
        <w:rPr>
          <w:rFonts w:ascii="Arial" w:cs="Arial" w:eastAsia="Arial" w:hAnsi="Arial"/>
          <w:sz w:val="24"/>
          <w:szCs w:val="24"/>
        </w:rPr>
        <w:t xml:space="preserve">18) дополнить </w:t>
      </w:r>
      <w:r>
        <w:rPr>
          <w:rFonts w:ascii="Arial" w:cs="Arial" w:eastAsia="Arial" w:hAnsi="Arial"/>
          <w:sz w:val="24"/>
          <w:szCs w:val="24"/>
        </w:rPr>
        <w:t xml:space="preserve">статьей 17-1</w:t>
      </w:r>
      <w:r>
        <w:rPr>
          <w:rFonts w:ascii="Arial" w:cs="Arial" w:eastAsia="Arial" w:hAnsi="Arial"/>
          <w:sz w:val="24"/>
          <w:szCs w:val="24"/>
        </w:rPr>
        <w:t xml:space="preserve"> следующего содержания:</w:t>
      </w:r>
    </w:p>
    <w:p>
      <w:pPr>
        <w:spacing w:after="60"/>
        <w:ind w:firstLine="567"/>
        <w:jc w:val="both"/>
      </w:pPr>
      <w:r>
        <w:rPr>
          <w:rFonts w:ascii="Arial" w:cs="Arial" w:eastAsia="Arial" w:hAnsi="Arial"/>
          <w:sz w:val="24"/>
          <w:szCs w:val="24"/>
        </w:rPr>
        <w:t xml:space="preserve">"</w:t>
      </w:r>
      <w:r>
        <w:rPr>
          <w:rFonts w:ascii="Arial" w:cs="Arial" w:eastAsia="Arial" w:hAnsi="Arial"/>
          <w:sz w:val="24"/>
          <w:szCs w:val="24"/>
        </w:rPr>
        <w:t xml:space="preserve">Статья 17-1</w:t>
      </w:r>
      <w:r>
        <w:rPr>
          <w:rFonts w:ascii="Arial" w:cs="Arial" w:eastAsia="Arial" w:hAnsi="Arial"/>
          <w:sz w:val="24"/>
          <w:szCs w:val="24"/>
        </w:rPr>
        <w:t xml:space="preserve">. Полномочия полномочных представителей Президента Кыргызской Республики в областях по охране и защите от семейного насилия</w:t>
      </w:r>
    </w:p>
    <w:p>
      <w:pPr>
        <w:spacing w:after="60"/>
        <w:ind w:firstLine="567"/>
        <w:jc w:val="both"/>
      </w:pPr>
      <w:r>
        <w:rPr>
          <w:rFonts w:ascii="Arial" w:cs="Arial" w:eastAsia="Arial" w:hAnsi="Arial"/>
          <w:sz w:val="24"/>
          <w:szCs w:val="24"/>
        </w:rPr>
        <w:t xml:space="preserve">Полномочные представители Президента Кыргызской Республики в областях:</w:t>
      </w:r>
    </w:p>
    <w:p>
      <w:pPr>
        <w:spacing w:after="60"/>
        <w:ind w:firstLine="567"/>
        <w:jc w:val="both"/>
      </w:pPr>
      <w:r>
        <w:rPr>
          <w:rFonts w:ascii="Arial" w:cs="Arial" w:eastAsia="Arial" w:hAnsi="Arial"/>
          <w:sz w:val="24"/>
          <w:szCs w:val="24"/>
        </w:rPr>
        <w:t xml:space="preserve">1) осуществляют сбор и анализ информации о деятельности по охране и защите от семейного насилия, полученной от местных государственных администраций и органов местного самоуправления;</w:t>
      </w:r>
    </w:p>
    <w:p>
      <w:pPr>
        <w:spacing w:after="60"/>
        <w:ind w:firstLine="567"/>
        <w:jc w:val="both"/>
      </w:pPr>
      <w:r>
        <w:rPr>
          <w:rFonts w:ascii="Arial" w:cs="Arial" w:eastAsia="Arial" w:hAnsi="Arial"/>
          <w:sz w:val="24"/>
          <w:szCs w:val="24"/>
        </w:rPr>
        <w:t xml:space="preserve">2) ведут учет данных о семейном насилии по районам и городам областей;</w:t>
      </w:r>
    </w:p>
    <w:p>
      <w:pPr>
        <w:spacing w:after="60"/>
        <w:ind w:firstLine="567"/>
        <w:jc w:val="both"/>
      </w:pPr>
      <w:r>
        <w:rPr>
          <w:rFonts w:ascii="Arial" w:cs="Arial" w:eastAsia="Arial" w:hAnsi="Arial"/>
          <w:sz w:val="24"/>
          <w:szCs w:val="24"/>
        </w:rPr>
        <w:t xml:space="preserve">3) организуют информационную, просветительскую работу по вопросам охраны и защиты от семейного насилия;</w:t>
      </w:r>
    </w:p>
    <w:p>
      <w:pPr>
        <w:spacing w:after="60"/>
        <w:ind w:firstLine="567"/>
        <w:jc w:val="both"/>
      </w:pPr>
      <w:r>
        <w:rPr>
          <w:rFonts w:ascii="Arial" w:cs="Arial" w:eastAsia="Arial" w:hAnsi="Arial"/>
          <w:sz w:val="24"/>
          <w:szCs w:val="24"/>
        </w:rPr>
        <w:t xml:space="preserve">4) представляют в уполномоченный орган ежегодный сводный отчет о деятельности по охране и защите от семейного насилия.";</w:t>
      </w:r>
    </w:p>
    <w:p>
      <w:pPr>
        <w:spacing w:after="60"/>
        <w:ind w:firstLine="567"/>
        <w:jc w:val="both"/>
      </w:pPr>
      <w:r>
        <w:rPr>
          <w:rFonts w:ascii="Arial" w:cs="Arial" w:eastAsia="Arial" w:hAnsi="Arial"/>
          <w:sz w:val="24"/>
          <w:szCs w:val="24"/>
        </w:rPr>
        <w:t xml:space="preserve">19) в </w:t>
      </w:r>
      <w:r>
        <w:rPr>
          <w:rFonts w:ascii="Arial" w:cs="Arial" w:eastAsia="Arial" w:hAnsi="Arial"/>
          <w:sz w:val="24"/>
          <w:szCs w:val="24"/>
        </w:rPr>
        <w:t xml:space="preserve">статье 18</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наименовании </w:t>
      </w:r>
      <w:r>
        <w:rPr>
          <w:rFonts w:ascii="Arial" w:cs="Arial" w:eastAsia="Arial" w:hAnsi="Arial"/>
          <w:sz w:val="24"/>
          <w:szCs w:val="24"/>
        </w:rPr>
        <w:t xml:space="preserve">статьи</w:t>
      </w:r>
      <w:r>
        <w:rPr>
          <w:rFonts w:ascii="Arial" w:cs="Arial" w:eastAsia="Arial" w:hAnsi="Arial"/>
          <w:sz w:val="24"/>
          <w:szCs w:val="24"/>
        </w:rPr>
        <w:t xml:space="preserve"> слова "в сфере охраны и защиты" заменить словами "по охране и защите";</w:t>
      </w:r>
    </w:p>
    <w:p>
      <w:pPr>
        <w:spacing w:after="60"/>
        <w:ind w:firstLine="567"/>
        <w:jc w:val="both"/>
      </w:pPr>
      <w:r>
        <w:rPr>
          <w:rFonts w:ascii="Arial" w:cs="Arial" w:eastAsia="Arial" w:hAnsi="Arial"/>
          <w:sz w:val="24"/>
          <w:szCs w:val="24"/>
        </w:rPr>
        <w:t xml:space="preserve">б) дополнить пунктом 3-1 следующего содержания:</w:t>
      </w:r>
    </w:p>
    <w:p>
      <w:pPr>
        <w:spacing w:after="60"/>
        <w:ind w:firstLine="567"/>
        <w:jc w:val="both"/>
      </w:pPr>
      <w:r>
        <w:rPr>
          <w:rFonts w:ascii="Arial" w:cs="Arial" w:eastAsia="Arial" w:hAnsi="Arial"/>
          <w:sz w:val="24"/>
          <w:szCs w:val="24"/>
        </w:rPr>
        <w:t xml:space="preserve">"3-1) представляют ежегодный отчет о деятельности местных комитетов по охране и защите от семейного насилия в уполномоченный орган;";</w:t>
      </w:r>
    </w:p>
    <w:p>
      <w:pPr>
        <w:spacing w:after="60"/>
        <w:ind w:firstLine="567"/>
        <w:jc w:val="both"/>
      </w:pPr>
      <w:r>
        <w:rPr>
          <w:rFonts w:ascii="Arial" w:cs="Arial" w:eastAsia="Arial" w:hAnsi="Arial"/>
          <w:sz w:val="24"/>
          <w:szCs w:val="24"/>
        </w:rPr>
        <w:t xml:space="preserve">в) дополнить пунктом 9 следующего содержания:</w:t>
      </w:r>
    </w:p>
    <w:p>
      <w:pPr>
        <w:spacing w:after="60"/>
        <w:ind w:firstLine="567"/>
        <w:jc w:val="both"/>
      </w:pPr>
      <w:r>
        <w:rPr>
          <w:rFonts w:ascii="Arial" w:cs="Arial" w:eastAsia="Arial" w:hAnsi="Arial"/>
          <w:sz w:val="24"/>
          <w:szCs w:val="24"/>
        </w:rPr>
        <w:t xml:space="preserve">"9) разрабатывают, утверждают и реализуют территориальную программу в сфере профилактики семейного насилия.";</w:t>
      </w:r>
    </w:p>
    <w:p>
      <w:pPr>
        <w:spacing w:after="60"/>
        <w:ind w:firstLine="567"/>
        <w:jc w:val="both"/>
      </w:pPr>
      <w:r>
        <w:rPr>
          <w:rFonts w:ascii="Arial" w:cs="Arial" w:eastAsia="Arial" w:hAnsi="Arial"/>
          <w:sz w:val="24"/>
          <w:szCs w:val="24"/>
        </w:rPr>
        <w:t xml:space="preserve">20) в пункте 9 </w:t>
      </w:r>
      <w:r>
        <w:rPr>
          <w:rFonts w:ascii="Arial" w:cs="Arial" w:eastAsia="Arial" w:hAnsi="Arial"/>
          <w:sz w:val="24"/>
          <w:szCs w:val="24"/>
        </w:rPr>
        <w:t xml:space="preserve">статьи 19</w:t>
      </w:r>
      <w:r>
        <w:rPr>
          <w:rFonts w:ascii="Arial" w:cs="Arial" w:eastAsia="Arial" w:hAnsi="Arial"/>
          <w:sz w:val="24"/>
          <w:szCs w:val="24"/>
        </w:rPr>
        <w:t xml:space="preserve"> слово "публикуют" заменить словами "не реже одного раза в год публикуют";</w:t>
      </w:r>
    </w:p>
    <w:p>
      <w:pPr>
        <w:spacing w:after="60"/>
        <w:ind w:firstLine="567"/>
        <w:jc w:val="both"/>
      </w:pPr>
      <w:r>
        <w:rPr>
          <w:rFonts w:ascii="Arial" w:cs="Arial" w:eastAsia="Arial" w:hAnsi="Arial"/>
          <w:sz w:val="24"/>
          <w:szCs w:val="24"/>
        </w:rPr>
        <w:t xml:space="preserve">21) </w:t>
      </w:r>
      <w:r>
        <w:rPr>
          <w:rFonts w:ascii="Arial" w:cs="Arial" w:eastAsia="Arial" w:hAnsi="Arial"/>
          <w:sz w:val="24"/>
          <w:szCs w:val="24"/>
        </w:rPr>
        <w:t xml:space="preserve">статью 20</w:t>
      </w:r>
      <w:r>
        <w:rPr>
          <w:rFonts w:ascii="Arial" w:cs="Arial" w:eastAsia="Arial" w:hAnsi="Arial"/>
          <w:sz w:val="24"/>
          <w:szCs w:val="24"/>
        </w:rPr>
        <w:t xml:space="preserve"> признать утратившей силу;</w:t>
      </w:r>
    </w:p>
    <w:p>
      <w:pPr>
        <w:spacing w:after="60"/>
        <w:ind w:firstLine="567"/>
        <w:jc w:val="both"/>
      </w:pPr>
      <w:r>
        <w:rPr>
          <w:rFonts w:ascii="Arial" w:cs="Arial" w:eastAsia="Arial" w:hAnsi="Arial"/>
          <w:sz w:val="24"/>
          <w:szCs w:val="24"/>
        </w:rPr>
        <w:t xml:space="preserve">22) в </w:t>
      </w:r>
      <w:r>
        <w:rPr>
          <w:rFonts w:ascii="Arial" w:cs="Arial" w:eastAsia="Arial" w:hAnsi="Arial"/>
          <w:sz w:val="24"/>
          <w:szCs w:val="24"/>
        </w:rPr>
        <w:t xml:space="preserve">статье 21</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наименовании </w:t>
      </w:r>
      <w:r>
        <w:rPr>
          <w:rFonts w:ascii="Arial" w:cs="Arial" w:eastAsia="Arial" w:hAnsi="Arial"/>
          <w:sz w:val="24"/>
          <w:szCs w:val="24"/>
        </w:rPr>
        <w:t xml:space="preserve">статьи</w:t>
      </w:r>
      <w:r>
        <w:rPr>
          <w:rFonts w:ascii="Arial" w:cs="Arial" w:eastAsia="Arial" w:hAnsi="Arial"/>
          <w:sz w:val="24"/>
          <w:szCs w:val="24"/>
        </w:rPr>
        <w:t xml:space="preserve"> слова "в сфере охраны и защиты" заменить словами ", по охране и защите";</w:t>
      </w:r>
    </w:p>
    <w:p>
      <w:pPr>
        <w:spacing w:after="60"/>
        <w:ind w:firstLine="567"/>
        <w:jc w:val="both"/>
      </w:pPr>
      <w:r>
        <w:rPr>
          <w:rFonts w:ascii="Arial" w:cs="Arial" w:eastAsia="Arial" w:hAnsi="Arial"/>
          <w:sz w:val="24"/>
          <w:szCs w:val="24"/>
        </w:rPr>
        <w:t xml:space="preserve">б) дополнить пунктом 6 следующего содержания:</w:t>
      </w:r>
    </w:p>
    <w:p>
      <w:pPr>
        <w:spacing w:after="60"/>
        <w:ind w:firstLine="567"/>
        <w:jc w:val="both"/>
      </w:pPr>
      <w:r>
        <w:rPr>
          <w:rFonts w:ascii="Arial" w:cs="Arial" w:eastAsia="Arial" w:hAnsi="Arial"/>
          <w:sz w:val="24"/>
          <w:szCs w:val="24"/>
        </w:rPr>
        <w:t xml:space="preserve">"6) участвуют в информационных кампаниях по предупреждению и пресечению семейного насилия.";</w:t>
      </w:r>
    </w:p>
    <w:p>
      <w:pPr>
        <w:spacing w:after="60"/>
        <w:ind w:firstLine="567"/>
        <w:jc w:val="both"/>
      </w:pPr>
      <w:r>
        <w:rPr>
          <w:rFonts w:ascii="Arial" w:cs="Arial" w:eastAsia="Arial" w:hAnsi="Arial"/>
          <w:sz w:val="24"/>
          <w:szCs w:val="24"/>
        </w:rPr>
        <w:t xml:space="preserve">23) в </w:t>
      </w:r>
      <w:r>
        <w:rPr>
          <w:rFonts w:ascii="Arial" w:cs="Arial" w:eastAsia="Arial" w:hAnsi="Arial"/>
          <w:sz w:val="24"/>
          <w:szCs w:val="24"/>
        </w:rPr>
        <w:t xml:space="preserve">статье 22</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наименование </w:t>
      </w:r>
      <w:r>
        <w:rPr>
          <w:rFonts w:ascii="Arial" w:cs="Arial" w:eastAsia="Arial" w:hAnsi="Arial"/>
          <w:sz w:val="24"/>
          <w:szCs w:val="24"/>
        </w:rPr>
        <w:t xml:space="preserve">статьи</w:t>
      </w:r>
      <w:r>
        <w:rPr>
          <w:rFonts w:ascii="Arial" w:cs="Arial" w:eastAsia="Arial" w:hAnsi="Arial"/>
          <w:sz w:val="24"/>
          <w:szCs w:val="24"/>
        </w:rPr>
        <w:t xml:space="preserve"> после слова "Участие" дополнить словами "иных органов,";</w:t>
      </w:r>
    </w:p>
    <w:p>
      <w:pPr>
        <w:spacing w:after="60"/>
        <w:ind w:firstLine="567"/>
        <w:jc w:val="both"/>
      </w:pPr>
      <w:r>
        <w:rPr>
          <w:rFonts w:ascii="Arial" w:cs="Arial" w:eastAsia="Arial" w:hAnsi="Arial"/>
          <w:sz w:val="24"/>
          <w:szCs w:val="24"/>
        </w:rPr>
        <w:t xml:space="preserve">б) в части 1:</w:t>
      </w:r>
    </w:p>
    <w:p>
      <w:pPr>
        <w:spacing w:after="60"/>
        <w:ind w:firstLine="567"/>
        <w:jc w:val="both"/>
      </w:pPr>
      <w:r>
        <w:rPr>
          <w:rFonts w:ascii="Arial" w:cs="Arial" w:eastAsia="Arial" w:hAnsi="Arial"/>
          <w:sz w:val="24"/>
          <w:szCs w:val="24"/>
        </w:rPr>
        <w:t xml:space="preserve">- абзац первый изложить в следующей редакции:</w:t>
      </w:r>
    </w:p>
    <w:p>
      <w:pPr>
        <w:spacing w:after="60"/>
        <w:ind w:firstLine="567"/>
        <w:jc w:val="both"/>
      </w:pPr>
      <w:r>
        <w:rPr>
          <w:rFonts w:ascii="Arial" w:cs="Arial" w:eastAsia="Arial" w:hAnsi="Arial"/>
          <w:sz w:val="24"/>
          <w:szCs w:val="24"/>
        </w:rPr>
        <w:t xml:space="preserve">"1. Иные органы, коммерческие и некоммерческие организации и граждане вправе:";</w:t>
      </w:r>
    </w:p>
    <w:p>
      <w:pPr>
        <w:spacing w:after="60"/>
        <w:ind w:firstLine="567"/>
        <w:jc w:val="both"/>
      </w:pPr>
      <w:r>
        <w:rPr>
          <w:rFonts w:ascii="Arial" w:cs="Arial" w:eastAsia="Arial" w:hAnsi="Arial"/>
          <w:sz w:val="24"/>
          <w:szCs w:val="24"/>
        </w:rPr>
        <w:t xml:space="preserve">- дополнить пунктом 4 следующего содержания:</w:t>
      </w:r>
    </w:p>
    <w:p>
      <w:pPr>
        <w:spacing w:after="60"/>
        <w:ind w:firstLine="567"/>
        <w:jc w:val="both"/>
      </w:pPr>
      <w:r>
        <w:rPr>
          <w:rFonts w:ascii="Arial" w:cs="Arial" w:eastAsia="Arial" w:hAnsi="Arial"/>
          <w:sz w:val="24"/>
          <w:szCs w:val="24"/>
        </w:rPr>
        <w:t xml:space="preserve">"4) участвовать в проведении коррекционных программ в отношении лиц, совершивших семейное насилие,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в) в частях 2 и 3 слова "Коммерческие и некоммерческие" заменить словами "Иные органы, коммерческие и некоммерческие";</w:t>
      </w:r>
    </w:p>
    <w:p>
      <w:pPr>
        <w:spacing w:after="60"/>
        <w:ind w:firstLine="567"/>
        <w:jc w:val="both"/>
      </w:pPr>
      <w:r>
        <w:rPr>
          <w:rFonts w:ascii="Arial" w:cs="Arial" w:eastAsia="Arial" w:hAnsi="Arial"/>
          <w:sz w:val="24"/>
          <w:szCs w:val="24"/>
        </w:rPr>
        <w:t xml:space="preserve">г) дополнить частью 4 следующего содержания:</w:t>
      </w:r>
    </w:p>
    <w:p>
      <w:pPr>
        <w:spacing w:after="60"/>
        <w:ind w:firstLine="567"/>
        <w:jc w:val="both"/>
      </w:pPr>
      <w:r>
        <w:rPr>
          <w:rFonts w:ascii="Arial" w:cs="Arial" w:eastAsia="Arial" w:hAnsi="Arial"/>
          <w:sz w:val="24"/>
          <w:szCs w:val="24"/>
        </w:rPr>
        <w:t xml:space="preserve">"4. Местные комитеты по охране и защите от семейного насилия представляют ежегодные отчеты о своей деятельности в местные государственные администрации.";</w:t>
      </w:r>
    </w:p>
    <w:p>
      <w:pPr>
        <w:spacing w:after="60"/>
        <w:ind w:firstLine="567"/>
        <w:jc w:val="both"/>
      </w:pPr>
      <w:r>
        <w:rPr>
          <w:rFonts w:ascii="Arial" w:cs="Arial" w:eastAsia="Arial" w:hAnsi="Arial"/>
          <w:sz w:val="24"/>
          <w:szCs w:val="24"/>
        </w:rPr>
        <w:t xml:space="preserve">24) в части 2 </w:t>
      </w:r>
      <w:r>
        <w:rPr>
          <w:rFonts w:ascii="Arial" w:cs="Arial" w:eastAsia="Arial" w:hAnsi="Arial"/>
          <w:sz w:val="24"/>
          <w:szCs w:val="24"/>
        </w:rPr>
        <w:t xml:space="preserve">статьи 23</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пункты 3 и 4 признать утратившими силу;</w:t>
      </w:r>
    </w:p>
    <w:p>
      <w:pPr>
        <w:spacing w:after="60"/>
        <w:ind w:firstLine="567"/>
        <w:jc w:val="both"/>
      </w:pPr>
      <w:r>
        <w:rPr>
          <w:rFonts w:ascii="Arial" w:cs="Arial" w:eastAsia="Arial" w:hAnsi="Arial"/>
          <w:sz w:val="24"/>
          <w:szCs w:val="24"/>
        </w:rPr>
        <w:t xml:space="preserve">б) дополнить пунктом 7 следующего содержания:</w:t>
      </w:r>
    </w:p>
    <w:p>
      <w:pPr>
        <w:spacing w:after="60"/>
        <w:ind w:firstLine="567"/>
        <w:jc w:val="both"/>
      </w:pPr>
      <w:r>
        <w:rPr>
          <w:rFonts w:ascii="Arial" w:cs="Arial" w:eastAsia="Arial" w:hAnsi="Arial"/>
          <w:sz w:val="24"/>
          <w:szCs w:val="24"/>
        </w:rPr>
        <w:t xml:space="preserve">"7) иные меры в соответствии с законодательством в сфере профилактики правонарушений.";</w:t>
      </w:r>
    </w:p>
    <w:p>
      <w:pPr>
        <w:spacing w:after="60"/>
        <w:ind w:firstLine="567"/>
        <w:jc w:val="both"/>
      </w:pPr>
      <w:r>
        <w:rPr>
          <w:rFonts w:ascii="Arial" w:cs="Arial" w:eastAsia="Arial" w:hAnsi="Arial"/>
          <w:sz w:val="24"/>
          <w:szCs w:val="24"/>
        </w:rPr>
        <w:t xml:space="preserve">25) в части 1 </w:t>
      </w:r>
      <w:r>
        <w:rPr>
          <w:rFonts w:ascii="Arial" w:cs="Arial" w:eastAsia="Arial" w:hAnsi="Arial"/>
          <w:sz w:val="24"/>
          <w:szCs w:val="24"/>
        </w:rPr>
        <w:t xml:space="preserve">статьи 24</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пункт 2 после слов "уголовно-процессуальным законодательством" дополнить словами ", законодательством о правонарушениях";</w:t>
      </w:r>
    </w:p>
    <w:p>
      <w:pPr>
        <w:spacing w:after="60"/>
        <w:ind w:firstLine="567"/>
        <w:jc w:val="both"/>
      </w:pPr>
      <w:r>
        <w:rPr>
          <w:rFonts w:ascii="Arial" w:cs="Arial" w:eastAsia="Arial" w:hAnsi="Arial"/>
          <w:sz w:val="24"/>
          <w:szCs w:val="24"/>
        </w:rPr>
        <w:t xml:space="preserve">б) в пункте 3 слова "и продление" исключить;</w:t>
      </w:r>
    </w:p>
    <w:p>
      <w:pPr>
        <w:spacing w:after="60"/>
        <w:ind w:firstLine="567"/>
        <w:jc w:val="both"/>
      </w:pPr>
      <w:r>
        <w:rPr>
          <w:rFonts w:ascii="Arial" w:cs="Arial" w:eastAsia="Arial" w:hAnsi="Arial"/>
          <w:sz w:val="24"/>
          <w:szCs w:val="24"/>
        </w:rPr>
        <w:t xml:space="preserve">в) пункт 4 признать утратившим силу;</w:t>
      </w:r>
    </w:p>
    <w:p>
      <w:pPr>
        <w:spacing w:after="60"/>
        <w:ind w:firstLine="567"/>
        <w:jc w:val="both"/>
      </w:pPr>
      <w:r>
        <w:rPr>
          <w:rFonts w:ascii="Arial" w:cs="Arial" w:eastAsia="Arial" w:hAnsi="Arial"/>
          <w:sz w:val="24"/>
          <w:szCs w:val="24"/>
        </w:rPr>
        <w:t xml:space="preserve">г) пункт 5 изложить в следующей редакции:</w:t>
      </w:r>
    </w:p>
    <w:p>
      <w:pPr>
        <w:spacing w:after="60"/>
        <w:ind w:firstLine="567"/>
        <w:jc w:val="both"/>
      </w:pPr>
      <w:r>
        <w:rPr>
          <w:rFonts w:ascii="Arial" w:cs="Arial" w:eastAsia="Arial" w:hAnsi="Arial"/>
          <w:sz w:val="24"/>
          <w:szCs w:val="24"/>
        </w:rPr>
        <w:t xml:space="preserve">"5) незамедлительное помещение лица, пострадавшего от семейного насилия, жизни и здоровью которого угрожает опасность, и/или в отношении которого имеется высокий риск насилия согласно протоколу оценки рисков, в безопасное место либо убежище с его согласия.";</w:t>
      </w:r>
    </w:p>
    <w:p>
      <w:pPr>
        <w:spacing w:after="60"/>
        <w:ind w:firstLine="567"/>
        <w:jc w:val="both"/>
      </w:pPr>
      <w:r>
        <w:rPr>
          <w:rFonts w:ascii="Arial" w:cs="Arial" w:eastAsia="Arial" w:hAnsi="Arial"/>
          <w:sz w:val="24"/>
          <w:szCs w:val="24"/>
        </w:rPr>
        <w:t xml:space="preserve">26) </w:t>
      </w:r>
      <w:r>
        <w:rPr>
          <w:rFonts w:ascii="Arial" w:cs="Arial" w:eastAsia="Arial" w:hAnsi="Arial"/>
          <w:sz w:val="24"/>
          <w:szCs w:val="24"/>
        </w:rPr>
        <w:t xml:space="preserve">статью 25</w:t>
      </w:r>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w:t>
      </w:r>
      <w:r>
        <w:rPr>
          <w:rFonts w:ascii="Arial" w:cs="Arial" w:eastAsia="Arial" w:hAnsi="Arial"/>
          <w:sz w:val="24"/>
          <w:szCs w:val="24"/>
        </w:rPr>
        <w:t xml:space="preserve">Статья 25</w:t>
      </w:r>
      <w:r>
        <w:rPr>
          <w:rFonts w:ascii="Arial" w:cs="Arial" w:eastAsia="Arial" w:hAnsi="Arial"/>
          <w:sz w:val="24"/>
          <w:szCs w:val="24"/>
        </w:rPr>
        <w:t xml:space="preserve">. Действия органов внутренних дел по реагированию на факты обращений о семейном насилии</w:t>
      </w:r>
    </w:p>
    <w:p>
      <w:pPr>
        <w:spacing w:after="60"/>
        <w:ind w:firstLine="567"/>
        <w:jc w:val="both"/>
      </w:pPr>
      <w:r>
        <w:rPr>
          <w:rFonts w:ascii="Arial" w:cs="Arial" w:eastAsia="Arial" w:hAnsi="Arial"/>
          <w:sz w:val="24"/>
          <w:szCs w:val="24"/>
        </w:rPr>
        <w:t xml:space="preserve">1. Органы внутренних дел обязаны:</w:t>
      </w:r>
    </w:p>
    <w:p>
      <w:pPr>
        <w:spacing w:after="60"/>
        <w:ind w:firstLine="567"/>
        <w:jc w:val="both"/>
      </w:pPr>
      <w:r>
        <w:rPr>
          <w:rFonts w:ascii="Arial" w:cs="Arial" w:eastAsia="Arial" w:hAnsi="Arial"/>
          <w:sz w:val="24"/>
          <w:szCs w:val="24"/>
        </w:rPr>
        <w:t xml:space="preserve">1) принимать все меры, предусмотренные настоящим Законом, законодательством об органах внутренних дел, уголовно-процессуальным законодательством и законодательством о правонарушениях;</w:t>
      </w:r>
    </w:p>
    <w:p>
      <w:pPr>
        <w:spacing w:after="60"/>
        <w:ind w:firstLine="567"/>
        <w:jc w:val="both"/>
      </w:pPr>
      <w:r>
        <w:rPr>
          <w:rFonts w:ascii="Arial" w:cs="Arial" w:eastAsia="Arial" w:hAnsi="Arial"/>
          <w:sz w:val="24"/>
          <w:szCs w:val="24"/>
        </w:rPr>
        <w:t xml:space="preserve">2) принимать и регистрировать заявления или сообщения о семейном насилии от любых лиц;</w:t>
      </w:r>
    </w:p>
    <w:p>
      <w:pPr>
        <w:spacing w:after="60"/>
        <w:ind w:firstLine="567"/>
        <w:jc w:val="both"/>
      </w:pPr>
      <w:r>
        <w:rPr>
          <w:rFonts w:ascii="Arial" w:cs="Arial" w:eastAsia="Arial" w:hAnsi="Arial"/>
          <w:sz w:val="24"/>
          <w:szCs w:val="24"/>
        </w:rPr>
        <w:t xml:space="preserve">3) разъяснять порядок выдачи временного охранного ордера, порядок привлечения лица, совершившего семейное насилие, к ответственности в соответствии с уголовным законодательством или законодательством о правонарушениях;</w:t>
      </w:r>
    </w:p>
    <w:p>
      <w:pPr>
        <w:spacing w:after="60"/>
        <w:ind w:firstLine="567"/>
        <w:jc w:val="both"/>
      </w:pPr>
      <w:r>
        <w:rPr>
          <w:rFonts w:ascii="Arial" w:cs="Arial" w:eastAsia="Arial" w:hAnsi="Arial"/>
          <w:sz w:val="24"/>
          <w:szCs w:val="24"/>
        </w:rPr>
        <w:t xml:space="preserve">4) предоставлять лицу, пострадавшему от семейного насилия, сведения о социальных службах;</w:t>
      </w:r>
    </w:p>
    <w:p>
      <w:pPr>
        <w:spacing w:after="60"/>
        <w:ind w:firstLine="567"/>
        <w:jc w:val="both"/>
      </w:pPr>
      <w:r>
        <w:rPr>
          <w:rFonts w:ascii="Arial" w:cs="Arial" w:eastAsia="Arial" w:hAnsi="Arial"/>
          <w:sz w:val="24"/>
          <w:szCs w:val="24"/>
        </w:rPr>
        <w:t xml:space="preserve">5) организовать в случае необходимости транспортировку лица, пострадавшего от семейного насилия, в медицинское учреждение или иное безопасное место;</w:t>
      </w:r>
    </w:p>
    <w:p>
      <w:pPr>
        <w:spacing w:after="60"/>
        <w:ind w:firstLine="567"/>
        <w:jc w:val="both"/>
      </w:pPr>
      <w:r>
        <w:rPr>
          <w:rFonts w:ascii="Arial" w:cs="Arial" w:eastAsia="Arial" w:hAnsi="Arial"/>
          <w:sz w:val="24"/>
          <w:szCs w:val="24"/>
        </w:rPr>
        <w:t xml:space="preserve">6) осуществлять выдачу временного охранного ордера и контролировать исполнение условий, содержащихся в нем;</w:t>
      </w:r>
    </w:p>
    <w:p>
      <w:pPr>
        <w:spacing w:after="60"/>
        <w:ind w:firstLine="567"/>
        <w:jc w:val="both"/>
      </w:pPr>
      <w:r>
        <w:rPr>
          <w:rFonts w:ascii="Arial" w:cs="Arial" w:eastAsia="Arial" w:hAnsi="Arial"/>
          <w:sz w:val="24"/>
          <w:szCs w:val="24"/>
        </w:rPr>
        <w:t xml:space="preserve">7) в случае совершения семейного насилия в отношении детей незамедлительно информировать территориальное подразделение уполномоченного государственного органа по защите детей и орган местного самоуправления;</w:t>
      </w:r>
    </w:p>
    <w:p>
      <w:pPr>
        <w:spacing w:after="60"/>
        <w:ind w:firstLine="567"/>
        <w:jc w:val="both"/>
      </w:pPr>
      <w:r>
        <w:rPr>
          <w:rFonts w:ascii="Arial" w:cs="Arial" w:eastAsia="Arial" w:hAnsi="Arial"/>
          <w:sz w:val="24"/>
          <w:szCs w:val="24"/>
        </w:rPr>
        <w:t xml:space="preserve">8) в случае совершения семейного насилия в отношении лица, признанного недееспособным, или лица с ограниченными возможностями здоровья незамедлительно информировать территориальное подразделение органа социального развития и орган местного самоуправления;</w:t>
      </w:r>
    </w:p>
    <w:p>
      <w:pPr>
        <w:spacing w:after="60"/>
        <w:ind w:firstLine="567"/>
        <w:jc w:val="both"/>
      </w:pPr>
      <w:r>
        <w:rPr>
          <w:rFonts w:ascii="Arial" w:cs="Arial" w:eastAsia="Arial" w:hAnsi="Arial"/>
          <w:sz w:val="24"/>
          <w:szCs w:val="24"/>
        </w:rPr>
        <w:t xml:space="preserve">9) информировать в течение трех дней о выдаче временного охранного ордера территориальное подразделение органа социального развития и орган местного самоуправления, если лицо, пострадавшее от семейного насилия, не отказалось от передачи такой информации в соответствии с пунктом 4 части 1 </w:t>
      </w:r>
      <w:r>
        <w:rPr>
          <w:rFonts w:ascii="Arial" w:cs="Arial" w:eastAsia="Arial" w:hAnsi="Arial"/>
          <w:sz w:val="24"/>
          <w:szCs w:val="24"/>
        </w:rPr>
        <w:t xml:space="preserve">статьи 5</w:t>
      </w:r>
      <w:r>
        <w:rPr>
          <w:rFonts w:ascii="Arial" w:cs="Arial" w:eastAsia="Arial" w:hAnsi="Arial"/>
          <w:sz w:val="24"/>
          <w:szCs w:val="24"/>
        </w:rPr>
        <w:t xml:space="preserve"> настоящего Закона, а также информировать иные субъекты охраны и защиты от семейного насилия, указанные лицом, пострадавшим от семейного насилия;</w:t>
      </w:r>
    </w:p>
    <w:p>
      <w:pPr>
        <w:spacing w:after="60"/>
        <w:ind w:firstLine="567"/>
        <w:jc w:val="both"/>
      </w:pPr>
      <w:r>
        <w:rPr>
          <w:rFonts w:ascii="Arial" w:cs="Arial" w:eastAsia="Arial" w:hAnsi="Arial"/>
          <w:sz w:val="24"/>
          <w:szCs w:val="24"/>
        </w:rPr>
        <w:t xml:space="preserve">10) направлять с согласия лица, пострадавшего от семейного насилия, информацию о совершенном насилии по месту работы лица, совершившего семейное насилие, в трехдневный срок;</w:t>
      </w:r>
    </w:p>
    <w:p>
      <w:pPr>
        <w:spacing w:after="60"/>
        <w:ind w:firstLine="567"/>
        <w:jc w:val="both"/>
      </w:pPr>
      <w:r>
        <w:rPr>
          <w:rFonts w:ascii="Arial" w:cs="Arial" w:eastAsia="Arial" w:hAnsi="Arial"/>
          <w:sz w:val="24"/>
          <w:szCs w:val="24"/>
        </w:rPr>
        <w:t xml:space="preserve">11) выполнять все необходимые действия для передачи материалов по привлечению лица, совершившего семейное насилие, к ответственности в соответствии с уголовным законодательством или законодательством о правонарушениях.</w:t>
      </w:r>
    </w:p>
    <w:p>
      <w:pPr>
        <w:spacing w:after="60"/>
        <w:ind w:firstLine="567"/>
        <w:jc w:val="both"/>
      </w:pPr>
      <w:r>
        <w:rPr>
          <w:rFonts w:ascii="Arial" w:cs="Arial" w:eastAsia="Arial" w:hAnsi="Arial"/>
          <w:sz w:val="24"/>
          <w:szCs w:val="24"/>
        </w:rPr>
        <w:t xml:space="preserve">2. Сотрудник органа внутренних дел имеет право в соответствии с законом об органах внутренних дел беспрепятственно входить в помещения и на территорию граждан при наличии оснований полагать, что там находятся лица, жизни и здоровью которых угрожает опасность, для принятия мер по пресечению семейного насилия.</w:t>
      </w:r>
    </w:p>
    <w:p>
      <w:pPr>
        <w:spacing w:after="60"/>
        <w:ind w:firstLine="567"/>
        <w:jc w:val="both"/>
      </w:pPr>
      <w:r>
        <w:rPr>
          <w:rFonts w:ascii="Arial" w:cs="Arial" w:eastAsia="Arial" w:hAnsi="Arial"/>
          <w:sz w:val="24"/>
          <w:szCs w:val="24"/>
        </w:rPr>
        <w:t xml:space="preserve">3. Методика оценки рисков утверждается Кабинетом Министров Кыргызской Республики.";</w:t>
      </w:r>
    </w:p>
    <w:p>
      <w:pPr>
        <w:spacing w:after="60"/>
        <w:ind w:firstLine="567"/>
        <w:jc w:val="both"/>
      </w:pPr>
      <w:r>
        <w:rPr>
          <w:rFonts w:ascii="Arial" w:cs="Arial" w:eastAsia="Arial" w:hAnsi="Arial"/>
          <w:sz w:val="24"/>
          <w:szCs w:val="24"/>
        </w:rPr>
        <w:t xml:space="preserve">27) статьи </w:t>
      </w:r>
      <w:r>
        <w:rPr>
          <w:rFonts w:ascii="Arial" w:cs="Arial" w:eastAsia="Arial" w:hAnsi="Arial"/>
          <w:sz w:val="24"/>
          <w:szCs w:val="24"/>
        </w:rPr>
        <w:t xml:space="preserve">27</w:t>
      </w:r>
      <w:r>
        <w:rPr>
          <w:rFonts w:ascii="Arial" w:cs="Arial" w:eastAsia="Arial" w:hAnsi="Arial"/>
          <w:sz w:val="24"/>
          <w:szCs w:val="24"/>
        </w:rPr>
        <w:t xml:space="preserve">-</w:t>
      </w:r>
      <w:r>
        <w:rPr>
          <w:rFonts w:ascii="Arial" w:cs="Arial" w:eastAsia="Arial" w:hAnsi="Arial"/>
          <w:sz w:val="24"/>
          <w:szCs w:val="24"/>
        </w:rPr>
        <w:t xml:space="preserve">29</w:t>
      </w:r>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w:t>
      </w:r>
      <w:r>
        <w:rPr>
          <w:rFonts w:ascii="Arial" w:cs="Arial" w:eastAsia="Arial" w:hAnsi="Arial"/>
          <w:sz w:val="24"/>
          <w:szCs w:val="24"/>
        </w:rPr>
        <w:t xml:space="preserve">Статья 27</w:t>
      </w:r>
      <w:r>
        <w:rPr>
          <w:rFonts w:ascii="Arial" w:cs="Arial" w:eastAsia="Arial" w:hAnsi="Arial"/>
          <w:sz w:val="24"/>
          <w:szCs w:val="24"/>
        </w:rPr>
        <w:t xml:space="preserve">. Выдача временного охранного ордера</w:t>
      </w:r>
    </w:p>
    <w:p>
      <w:pPr>
        <w:spacing w:after="60"/>
        <w:ind w:firstLine="567"/>
        <w:jc w:val="both"/>
      </w:pPr>
      <w:r>
        <w:rPr>
          <w:rFonts w:ascii="Arial" w:cs="Arial" w:eastAsia="Arial" w:hAnsi="Arial"/>
          <w:sz w:val="24"/>
          <w:szCs w:val="24"/>
        </w:rPr>
        <w:t xml:space="preserve">1. Временный охранный ордер в обязательном порядке выдается сроком на тридцать дней органом внутренних дел по месту жительства лица, совершившего семейное насилие.</w:t>
      </w:r>
    </w:p>
    <w:p>
      <w:pPr>
        <w:spacing w:after="60"/>
        <w:ind w:firstLine="567"/>
        <w:jc w:val="both"/>
      </w:pPr>
      <w:r>
        <w:rPr>
          <w:rFonts w:ascii="Arial" w:cs="Arial" w:eastAsia="Arial" w:hAnsi="Arial"/>
          <w:sz w:val="24"/>
          <w:szCs w:val="24"/>
        </w:rPr>
        <w:t xml:space="preserve">2. Временный охранный ордер выдается незамедлительно при выезде сотрудников органов внутренних дел на место происшествия. В случае если сообщение о семейном насилии поступило в орган внутренних дел после факта его совершения, временный охранный ордер незамедлительно выдается при получении заявления.</w:t>
      </w:r>
    </w:p>
    <w:p>
      <w:pPr>
        <w:spacing w:after="60"/>
        <w:ind w:firstLine="567"/>
        <w:jc w:val="both"/>
      </w:pPr>
      <w:r>
        <w:rPr>
          <w:rFonts w:ascii="Arial" w:cs="Arial" w:eastAsia="Arial" w:hAnsi="Arial"/>
          <w:sz w:val="24"/>
          <w:szCs w:val="24"/>
        </w:rPr>
        <w:t xml:space="preserve">3. Временный охранный ордер выдается отдельно в отношении каждого лица, пострадавшего от семейного насилия, указанного в пункте 4 </w:t>
      </w:r>
      <w:r>
        <w:rPr>
          <w:rFonts w:ascii="Arial" w:cs="Arial" w:eastAsia="Arial" w:hAnsi="Arial"/>
          <w:sz w:val="24"/>
          <w:szCs w:val="24"/>
        </w:rPr>
        <w:t xml:space="preserve">статьи 1</w:t>
      </w:r>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4. Сотрудник органа внутренних дел обязан под подпись ознакомить лицо, совершившее семейное насилие, с условиями временного охранного ордера и последствиями его неисполнения.</w:t>
      </w:r>
    </w:p>
    <w:p>
      <w:pPr>
        <w:spacing w:after="60"/>
        <w:ind w:firstLine="567"/>
        <w:jc w:val="both"/>
      </w:pPr>
      <w:r>
        <w:rPr>
          <w:rFonts w:ascii="Arial" w:cs="Arial" w:eastAsia="Arial" w:hAnsi="Arial"/>
          <w:sz w:val="24"/>
          <w:szCs w:val="24"/>
        </w:rPr>
        <w:t xml:space="preserve">В случае невозможности личного вручения временного охранного ордера лицу, совершившему семейное насилие, сотрудником органа внутренних дел на временном охранном ордере делается соответствующая отметка, и лицо, совершившее семейное насилие, уведомляется сотрудником органа внутренних дел посредством мобильной связи, электронной почты или мессенджеров, позволяющих зафиксировать соответствующий факт, в течение двадцати четырех часов с момента его выдачи. При этом временный охранный ордер считается врученным.</w:t>
      </w:r>
    </w:p>
    <w:p>
      <w:pPr>
        <w:spacing w:after="60"/>
        <w:ind w:firstLine="567"/>
        <w:jc w:val="both"/>
      </w:pPr>
      <w:r>
        <w:rPr>
          <w:rFonts w:ascii="Arial" w:cs="Arial" w:eastAsia="Arial" w:hAnsi="Arial"/>
          <w:sz w:val="24"/>
          <w:szCs w:val="24"/>
        </w:rPr>
        <w:t xml:space="preserve">5. Информация о выданных временных охранных ордерах размещается на официальном сайте уполномоченного государственного органа в сфере внутренних дел в течение двадцати четырех часов с момента их выдачи без указания персональных данных граждан.</w:t>
      </w:r>
    </w:p>
    <w:p>
      <w:pPr>
        <w:spacing w:after="60"/>
        <w:ind w:firstLine="567"/>
        <w:jc w:val="both"/>
      </w:pPr>
      <w:r>
        <w:rPr>
          <w:rFonts w:ascii="Arial" w:cs="Arial" w:eastAsia="Arial" w:hAnsi="Arial"/>
          <w:sz w:val="24"/>
          <w:szCs w:val="24"/>
        </w:rPr>
        <w:t xml:space="preserve">6. В случаях, предусмотренных частью 4 настоящей статьи, лицо, совершившее семейное насилие, считается уведомленным о выдаче временного охранного ордера.</w:t>
      </w:r>
    </w:p>
    <w:p>
      <w:pPr>
        <w:spacing w:after="60"/>
        <w:ind w:firstLine="567"/>
        <w:jc w:val="both"/>
      </w:pPr>
      <w:r>
        <w:rPr>
          <w:rFonts w:ascii="Arial" w:cs="Arial" w:eastAsia="Arial" w:hAnsi="Arial"/>
          <w:sz w:val="24"/>
          <w:szCs w:val="24"/>
        </w:rPr>
        <w:t xml:space="preserve">7. Информация о выдаче временного охранного ордера направляется сотруднику органа внутренних дел, уполномоченному контролировать исполнение условий временного охранного ордера, в течение двадцати четырех часов с момента его выдачи.</w:t>
      </w:r>
    </w:p>
    <w:p>
      <w:pPr>
        <w:spacing w:after="60"/>
        <w:ind w:firstLine="567"/>
        <w:jc w:val="both"/>
      </w:pPr>
      <w:r>
        <w:rPr>
          <w:rFonts w:ascii="Arial" w:cs="Arial" w:eastAsia="Arial" w:hAnsi="Arial"/>
          <w:sz w:val="24"/>
          <w:szCs w:val="24"/>
        </w:rPr>
        <w:t xml:space="preserve">8. Сотрудник органа внутренних дел обязан при обращении лица, совершившего семейное насилие и получившего временный охранный ордер, проинформировать его об условиях прохождения коррекционных программ по изменению насильственного поведения.</w:t>
      </w:r>
    </w:p>
    <w:p>
      <w:pPr>
        <w:spacing w:after="60"/>
        <w:ind w:firstLine="567"/>
        <w:jc w:val="both"/>
      </w:pPr>
      <w:r>
        <w:rPr>
          <w:rFonts w:ascii="Arial" w:cs="Arial" w:eastAsia="Arial" w:hAnsi="Arial"/>
          <w:sz w:val="24"/>
          <w:szCs w:val="24"/>
        </w:rPr>
        <w:t xml:space="preserve">9. Лицо, в отношении которого выдан временный охранный ордер, обязано выполнить все условия, указанные в нем. Неисполнение им условий временного охранного ордера влечет ответственность в соответствии с законодательством о правонарушениях и не прекращает его действие.</w:t>
      </w:r>
    </w:p>
    <w:p>
      <w:pPr>
        <w:spacing w:after="60"/>
        <w:ind w:firstLine="567"/>
        <w:jc w:val="both"/>
      </w:pPr>
      <w:r>
        <w:rPr>
          <w:rFonts w:ascii="Arial" w:cs="Arial" w:eastAsia="Arial" w:hAnsi="Arial"/>
          <w:sz w:val="24"/>
          <w:szCs w:val="24"/>
        </w:rPr>
        <w:t xml:space="preserve">10. Выдача временного охранного ордера не освобождает лицо, совершившее семейное насилие, от ответственности в соответствии с уголовным законодательством и законодательством о правонарушениях при наличии в его действиях состава преступления и/или правонарушения.</w:t>
      </w:r>
    </w:p>
    <w:p>
      <w:pPr>
        <w:spacing w:after="60"/>
        <w:ind w:firstLine="567"/>
        <w:jc w:val="both"/>
      </w:pPr>
      <w:r>
        <w:rPr>
          <w:rFonts w:ascii="Arial" w:cs="Arial" w:eastAsia="Arial" w:hAnsi="Arial"/>
          <w:sz w:val="24"/>
          <w:szCs w:val="24"/>
        </w:rPr>
        <w:t xml:space="preserve">11. Выдача временного охранного ордера или отказ в его выдаче обжалуются в прокуратуру либо в суд.</w:t>
      </w:r>
    </w:p>
    <w:p>
      <w:pPr>
        <w:spacing w:after="60"/>
        <w:ind w:firstLine="567"/>
        <w:jc w:val="both"/>
      </w:pPr>
      <w:r>
        <w:rPr>
          <w:rFonts w:ascii="Arial" w:cs="Arial" w:eastAsia="Arial" w:hAnsi="Arial"/>
          <w:sz w:val="24"/>
          <w:szCs w:val="24"/>
        </w:rPr>
        <w:t xml:space="preserve">Статья 28</w:t>
      </w:r>
      <w:r>
        <w:rPr>
          <w:rFonts w:ascii="Arial" w:cs="Arial" w:eastAsia="Arial" w:hAnsi="Arial"/>
          <w:sz w:val="24"/>
          <w:szCs w:val="24"/>
        </w:rPr>
        <w:t xml:space="preserve">. Временный охранный ордер в отношении детей, лиц с ограниченными возможностями здоровья и лиц, признанных судом недееспособными, пострадавших от семейного насилия</w:t>
      </w:r>
    </w:p>
    <w:p>
      <w:pPr>
        <w:spacing w:after="60"/>
        <w:ind w:firstLine="567"/>
        <w:jc w:val="both"/>
      </w:pPr>
      <w:r>
        <w:rPr>
          <w:rFonts w:ascii="Arial" w:cs="Arial" w:eastAsia="Arial" w:hAnsi="Arial"/>
          <w:sz w:val="24"/>
          <w:szCs w:val="24"/>
        </w:rPr>
        <w:t xml:space="preserve">1. Временный охранный ордер в отношении детей, пострадавших от семейного насилия, выдается их законному представителю либо территориальному подразделению уполномоченного государственного органа по защите детей, либо сотруднику органа внутренних дел по делам несовершеннолетних.</w:t>
      </w:r>
    </w:p>
    <w:p>
      <w:pPr>
        <w:spacing w:after="60"/>
        <w:ind w:firstLine="567"/>
        <w:jc w:val="both"/>
      </w:pPr>
      <w:r>
        <w:rPr>
          <w:rFonts w:ascii="Arial" w:cs="Arial" w:eastAsia="Arial" w:hAnsi="Arial"/>
          <w:sz w:val="24"/>
          <w:szCs w:val="24"/>
        </w:rPr>
        <w:t xml:space="preserve">2. Временный охранный ордер в отношении лиц, признанных судом недееспособными, пострадавших от семейного насилия, выдается их законному представителю либо территориальному подразделению органа социального развития.</w:t>
      </w:r>
    </w:p>
    <w:p>
      <w:pPr>
        <w:spacing w:after="60"/>
        <w:ind w:firstLine="567"/>
        <w:jc w:val="both"/>
      </w:pPr>
      <w:r>
        <w:rPr>
          <w:rFonts w:ascii="Arial" w:cs="Arial" w:eastAsia="Arial" w:hAnsi="Arial"/>
          <w:sz w:val="24"/>
          <w:szCs w:val="24"/>
        </w:rPr>
        <w:t xml:space="preserve">3. Временный охранный ордер в отношении лиц с ограниченными возможностями здоровья, пострадавших от семейного насилия, выдается им лично, а при невозможности самостоятельного получения - территориальному органу социального развития.</w:t>
      </w:r>
    </w:p>
    <w:p>
      <w:pPr>
        <w:spacing w:after="60"/>
        <w:ind w:firstLine="567"/>
        <w:jc w:val="both"/>
      </w:pPr>
      <w:r>
        <w:rPr>
          <w:rFonts w:ascii="Arial" w:cs="Arial" w:eastAsia="Arial" w:hAnsi="Arial"/>
          <w:sz w:val="24"/>
          <w:szCs w:val="24"/>
        </w:rPr>
        <w:t xml:space="preserve">4. Информация о выдаче временного охранного ордера в отношении детей, пострадавших от семейного насилия, направляется органом внутренних дел в трехдневный срок территориальному подразделению уполномоченного государственного органа по защите детей, сотруднику органа внутренних дел по делам несовершеннолетних, а также органу местного самоуправления.</w:t>
      </w:r>
    </w:p>
    <w:p>
      <w:pPr>
        <w:spacing w:after="60"/>
        <w:ind w:firstLine="567"/>
        <w:jc w:val="both"/>
      </w:pPr>
      <w:r>
        <w:rPr>
          <w:rFonts w:ascii="Arial" w:cs="Arial" w:eastAsia="Arial" w:hAnsi="Arial"/>
          <w:sz w:val="24"/>
          <w:szCs w:val="24"/>
        </w:rPr>
        <w:t xml:space="preserve">5. Информация о выдаче временного охранного ордера в отношении лиц, признанных судом недееспособными, а также в отношении лиц с ограниченными возможностями здоровья направляется органом внутренних дел в трехдневный срок территориальному органу социального развития, а также органу местного самоуправления.</w:t>
      </w:r>
    </w:p>
    <w:p>
      <w:pPr>
        <w:spacing w:after="60"/>
        <w:ind w:firstLine="567"/>
        <w:jc w:val="both"/>
      </w:pPr>
      <w:r>
        <w:rPr>
          <w:rFonts w:ascii="Arial" w:cs="Arial" w:eastAsia="Arial" w:hAnsi="Arial"/>
          <w:sz w:val="24"/>
          <w:szCs w:val="24"/>
        </w:rPr>
        <w:t xml:space="preserve">Статья 29</w:t>
      </w:r>
      <w:r>
        <w:rPr>
          <w:rFonts w:ascii="Arial" w:cs="Arial" w:eastAsia="Arial" w:hAnsi="Arial"/>
          <w:sz w:val="24"/>
          <w:szCs w:val="24"/>
        </w:rPr>
        <w:t xml:space="preserve">. Условия временного охранного ордера</w:t>
      </w:r>
    </w:p>
    <w:p>
      <w:pPr>
        <w:spacing w:after="60"/>
        <w:ind w:firstLine="567"/>
        <w:jc w:val="both"/>
      </w:pPr>
      <w:r>
        <w:rPr>
          <w:rFonts w:ascii="Arial" w:cs="Arial" w:eastAsia="Arial" w:hAnsi="Arial"/>
          <w:sz w:val="24"/>
          <w:szCs w:val="24"/>
        </w:rPr>
        <w:t xml:space="preserve">1. Временный охранный ордер предусматривает одновременно следующие условия:</w:t>
      </w:r>
    </w:p>
    <w:p>
      <w:pPr>
        <w:spacing w:after="60"/>
        <w:ind w:firstLine="567"/>
        <w:jc w:val="both"/>
      </w:pPr>
      <w:r>
        <w:rPr>
          <w:rFonts w:ascii="Arial" w:cs="Arial" w:eastAsia="Arial" w:hAnsi="Arial"/>
          <w:sz w:val="24"/>
          <w:szCs w:val="24"/>
        </w:rPr>
        <w:t xml:space="preserve">1) запрет на прямые и косвенные контакты с лицом, пострадавшим от семейного насилия, а также с ребенком/детьми лица, совершившего семейное насилие, или ребенком/детьми лица, пострадавшего от семейного насилия;</w:t>
      </w:r>
    </w:p>
    <w:p>
      <w:pPr>
        <w:spacing w:after="60"/>
        <w:ind w:firstLine="567"/>
        <w:jc w:val="both"/>
      </w:pPr>
      <w:r>
        <w:rPr>
          <w:rFonts w:ascii="Arial" w:cs="Arial" w:eastAsia="Arial" w:hAnsi="Arial"/>
          <w:sz w:val="24"/>
          <w:szCs w:val="24"/>
        </w:rPr>
        <w:t xml:space="preserve">2) запрет находиться в месте совместного проживания (пребывания) с лицом, пострадавшим от семейного насилия;</w:t>
      </w:r>
    </w:p>
    <w:p>
      <w:pPr>
        <w:spacing w:after="60"/>
        <w:ind w:firstLine="567"/>
        <w:jc w:val="both"/>
      </w:pPr>
      <w:r>
        <w:rPr>
          <w:rFonts w:ascii="Arial" w:cs="Arial" w:eastAsia="Arial" w:hAnsi="Arial"/>
          <w:sz w:val="24"/>
          <w:szCs w:val="24"/>
        </w:rPr>
        <w:t xml:space="preserve">3) запрет лично и через третьих лиц разыскивать лицо, пострадавшее от семейного насилия, если оно находится в месте, неизвестном лицу, совершившему семейное насилие, преследовать его;</w:t>
      </w:r>
    </w:p>
    <w:p>
      <w:pPr>
        <w:spacing w:after="60"/>
        <w:ind w:firstLine="567"/>
        <w:jc w:val="both"/>
      </w:pPr>
      <w:r>
        <w:rPr>
          <w:rFonts w:ascii="Arial" w:cs="Arial" w:eastAsia="Arial" w:hAnsi="Arial"/>
          <w:sz w:val="24"/>
          <w:szCs w:val="24"/>
        </w:rPr>
        <w:t xml:space="preserve">4) обязанность лица, совершившего семейное насилие, пройти коррекционную программу по изменению насильственного поведения в соответствии с типовой коррекционной программой, утверждаемой Кабинетом Министров Кыргызской Республики.</w:t>
      </w:r>
    </w:p>
    <w:p>
      <w:pPr>
        <w:spacing w:after="60"/>
        <w:ind w:firstLine="567"/>
        <w:jc w:val="both"/>
      </w:pPr>
      <w:r>
        <w:rPr>
          <w:rFonts w:ascii="Arial" w:cs="Arial" w:eastAsia="Arial" w:hAnsi="Arial"/>
          <w:sz w:val="24"/>
          <w:szCs w:val="24"/>
        </w:rPr>
        <w:t xml:space="preserve">2. Временный охранный ордер содержит информацию о праве лица, пострадавшего от семейного насилия, на обращение в суд с требованиями, указанными в части 1 </w:t>
      </w:r>
      <w:r>
        <w:rPr>
          <w:rFonts w:ascii="Arial" w:cs="Arial" w:eastAsia="Arial" w:hAnsi="Arial"/>
          <w:sz w:val="24"/>
          <w:szCs w:val="24"/>
        </w:rPr>
        <w:t xml:space="preserve">статьи 32</w:t>
      </w:r>
      <w:r>
        <w:rPr>
          <w:rFonts w:ascii="Arial" w:cs="Arial" w:eastAsia="Arial" w:hAnsi="Arial"/>
          <w:sz w:val="24"/>
          <w:szCs w:val="24"/>
        </w:rPr>
        <w:t xml:space="preserve"> настоящего Закона, а также информацию об ответственности лица, совершившего семейное насилие, за неисполнение условий временного охранного ордера.</w:t>
      </w:r>
    </w:p>
    <w:p>
      <w:pPr>
        <w:spacing w:after="60"/>
        <w:ind w:firstLine="567"/>
        <w:jc w:val="both"/>
      </w:pPr>
      <w:r>
        <w:rPr>
          <w:rFonts w:ascii="Arial" w:cs="Arial" w:eastAsia="Arial" w:hAnsi="Arial"/>
          <w:sz w:val="24"/>
          <w:szCs w:val="24"/>
        </w:rPr>
        <w:t xml:space="preserve">3. Форма временного охранного ордера утверждается Кабинетом Министров Кыргызской Республики.";</w:t>
      </w:r>
    </w:p>
    <w:p>
      <w:pPr>
        <w:spacing w:after="60"/>
        <w:ind w:firstLine="567"/>
        <w:jc w:val="both"/>
      </w:pPr>
      <w:r>
        <w:rPr>
          <w:rFonts w:ascii="Arial" w:cs="Arial" w:eastAsia="Arial" w:hAnsi="Arial"/>
          <w:sz w:val="24"/>
          <w:szCs w:val="24"/>
        </w:rPr>
        <w:t xml:space="preserve">28) часть 2 </w:t>
      </w:r>
      <w:r>
        <w:rPr>
          <w:rFonts w:ascii="Arial" w:cs="Arial" w:eastAsia="Arial" w:hAnsi="Arial"/>
          <w:sz w:val="24"/>
          <w:szCs w:val="24"/>
        </w:rPr>
        <w:t xml:space="preserve">статьи 30</w:t>
      </w:r>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"2. К исковому заявлению по требованиям, предусмотренным пунктами 1 и 2 части 1 </w:t>
      </w:r>
      <w:r>
        <w:rPr>
          <w:rFonts w:ascii="Arial" w:cs="Arial" w:eastAsia="Arial" w:hAnsi="Arial"/>
          <w:sz w:val="24"/>
          <w:szCs w:val="24"/>
        </w:rPr>
        <w:t xml:space="preserve">статьи 32</w:t>
      </w:r>
      <w:r>
        <w:rPr>
          <w:rFonts w:ascii="Arial" w:cs="Arial" w:eastAsia="Arial" w:hAnsi="Arial"/>
          <w:sz w:val="24"/>
          <w:szCs w:val="24"/>
        </w:rPr>
        <w:t xml:space="preserve"> настоящего Закона, прилагается копия временного охранного ордера или копия судебного акта по факту совершения семейного насилия в отношении лица, его совершившего.";</w:t>
      </w:r>
    </w:p>
    <w:p>
      <w:pPr>
        <w:spacing w:after="60"/>
        <w:ind w:firstLine="567"/>
        <w:jc w:val="both"/>
      </w:pPr>
      <w:r>
        <w:rPr>
          <w:rFonts w:ascii="Arial" w:cs="Arial" w:eastAsia="Arial" w:hAnsi="Arial"/>
          <w:sz w:val="24"/>
          <w:szCs w:val="24"/>
        </w:rPr>
        <w:t xml:space="preserve">29) в части 1 </w:t>
      </w:r>
      <w:r>
        <w:rPr>
          <w:rFonts w:ascii="Arial" w:cs="Arial" w:eastAsia="Arial" w:hAnsi="Arial"/>
          <w:sz w:val="24"/>
          <w:szCs w:val="24"/>
        </w:rPr>
        <w:t xml:space="preserve">статьи 32</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пункте 2 слова "в части контактов с несовершеннолетними детьми" исключить;</w:t>
      </w:r>
    </w:p>
    <w:p>
      <w:pPr>
        <w:spacing w:after="60"/>
        <w:ind w:firstLine="567"/>
        <w:jc w:val="both"/>
      </w:pPr>
      <w:r>
        <w:rPr>
          <w:rFonts w:ascii="Arial" w:cs="Arial" w:eastAsia="Arial" w:hAnsi="Arial"/>
          <w:sz w:val="24"/>
          <w:szCs w:val="24"/>
        </w:rPr>
        <w:t xml:space="preserve">б) пункт 3 признать утратившим силу;</w:t>
      </w:r>
    </w:p>
    <w:p>
      <w:pPr>
        <w:spacing w:after="60"/>
        <w:ind w:firstLine="567"/>
        <w:jc w:val="both"/>
      </w:pPr>
      <w:r>
        <w:rPr>
          <w:rFonts w:ascii="Arial" w:cs="Arial" w:eastAsia="Arial" w:hAnsi="Arial"/>
          <w:sz w:val="24"/>
          <w:szCs w:val="24"/>
        </w:rPr>
        <w:t xml:space="preserve">30) наименование </w:t>
      </w:r>
      <w:r>
        <w:rPr>
          <w:rFonts w:ascii="Arial" w:cs="Arial" w:eastAsia="Arial" w:hAnsi="Arial"/>
          <w:sz w:val="24"/>
          <w:szCs w:val="24"/>
        </w:rPr>
        <w:t xml:space="preserve">статьи 35</w:t>
      </w:r>
      <w:r>
        <w:rPr>
          <w:rFonts w:ascii="Arial" w:cs="Arial" w:eastAsia="Arial" w:hAnsi="Arial"/>
          <w:sz w:val="24"/>
          <w:szCs w:val="24"/>
        </w:rPr>
        <w:t xml:space="preserve"> изложить в следующей редакции: "</w:t>
      </w:r>
      <w:r>
        <w:rPr>
          <w:rFonts w:ascii="Arial" w:cs="Arial" w:eastAsia="Arial" w:hAnsi="Arial"/>
          <w:sz w:val="24"/>
          <w:szCs w:val="24"/>
        </w:rPr>
        <w:t xml:space="preserve">Статья 35</w:t>
      </w:r>
      <w:r>
        <w:rPr>
          <w:rFonts w:ascii="Arial" w:cs="Arial" w:eastAsia="Arial" w:hAnsi="Arial"/>
          <w:sz w:val="24"/>
          <w:szCs w:val="24"/>
        </w:rPr>
        <w:t xml:space="preserve">. Оказание социально-психологической помощи лицам, пострадавшим от семейного насилия";</w:t>
      </w:r>
    </w:p>
    <w:p>
      <w:pPr>
        <w:spacing w:after="60"/>
        <w:ind w:firstLine="567"/>
        <w:jc w:val="both"/>
      </w:pPr>
      <w:r>
        <w:rPr>
          <w:rFonts w:ascii="Arial" w:cs="Arial" w:eastAsia="Arial" w:hAnsi="Arial"/>
          <w:sz w:val="24"/>
          <w:szCs w:val="24"/>
        </w:rPr>
        <w:t xml:space="preserve">31) </w:t>
      </w:r>
      <w:r>
        <w:rPr>
          <w:rFonts w:ascii="Arial" w:cs="Arial" w:eastAsia="Arial" w:hAnsi="Arial"/>
          <w:sz w:val="24"/>
          <w:szCs w:val="24"/>
        </w:rPr>
        <w:t xml:space="preserve">статью 36</w:t>
      </w:r>
      <w:r>
        <w:rPr>
          <w:rFonts w:ascii="Arial" w:cs="Arial" w:eastAsia="Arial" w:hAnsi="Arial"/>
          <w:sz w:val="24"/>
          <w:szCs w:val="24"/>
        </w:rPr>
        <w:t xml:space="preserve"> дополнить частью 3 следующего содержания:</w:t>
      </w:r>
    </w:p>
    <w:p>
      <w:pPr>
        <w:spacing w:after="60"/>
        <w:ind w:firstLine="567"/>
        <w:jc w:val="both"/>
      </w:pPr>
      <w:r>
        <w:rPr>
          <w:rFonts w:ascii="Arial" w:cs="Arial" w:eastAsia="Arial" w:hAnsi="Arial"/>
          <w:sz w:val="24"/>
          <w:szCs w:val="24"/>
        </w:rPr>
        <w:t xml:space="preserve">"3. Надзор за исполнением законов в сфере правовой статистики и учета, ведение правовой статистики и учета осуществляются в соответствии с законодательством о прокуратуре.".</w:t>
      </w:r>
    </w:p>
    <w:p>
      <w:pPr>
        <w:spacing w:after="60" w:before="200"/>
        <w:ind w:firstLine="567"/>
        <w:jc w:val="both"/>
      </w:pPr>
      <w:r>
        <w:rPr>
          <w:rFonts w:ascii="Arial" w:cs="Arial" w:eastAsia="Arial" w:hAnsi="Arial"/>
          <w:b/>
          <w:bCs/>
          <w:sz w:val="24"/>
          <w:szCs w:val="24"/>
        </w:rPr>
        <w:t xml:space="preserve">Статья 4.</w:t>
      </w:r>
    </w:p>
    <w:p>
      <w:pPr>
        <w:spacing w:after="60"/>
        <w:ind w:firstLine="567"/>
        <w:jc w:val="both"/>
      </w:pPr>
      <w:r>
        <w:rPr>
          <w:rFonts w:ascii="Arial" w:cs="Arial" w:eastAsia="Arial" w:hAnsi="Arial"/>
          <w:sz w:val="24"/>
          <w:szCs w:val="24"/>
        </w:rPr>
        <w:t xml:space="preserve">Внести в Жилищный </w:t>
      </w:r>
      <w:hyperlink w:history="1" r:id="rIdhuzvtvsxdc_s3znpxmsuj">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(газета "Эркин-Тоо" от 26 июля 2013 года № 62) следующие изменения:</w:t>
      </w:r>
    </w:p>
    <w:p>
      <w:pPr>
        <w:spacing w:after="60"/>
        <w:ind w:firstLine="567"/>
        <w:jc w:val="both"/>
      </w:pPr>
      <w:r>
        <w:rPr>
          <w:rFonts w:ascii="Arial" w:cs="Arial" w:eastAsia="Arial" w:hAnsi="Arial"/>
          <w:sz w:val="24"/>
          <w:szCs w:val="24"/>
        </w:rPr>
        <w:t xml:space="preserve">в </w:t>
      </w:r>
      <w:r>
        <w:rPr>
          <w:rFonts w:ascii="Arial" w:cs="Arial" w:eastAsia="Arial" w:hAnsi="Arial"/>
          <w:sz w:val="24"/>
          <w:szCs w:val="24"/>
        </w:rPr>
        <w:t xml:space="preserve">статье 48</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части 1 слова "государственного или муниципального жилищного фонда" исключить;</w:t>
      </w:r>
    </w:p>
    <w:p>
      <w:pPr>
        <w:spacing w:after="60"/>
        <w:ind w:firstLine="567"/>
        <w:jc w:val="both"/>
      </w:pPr>
      <w:r>
        <w:rPr>
          <w:rFonts w:ascii="Arial" w:cs="Arial" w:eastAsia="Arial" w:hAnsi="Arial"/>
          <w:sz w:val="24"/>
          <w:szCs w:val="24"/>
        </w:rPr>
        <w:t xml:space="preserve">б) часть 4 признать утратившей силу.</w:t>
      </w:r>
    </w:p>
    <w:p>
      <w:pPr>
        <w:spacing w:after="60" w:before="200"/>
        <w:ind w:firstLine="567"/>
        <w:jc w:val="both"/>
      </w:pPr>
      <w:r>
        <w:rPr>
          <w:rFonts w:ascii="Arial" w:cs="Arial" w:eastAsia="Arial" w:hAnsi="Arial"/>
          <w:b/>
          <w:bCs/>
          <w:sz w:val="24"/>
          <w:szCs w:val="24"/>
        </w:rPr>
        <w:t xml:space="preserve">Статья 5.</w:t>
      </w:r>
    </w:p>
    <w:p>
      <w:pPr>
        <w:spacing w:after="60"/>
        <w:ind w:firstLine="567"/>
        <w:jc w:val="both"/>
      </w:pPr>
      <w:r>
        <w:rPr>
          <w:rFonts w:ascii="Arial" w:cs="Arial" w:eastAsia="Arial" w:hAnsi="Arial"/>
          <w:sz w:val="24"/>
          <w:szCs w:val="24"/>
        </w:rPr>
        <w:t xml:space="preserve">Внести в Уголовно-исполнительный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(Ведомости Жогорку Кенеша Кыргызской Республики, 2017 г., № 1 (2), ст.17) следующее изменение:</w:t>
      </w:r>
    </w:p>
    <w:p>
      <w:pPr>
        <w:spacing w:after="60"/>
        <w:ind w:firstLine="567"/>
        <w:jc w:val="both"/>
      </w:pPr>
      <w:r>
        <w:rPr>
          <w:rFonts w:ascii="Arial" w:cs="Arial" w:eastAsia="Arial" w:hAnsi="Arial"/>
          <w:sz w:val="24"/>
          <w:szCs w:val="24"/>
        </w:rPr>
        <w:t xml:space="preserve">дополнить </w:t>
      </w:r>
      <w:r>
        <w:rPr>
          <w:rFonts w:ascii="Arial" w:cs="Arial" w:eastAsia="Arial" w:hAnsi="Arial"/>
          <w:sz w:val="24"/>
          <w:szCs w:val="24"/>
        </w:rPr>
        <w:t xml:space="preserve">статьей 67-1</w:t>
      </w:r>
      <w:r>
        <w:rPr>
          <w:rFonts w:ascii="Arial" w:cs="Arial" w:eastAsia="Arial" w:hAnsi="Arial"/>
          <w:sz w:val="24"/>
          <w:szCs w:val="24"/>
        </w:rPr>
        <w:t xml:space="preserve"> следующего содержания:</w:t>
      </w:r>
    </w:p>
    <w:p>
      <w:pPr>
        <w:spacing w:after="60"/>
        <w:ind w:firstLine="567"/>
        <w:jc w:val="both"/>
      </w:pPr>
      <w:r>
        <w:rPr>
          <w:rFonts w:ascii="Arial" w:cs="Arial" w:eastAsia="Arial" w:hAnsi="Arial"/>
          <w:sz w:val="24"/>
          <w:szCs w:val="24"/>
        </w:rPr>
        <w:t xml:space="preserve">"</w:t>
      </w:r>
      <w:r>
        <w:rPr>
          <w:rFonts w:ascii="Arial" w:cs="Arial" w:eastAsia="Arial" w:hAnsi="Arial"/>
          <w:sz w:val="24"/>
          <w:szCs w:val="24"/>
        </w:rPr>
        <w:t xml:space="preserve">Статья 67-1</w:t>
      </w:r>
      <w:r>
        <w:rPr>
          <w:rFonts w:ascii="Arial" w:cs="Arial" w:eastAsia="Arial" w:hAnsi="Arial"/>
          <w:sz w:val="24"/>
          <w:szCs w:val="24"/>
        </w:rPr>
        <w:t xml:space="preserve">. Порядок прохождения коррекционной программы по изменению насильственного поведения</w:t>
      </w:r>
    </w:p>
    <w:p>
      <w:pPr>
        <w:spacing w:after="60"/>
        <w:ind w:firstLine="567"/>
        <w:jc w:val="both"/>
      </w:pPr>
      <w:r>
        <w:rPr>
          <w:rFonts w:ascii="Arial" w:cs="Arial" w:eastAsia="Arial" w:hAnsi="Arial"/>
          <w:sz w:val="24"/>
          <w:szCs w:val="24"/>
        </w:rPr>
        <w:t xml:space="preserve">1. Суд, вынесший приговор, содержащий требование о прохождении коррекционной программы по изменению насильственного поведения, после вступления приговора в законную силу направляет его копию для исполнения в учреждения, исполняющие наказания и принудительные меры уголовно-правового воздействия, связанные с изоляцией от общества.</w:t>
      </w:r>
    </w:p>
    <w:p>
      <w:pPr>
        <w:spacing w:after="60"/>
        <w:ind w:firstLine="567"/>
        <w:jc w:val="both"/>
      </w:pPr>
      <w:r>
        <w:rPr>
          <w:rFonts w:ascii="Arial" w:cs="Arial" w:eastAsia="Arial" w:hAnsi="Arial"/>
          <w:sz w:val="24"/>
          <w:szCs w:val="24"/>
        </w:rPr>
        <w:t xml:space="preserve">2. Порядок проведения коррекционной программы по изменению насильственного поведения устанавливается Кабинетом Министров Кыргызской Республики.".</w:t>
      </w:r>
    </w:p>
    <w:p>
      <w:pPr>
        <w:spacing w:after="60" w:before="200"/>
        <w:ind w:firstLine="567"/>
        <w:jc w:val="both"/>
      </w:pPr>
      <w:r>
        <w:rPr>
          <w:rFonts w:ascii="Arial" w:cs="Arial" w:eastAsia="Arial" w:hAnsi="Arial"/>
          <w:b/>
          <w:bCs/>
          <w:sz w:val="24"/>
          <w:szCs w:val="24"/>
        </w:rPr>
        <w:t xml:space="preserve">Статья 6.</w:t>
      </w:r>
    </w:p>
    <w:p>
      <w:pPr>
        <w:spacing w:after="60"/>
        <w:ind w:firstLine="567"/>
        <w:jc w:val="both"/>
      </w:pPr>
      <w:r>
        <w:rPr>
          <w:rFonts w:ascii="Arial" w:cs="Arial" w:eastAsia="Arial" w:hAnsi="Arial"/>
          <w:sz w:val="24"/>
          <w:szCs w:val="24"/>
        </w:rPr>
        <w:t xml:space="preserve">Внести в </w:t>
      </w:r>
      <w:hyperlink w:history="1" r:id="rIdrzrrufkrjnxodrryrg-lu">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пробации" (Ведомости Жогорку Кенеша Кыргызской Республики, 2017 г., № 2 (2), ст.94) следующие изменения:</w:t>
      </w:r>
    </w:p>
    <w:p>
      <w:pPr>
        <w:spacing w:after="60"/>
        <w:ind w:firstLine="567"/>
        <w:jc w:val="both"/>
      </w:pPr>
      <w:r>
        <w:rPr>
          <w:rFonts w:ascii="Arial" w:cs="Arial" w:eastAsia="Arial" w:hAnsi="Arial"/>
          <w:sz w:val="24"/>
          <w:szCs w:val="24"/>
        </w:rPr>
        <w:t xml:space="preserve">1) пункт 2-1 части 1 </w:t>
      </w:r>
      <w:r>
        <w:rPr>
          <w:rFonts w:ascii="Arial" w:cs="Arial" w:eastAsia="Arial" w:hAnsi="Arial"/>
          <w:sz w:val="24"/>
          <w:szCs w:val="24"/>
        </w:rPr>
        <w:t xml:space="preserve">статьи 5</w:t>
      </w:r>
      <w:r>
        <w:rPr>
          <w:rFonts w:ascii="Arial" w:cs="Arial" w:eastAsia="Arial" w:hAnsi="Arial"/>
          <w:sz w:val="24"/>
          <w:szCs w:val="24"/>
        </w:rPr>
        <w:t xml:space="preserve"> после слова "взыскания" дополнить словами "и дополнительные правовые последствия";</w:t>
      </w:r>
    </w:p>
    <w:p>
      <w:pPr>
        <w:spacing w:after="60"/>
        <w:ind w:firstLine="567"/>
        <w:jc w:val="both"/>
      </w:pPr>
      <w:r>
        <w:rPr>
          <w:rFonts w:ascii="Arial" w:cs="Arial" w:eastAsia="Arial" w:hAnsi="Arial"/>
          <w:sz w:val="24"/>
          <w:szCs w:val="24"/>
        </w:rPr>
        <w:t xml:space="preserve">2) дополнить </w:t>
      </w:r>
      <w:r>
        <w:rPr>
          <w:rFonts w:ascii="Arial" w:cs="Arial" w:eastAsia="Arial" w:hAnsi="Arial"/>
          <w:sz w:val="24"/>
          <w:szCs w:val="24"/>
        </w:rPr>
        <w:t xml:space="preserve">статьей 20-1</w:t>
      </w:r>
      <w:r>
        <w:rPr>
          <w:rFonts w:ascii="Arial" w:cs="Arial" w:eastAsia="Arial" w:hAnsi="Arial"/>
          <w:sz w:val="24"/>
          <w:szCs w:val="24"/>
        </w:rPr>
        <w:t xml:space="preserve"> следующего содержания:</w:t>
      </w:r>
    </w:p>
    <w:p>
      <w:pPr>
        <w:spacing w:after="60"/>
        <w:ind w:firstLine="567"/>
        <w:jc w:val="both"/>
      </w:pPr>
      <w:r>
        <w:rPr>
          <w:rFonts w:ascii="Arial" w:cs="Arial" w:eastAsia="Arial" w:hAnsi="Arial"/>
          <w:sz w:val="24"/>
          <w:szCs w:val="24"/>
        </w:rPr>
        <w:t xml:space="preserve">"</w:t>
      </w:r>
      <w:r>
        <w:rPr>
          <w:rFonts w:ascii="Arial" w:cs="Arial" w:eastAsia="Arial" w:hAnsi="Arial"/>
          <w:sz w:val="24"/>
          <w:szCs w:val="24"/>
        </w:rPr>
        <w:t xml:space="preserve">Статья 20-1</w:t>
      </w:r>
      <w:r>
        <w:rPr>
          <w:rFonts w:ascii="Arial" w:cs="Arial" w:eastAsia="Arial" w:hAnsi="Arial"/>
          <w:sz w:val="24"/>
          <w:szCs w:val="24"/>
        </w:rPr>
        <w:t xml:space="preserve">. Порядок проведения коррекционной программы по изменению насильственного поведения</w:t>
      </w:r>
    </w:p>
    <w:p>
      <w:pPr>
        <w:spacing w:after="60"/>
        <w:ind w:firstLine="567"/>
        <w:jc w:val="both"/>
      </w:pPr>
      <w:r>
        <w:rPr>
          <w:rFonts w:ascii="Arial" w:cs="Arial" w:eastAsia="Arial" w:hAnsi="Arial"/>
          <w:sz w:val="24"/>
          <w:szCs w:val="24"/>
        </w:rPr>
        <w:t xml:space="preserve">1. Органы пробации проводят коррекционные программы по изменению насильственного поведения клиентов пробации, совершивших семейное насилие.</w:t>
      </w:r>
    </w:p>
    <w:p>
      <w:pPr>
        <w:spacing w:after="60"/>
        <w:ind w:firstLine="567"/>
        <w:jc w:val="both"/>
      </w:pPr>
      <w:r>
        <w:rPr>
          <w:rFonts w:ascii="Arial" w:cs="Arial" w:eastAsia="Arial" w:hAnsi="Arial"/>
          <w:sz w:val="24"/>
          <w:szCs w:val="24"/>
        </w:rPr>
        <w:t xml:space="preserve">2. Проведение коррекционной программы по изменению насильственного поведения осуществляется в период исполнительной пробации.</w:t>
      </w:r>
    </w:p>
    <w:p>
      <w:pPr>
        <w:spacing w:after="60"/>
        <w:ind w:firstLine="567"/>
        <w:jc w:val="both"/>
      </w:pPr>
      <w:r>
        <w:rPr>
          <w:rFonts w:ascii="Arial" w:cs="Arial" w:eastAsia="Arial" w:hAnsi="Arial"/>
          <w:sz w:val="24"/>
          <w:szCs w:val="24"/>
        </w:rPr>
        <w:t xml:space="preserve">3. Порядок проведения коррекционной программы по изменению насильственного поведения устанавливается Кабинетом Министров Кыргызской Республики.</w:t>
      </w:r>
    </w:p>
    <w:p>
      <w:pPr>
        <w:spacing w:after="60"/>
        <w:ind w:firstLine="567"/>
        <w:jc w:val="both"/>
      </w:pPr>
      <w:r>
        <w:rPr>
          <w:rFonts w:ascii="Arial" w:cs="Arial" w:eastAsia="Arial" w:hAnsi="Arial"/>
          <w:sz w:val="24"/>
          <w:szCs w:val="24"/>
        </w:rPr>
        <w:t xml:space="preserve">4. Пробационный надзор за клиентами пробации, направленными для прохождения коррекционной программы по изменению насильственного поведения, осуществляется с учетом правил ее прохождения.".</w:t>
      </w:r>
    </w:p>
    <w:p>
      <w:pPr>
        <w:spacing w:after="60" w:before="200"/>
        <w:ind w:firstLine="567"/>
        <w:jc w:val="both"/>
      </w:pPr>
      <w:r>
        <w:rPr>
          <w:rFonts w:ascii="Arial" w:cs="Arial" w:eastAsia="Arial" w:hAnsi="Arial"/>
          <w:b/>
          <w:bCs/>
          <w:sz w:val="24"/>
          <w:szCs w:val="24"/>
        </w:rPr>
        <w:t xml:space="preserve">Статья 7.</w:t>
      </w:r>
    </w:p>
    <w:p>
      <w:pPr>
        <w:spacing w:after="60"/>
        <w:ind w:firstLine="567"/>
        <w:jc w:val="both"/>
      </w:pPr>
      <w:r>
        <w:rPr>
          <w:rFonts w:ascii="Arial" w:cs="Arial" w:eastAsia="Arial" w:hAnsi="Arial"/>
          <w:sz w:val="24"/>
          <w:szCs w:val="24"/>
        </w:rPr>
        <w:t xml:space="preserve">Внести в </w:t>
      </w:r>
      <w:hyperlink w:history="1" r:id="rIdhkahffpltyeexhgsrgvpw">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органах внутренних дел Кыргызской Республики" (Ведомости Жогорку Кенеша Кыргызской Республики, 1994 г., № 3, ст.76) следующее изменение:</w:t>
      </w:r>
    </w:p>
    <w:p>
      <w:pPr>
        <w:spacing w:after="60"/>
        <w:ind w:firstLine="567"/>
        <w:jc w:val="both"/>
      </w:pPr>
      <w:r>
        <w:rPr>
          <w:rFonts w:ascii="Arial" w:cs="Arial" w:eastAsia="Arial" w:hAnsi="Arial"/>
          <w:sz w:val="24"/>
          <w:szCs w:val="24"/>
        </w:rPr>
        <w:t xml:space="preserve">пункт 14 части первой </w:t>
      </w:r>
      <w:r>
        <w:rPr>
          <w:rFonts w:ascii="Arial" w:cs="Arial" w:eastAsia="Arial" w:hAnsi="Arial"/>
          <w:sz w:val="24"/>
          <w:szCs w:val="24"/>
        </w:rPr>
        <w:t xml:space="preserve">статьи 8</w:t>
      </w:r>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"14) осуществлять рассмотрение дел о правонарушениях, исполнение взысканий и дополнительных правовых последствий в соответствии с </w:t>
      </w:r>
      <w:r>
        <w:rPr>
          <w:rFonts w:ascii="Arial" w:cs="Arial" w:eastAsia="Arial" w:hAnsi="Arial"/>
          <w:sz w:val="24"/>
          <w:szCs w:val="24"/>
        </w:rPr>
        <w:t xml:space="preserve">Кодексом</w:t>
      </w:r>
      <w:r>
        <w:rPr>
          <w:rFonts w:ascii="Arial" w:cs="Arial" w:eastAsia="Arial" w:hAnsi="Arial"/>
          <w:sz w:val="24"/>
          <w:szCs w:val="24"/>
        </w:rPr>
        <w:t xml:space="preserve"> Кыргызской Республики о правонарушениях;".</w:t>
      </w:r>
    </w:p>
    <w:p>
      <w:pPr>
        <w:spacing w:after="60" w:before="200"/>
        <w:ind w:firstLine="567"/>
        <w:jc w:val="both"/>
      </w:pPr>
      <w:r>
        <w:rPr>
          <w:rFonts w:ascii="Arial" w:cs="Arial" w:eastAsia="Arial" w:hAnsi="Arial"/>
          <w:b/>
          <w:bCs/>
          <w:sz w:val="24"/>
          <w:szCs w:val="24"/>
        </w:rPr>
        <w:t xml:space="preserve">Статья 8.</w:t>
      </w:r>
    </w:p>
    <w:p>
      <w:pPr>
        <w:spacing w:after="60"/>
        <w:ind w:firstLine="567"/>
        <w:jc w:val="both"/>
      </w:pPr>
      <w:r>
        <w:rPr>
          <w:rFonts w:ascii="Arial" w:cs="Arial" w:eastAsia="Arial" w:hAnsi="Arial"/>
          <w:sz w:val="24"/>
          <w:szCs w:val="24"/>
        </w:rPr>
        <w:t xml:space="preserve">Внести в </w:t>
      </w:r>
      <w:hyperlink w:history="1" r:id="rIdnbi6k2o4ed3em9l8z6qby">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органах и учреждениях уголовно-исполнительной (пенитенциарной) системы" (Ведомости Жогорку Кенеша Кыргызской Республики, 2003 г., № 12, ст.554) следующее изменение:</w:t>
      </w:r>
    </w:p>
    <w:p>
      <w:pPr>
        <w:spacing w:after="60"/>
        <w:ind w:firstLine="567"/>
        <w:jc w:val="both"/>
      </w:pPr>
      <w:r>
        <w:rPr>
          <w:rFonts w:ascii="Arial" w:cs="Arial" w:eastAsia="Arial" w:hAnsi="Arial"/>
          <w:sz w:val="24"/>
          <w:szCs w:val="24"/>
        </w:rPr>
        <w:t xml:space="preserve">статью 14</w:t>
      </w:r>
      <w:r>
        <w:rPr>
          <w:rFonts w:ascii="Arial" w:cs="Arial" w:eastAsia="Arial" w:hAnsi="Arial"/>
          <w:sz w:val="24"/>
          <w:szCs w:val="24"/>
        </w:rPr>
        <w:t xml:space="preserve"> дополнить пунктом 4-1 следующего содержания:</w:t>
      </w:r>
    </w:p>
    <w:p>
      <w:pPr>
        <w:spacing w:after="60"/>
        <w:ind w:firstLine="567"/>
        <w:jc w:val="both"/>
      </w:pPr>
      <w:r>
        <w:rPr>
          <w:rFonts w:ascii="Arial" w:cs="Arial" w:eastAsia="Arial" w:hAnsi="Arial"/>
          <w:sz w:val="24"/>
          <w:szCs w:val="24"/>
        </w:rPr>
        <w:t xml:space="preserve">"4-1) проводить коррекционные программы по изменению насильственного поведения для лиц, осужденных за совершение семейного насилия;".</w:t>
      </w:r>
    </w:p>
    <w:p>
      <w:pPr>
        <w:spacing w:after="60" w:before="200"/>
        <w:ind w:firstLine="567"/>
        <w:jc w:val="both"/>
      </w:pPr>
      <w:r>
        <w:rPr>
          <w:rFonts w:ascii="Arial" w:cs="Arial" w:eastAsia="Arial" w:hAnsi="Arial"/>
          <w:b/>
          <w:bCs/>
          <w:sz w:val="24"/>
          <w:szCs w:val="24"/>
        </w:rPr>
        <w:t xml:space="preserve">Статья 9.</w:t>
      </w:r>
    </w:p>
    <w:p>
      <w:pPr>
        <w:spacing w:after="60"/>
        <w:ind w:firstLine="567"/>
        <w:jc w:val="both"/>
      </w:pPr>
      <w:r>
        <w:rPr>
          <w:rFonts w:ascii="Arial" w:cs="Arial" w:eastAsia="Arial" w:hAnsi="Arial"/>
          <w:sz w:val="24"/>
          <w:szCs w:val="24"/>
        </w:rPr>
        <w:t xml:space="preserve">Настоящий Закон вступает в силу по истечении десяти дней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газете "Эркин Тоо" от 13 августа 2024 года N 61</w:t>
      </w:r>
    </w:p>
    <w:p>
      <w:pPr>
        <w:spacing w:after="60"/>
        <w:ind w:firstLine="567"/>
        <w:jc w:val="both"/>
      </w:pPr>
      <w:r>
        <w:rPr>
          <w:rFonts w:ascii="Arial" w:cs="Arial" w:eastAsia="Arial" w:hAnsi="Arial"/>
          <w:sz w:val="24"/>
          <w:szCs w:val="24"/>
        </w:rPr>
        <w:t xml:space="preserve">Кабинету Министров Кыргызской Республики в шестимесячный срок привести свои решения в соответствие с настоящим Законом.</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С.Жапаров</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Принят Жогорку Кенешем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26 июня 2024 года</w:t>
      </w:r>
    </w:p>
    <w:p>
      <w:pPr>
        <w:spacing w:after="60"/>
        <w:ind w:firstLine="567"/>
        <w:jc w:val="both"/>
      </w:pPr>
      <w:r>
        <w:rPr>
          <w:rFonts w:ascii="Arial" w:cs="Arial" w:eastAsia="Arial" w:hAnsi="Arial"/>
          <w:sz w:val="24"/>
          <w:szCs w:val="24"/>
        </w:rPr>
        <w:t xml:space="preserve"/>
      </w:r>
    </w:p>
    <w:p>
      <w:pPr>
        <w:spacing w:after="120"/>
        <w:ind w:firstLine="709"/>
        <w:jc w:val="left"/>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i_6e3acfncb9fsnues-z4" Type="http://schemas.openxmlformats.org/officeDocument/2006/relationships/hyperlink" Target="http://kodeks.duckdns.org/document/112309" TargetMode="External"/><Relationship Id="rIdlvyydvtzr3sqoocaxmbwf" Type="http://schemas.openxmlformats.org/officeDocument/2006/relationships/hyperlink" Target="http://kodeks.duckdns.org/document/112306" TargetMode="External"/><Relationship Id="rIdmgsjlckd5pfeqtfyp5kwm" Type="http://schemas.openxmlformats.org/officeDocument/2006/relationships/hyperlink" Target="http://kodeks.duckdns.org/document/111570" TargetMode="External"/><Relationship Id="rIdhuzvtvsxdc_s3znpxmsuj" Type="http://schemas.openxmlformats.org/officeDocument/2006/relationships/hyperlink" Target="http://kodeks.duckdns.org/document/203926" TargetMode="External"/><Relationship Id="rIdrzrrufkrjnxodrryrg-lu" Type="http://schemas.openxmlformats.org/officeDocument/2006/relationships/hyperlink" Target="http://kodeks.duckdns.org/document/111517" TargetMode="External"/><Relationship Id="rIdhkahffpltyeexhgsrgvpw" Type="http://schemas.openxmlformats.org/officeDocument/2006/relationships/hyperlink" Target="http://kodeks.duckdns.org/document/686" TargetMode="External"/><Relationship Id="rIdnbi6k2o4ed3em9l8z6qby" Type="http://schemas.openxmlformats.org/officeDocument/2006/relationships/hyperlink" Target="http://kodeks.duckdns.org/document/1323" TargetMode="External"/><Relationship Id="rId7" Type="http://schemas.openxmlformats.org/officeDocument/2006/relationships/image" Target="media/93bec1c1538034512fe33c1434ae0ea86b639d33.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2026-09-23T00:33:27.910Z</dcterms:created>
  <dcterms:modified xsi:type="dcterms:W3CDTF">2026-09-23T00:33:27.910Z</dcterms:modified>
</cp:coreProperties>
</file>

<file path=docProps/custom.xml><?xml version="1.0" encoding="utf-8"?>
<Properties xmlns="http://schemas.openxmlformats.org/officeDocument/2006/custom-properties" xmlns:vt="http://schemas.openxmlformats.org/officeDocument/2006/docPropsVTypes"/>
</file>