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3ecidgmdiu8qfrgcfr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использования процедуры суррогатного материнства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использования процедуры суррогатного материнства устанавливает правила использования процедуры вспомогательных репродуктивных технологий как суррогатное материнство, а также противопоказания и ограничения к ее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- ВРТ)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 (искусственная инсеминация, искусственное оплодотворение и имплантация эмбриона),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и/или криоконсервированных половых клеток, тканей репродуктивных органов и эмбрионов, а также суррогатного материнства);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суррогатного материнства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лицами/лицом, желающими/желающим иметь ребенка, и женщиной, давшей согласие на применение метода искусственного оплодотворения или имплантации эмбриона и вынашивание его до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суррогатное материнство</w:t>
      </w:r>
      <w:r>
        <w:rPr>
          <w:rFonts w:ascii="Arial" w:cs="Arial" w:eastAsia="Arial" w:hAnsi="Arial"/>
          <w:sz w:val="24"/>
          <w:szCs w:val="24"/>
        </w:rPr>
        <w:t xml:space="preserve"> - вид ВРТ, который включает в себя вынашивание и рождение ребенка по договору между суррогатной матерью и потенциальными родителями/родителем;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которая по договору суррогатного материнства вынашивает и рожает ребенка, не являющегося носителем ее генотипа.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метода суррогатного материнства возможно только на основании нотариально удостоверенного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здравоохранения заключает нотариально удостоверенный договор с суррогатной матерью, по которому берет на себя обязательства по проведению ВРТ. Наблюдение суррогатной матери в период беременности, родов и послеродовой период определяется договором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суррогатная мать состоит в браке, необходимо согласие ее супруга на заключение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Суррогатной матерью может быть женщина в возрасте от 20 до 35 лет, имеющая не менее одного собственного здорового ребенка, прошедшая медико-генетическое консультирование и предоставившая письменное информированное добровольное согласие на медицинское вмешательство.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Лицо/лица,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 В этих целях открывается банковский счет, куда зачисляются денежные средства, предназначенные для оздоровления и иных расходов суррогатной матери.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Лицо/лица, заключившие договор на имплантацию эмбриона другой женщине в целях его вынашивания, в случае рождения ребенка записываются его родителем/родителями в книге записей актов гражданского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Лицо/лица,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рождения мертвого ребенка либо отказа от ребенка лица/лиц,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Половые клетки, ткани репродуктивных органов и эмбрионы человека не могут быть использованы для коммерческих, военных и промышленных целей.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процедуры суррогатного материнства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по медицинским показаниям имеют право на родительство с использованием метода суррогатного материнства.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Суррогатная мать обязана встать на медицинский учет на раннем сроке беременности (до 12 недель), регулярно наблюдаться и строго выполнять рекомендации врача, постоянно следить за состоянием своего здоровья, соблюдать иные условия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Медицинскими показаниями к применению суррогатного материнства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матки (врожденное, приобретенное);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деформация полости и шейки матки при врожденных пороках развития или в результате заболеваний, препятствующих имплантации и вынашиванию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патология эндометрия: атрофия эндометрия, синехии полости матки, не поддающиеся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соматические заболевания, при которых вынашивание беременности противопоказано;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неудачные повторные попытки ВРТ при неоднократном получении эмбрионов высокого качества, перенос которых не приводил к наступлению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желание пациента/пациентов;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противопоказаний к имплантации (переносу) эмбрионов.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заключения договора процедура суррогатного материнства проводится по следующему алгоритму: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и обследование суррогатной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синхронизация менструальных циклов суррогатной и генетической матерей (в случае переноса криоконсервированных эмбрионов в полость матки, синхронизация циклов не производится);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стимуляция суперовуляции генетической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пункция яичников генетической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эндометрия суррогатной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процедура искусственного оплодотворения (далее - ИО) с имплантацией (переносом) эмбрионов в полость матки суррогатной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посттрансферная гормональная поддержка суррогатной матери.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Перечень противопоказаний и ограничений к применению процедуры суррогатного материнства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ИО и имплантации (переноса) эмбрионов в процедуре суррогатного материнства противопоказаниями для суррогатной матери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соматические и психические заболевания, имеющие противопоказания для вынашивания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врожденные пороки развития, приобретенные деформации полости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доброкачественные опухоли матки,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острые воспалительные заболевания любой локализации;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злокачественные новообразования любой локализации.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Суррогатная мать не вправе одновременно быть донором яйцеклетки.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процедуры суррогатного материнства может выполняться имплантация эмбрионов, полученных при использовании донорских ооцитов или донорских сперматозоидов. Не допускается сочетание донорских эмбрионов и суррогатного материнства.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mwgdkmmv6ihbcaqt5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dalil.kg/document/230015601</w:t>
      </w:r>
    </w:hyperlink>
  </w:p>
  <w:p>
    <w:pPr>
      <w:spacing w:after="0" w:before="40"/>
      <w:jc w:val="center"/>
    </w:pPr>
    <w:hyperlink w:history="1" r:id="rIditvp872qdheov2btsy3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cidgmdiu8qfrgcfrnx" Type="http://schemas.openxmlformats.org/officeDocument/2006/relationships/hyperlink" Target="https://dalil.kg/document/230015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mwgdkmmv6ihbcaqt5ov" Type="http://schemas.openxmlformats.org/officeDocument/2006/relationships/hyperlink" Target="https://dalil.kg/document/230015601" TargetMode="External"/><Relationship Id="rIditvp872qdheov2btsy3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2026-09-27T16:38:32.506Z</dcterms:created>
  <dcterms:modified xsi:type="dcterms:W3CDTF">2026-09-27T16:38:32.506Z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