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января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-h7frfnw1mzicsky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ydorhylt8btkj6kime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наименовании и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,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после слов "финансированию экстремистской деятельности" дополнить словами ", финансированию организованных групп или преступных сообществ";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Санкционный перечень - перечень физических и юридических лиц, групп и организаций, в отношении которых имеются сведения об осуществлении и (или) участии в осуществлении преступной деятельности, который формируется согласно статье 12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 слова "в отношении которых имеются сведения об их участии в террористической или экстремистской деятельности и распространении оружия массового уничтожения" заменить словами "включенных в Санкционный перечень";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пунктами 28 и 29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финансирование организованных групп или преступных сообществ - предоставление или сбор денежных средств, предметов, веществ и (или) иного имущества, предоставление права на имущество или выгод имущественного характера, либо дарение, мена, пожертвования, благотворительная помощь, оказание информационных и иного рода услуг либо оказание финансовых услуг организованной группе или преступному сообществу, либо хранение, распределение, передача денежных средств, предметов, веществ и (или) иного имущества для нужд организованной группы или преступного сообщества, а также разработка каналов их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финансирование преступной деятельности - финансирование террористической деятельности, финансирование экстремистской деятельности, финансирование распространения оружия массового уничтожения, финансирование организованных групп или преступных сообществ.";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применению превентивных мер для противодействия финансированию преступной деятельности, легализации (отмыванию) преступных доходов и связанным с ней предикатным преступлениям;";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"террористической и экстремистской деятельности, финансированию распространения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части 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Кабинет Министров Кыргызской Республики образовывает координационно-совещательный орган по вопросам противодействия финансированию преступной деятельности и легализации (отмыванию) преступных доходов.";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1, абзац первый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после слов "юридические лица" дополнить словами ", филиалы (представительства) иностранных юридических лиц";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Правоохранительные органы, органы национальной безопасности и органы прокуратуры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Правоохранительные органы, органы национальной безопасности, органы прокуратуры Кыргызской Республики принимают меры по противодействию финансированию преступной деятельности, легализации (отмыванию) преступных доходов и связанным с ней предикатным преступлениям в соответствии с настоящим Законом и законодательством Кыргызской Республики в сфере их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Правоохранительные органы и органы национальной безопасности при проведении оперативно-розыскных мероприятий, производстве доследственной проверки или следствия по уголовному делу обязаны обеспечивать проведение расследования всех финансовых обстоятельств (финансовое расследование), имеющих отношение к преступной деятельности,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выявления, предупреждения, раскрытия и расследования легализации (отмывания) преступных доходов и финансирования преступной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размеров преступной сети и (или) масштабов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отслеживания преступных доходов, денежных средств или любых других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получения вещественных доказательств, которые могут быть использованы в уголовном судопроизводстве.";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ходе выявления и расследования факта финансирования преступной деятельности, легализации (отмывания) преступных доходов и связанным с ней предикатным преступлениям правоохранительные органы, органы национальной безопасности, органы прокуратуры Кыргызской Республики осуществляют обмен информацией с органом финансовой разведки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6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"экстремистской деятельности," дополнить словами "финансирования организованных групп или преступных сообществ,";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предоставление услуг по государственной регистрации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принадлежащими лицам, включенным в Санкционный перечень.";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пункте 1 части 1 слова "финансирования террористической деятельности, финансирования распространения оружия массового уничтожения" заменить словами "финансирования 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Кабинет Министров Кыргызской Республики разрабатывает и утверждает план действий (стратегию) по снижению выявленных рисков финансирования преступной деятельности и легализации (отмывания) преступных доходов;";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Сводный санкционный перечень Кыргызской Республики содержит перечень физических и юридических лиц, групп и организаций,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распространения оружия массового уничтожения,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(далее в настоящей статье - преступная деятельность), который формируется на основании одного из следующих документов:";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1-4, 6 слова "террористической или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"террористической и экстремистской деятельности или в распространении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"террористическую или экстремистскую деятельность или распространение оружия массового уничтожения" заменить словами "преступную деятельность";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слова "террористической или экстремистской деятельности и распространении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отмене" заменить словами "при полной или частичной отмене";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решению уполномоченного государственного органа на основе рассмотрения письменного обращения физического или юридического лица, группы, организации, включенных в Сводный санкционный перечень Кыргызской Республики, или их законных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Физические и юридические лица, действующие на территории Кыргызской Республики, в том числе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должны прямо или косвенно (через третьих лиц), полностью или частично предоставлять любые средства или оказывать услуги физическим и юридическим лицам, группам, организациям, включенным в Санкционный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обязаны безотлагательно заморозить операции (сделки) и (или) средства физического и юридического лица, группы, организации, включенных в Санкционный перечень, без предварительного уведомления данных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 в течение трех часов с момента выполнения требований пунктов 1 и 2 настоящей части сообщают об этом в орган финансовой разведки, в том числе о попытках совершения операций (сделок) физическими и юридическими лицами, группами, организациями, включенными в Санкционный перечень.";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средства, предназначенные для финансирования преступной деятельности, террористов и экстремистов, террористических и экстремистских организаций либо лиц, распространяющих оружие массового уничтожения;";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Операции (сделки) и (или) средства физического и юридического лица, группы, организации, включенных в Санкционный перечень, замораживаются на неопределенный срок и размораживаются при исключении физического и юридического лица, группы, организации из Санкционного перечня или по решению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"Замороженные средства управляются и хранятся в порядке,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Меры по приостановлению операций (сделок)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Финансовые учреждения и нефинансовые категории лиц обязаны незамедлительно приостановить операцию (сделку), в отношении которой принято решение о признании операции (сделки) подозрительной, и сообщить об этом в орган финансовой разведки в течение трех часов с момента приостановления операции (сделки).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признаются подозрительными в случаях, предусмотренных статьей 23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признании операции (сделки) подозрительной и приостановлении подозрительной операции (сделки) принимается на основе проведения анализа деловых отношении или операции (сделки) клиента и связанных с ним лиц и должно содержать сведения о том, что клиент и связанные с ним лица совершают подозрительную операцию (сделку).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операции (сделки) подозрительной и приостановления подозрительной операции (сделки)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обязаны приостановить регистрацию сделок, в отношении которых имеются сведения об их причастности к физическим и юридическим лицам, группам, организациям, включенным в Санкционный перечень полученные от правоохранительных органов и органов национальной безопасности, а также сообщить об этом в орган финансовой разведки в течение трех часов с момента приостановления.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дальнейшем проведении приостановленной операции (сделки) принимается органом финансовой разведки по результатам анализа приостановленной операции (сделки)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Юридические лица, созданные и зарегистрированные в Кыргызской Республике, филиалы (представительства) иностранных юридических лиц обязаны:";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Юридические лица, созданные и зарегистрированные в Кыргызской Республике, филиалы (представительства) иностранных юридических лиц обязаны представлять сформированную информацию о бенефициарном владельце юридического лица, в соответствии с частью 1 настоящей статьи, на основе запроса органа финансовой разведки, в том числе в электронном формате, по защищенным каналам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Создается электронная база данных о бенефициарных владельцах юридических лиц, созданных и зарегистрированных на территории Кыргызской .Республики, филиалов (представительств) иностранных юридических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Правоохранительные органы, органы национальной безопасности, органы прокуратуры Кыргызской Республики и проверяющие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(или) контролирования преступниками или связанными с ними лицами доли в юридическом лице или становления бенефициарным владельцем юридического лица, созданного в Кыргызской Республике, филиалов (представительств) иностранных юридических лиц, действующих в Кыргызской Республике.";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"рисков финансирования террористической деятельности и легализации (отмывания) преступных доходов" заменить словами "рисков клиента";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 части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2 части 1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"г" и "д"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распространения оружия массового уничтожения.";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статью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25</w:t>
      </w:r>
      <w:r>
        <w:rPr>
          <w:rFonts w:ascii="Arial" w:cs="Arial" w:eastAsia="Arial" w:hAnsi="Arial"/>
          <w:sz w:val="24"/>
          <w:szCs w:val="24"/>
        </w:rPr>
        <w:t xml:space="preserve">. Сообщение об операциях (сделках) с физическими лицами, отбывшими наказание за осуществление преступной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Операции (сделки), совершенные физическим лицом, отбывшим наказание за осуществление (совершение) легализации (отмывания) преступных доходов, террористической деятельности, экстремистской деятельности, распространения оружия массового уничтожения,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сообществу, а также за финансирование такой преступной деятельности (далее в настоящей статье - преступная деятельность), подлежат обязательному мониторингу для выявления и предупреждения повторного совершения преступной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учреждения и нефинансовые категории лиц обязаны представить в орган финансовой разведки сообщение об операциях (сделках), совершенных физическим лицом, отбывшим наказание за осуществление преступной деятельности, в течение двух рабочих дней со дня их совершения.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опубликования Перечня физических лиц, отбывших наказание за осуществление преступной деятельности,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"наличными" дополнить словами "и безналичными";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Перечень операций (сделок) с наличными и безналичными денежными средствами и их пороговая сумма устанавливаются Кабинетом Министров Кыргызской Республики по результатам оценки рисков.";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слова "наличными" дополнить словами "и безналичными";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слова "финансированию террористической и экстремистской деятельности, финансированию распространения оружия массового уничтожения" заменить словами "финансированию 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1, 4-6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"финансирования распространения оружия массового уничтожения" дополнить словами "и финансирования организованных групп или преступных сообществ".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2025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Жогорку Кенеш Кыргызской Республики проекты законов о приведении законодательных актов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59fakweoopum-_e-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dalil.kg/document/230021607</w:t>
      </w:r>
    </w:hyperlink>
  </w:p>
  <w:p>
    <w:pPr>
      <w:spacing w:after="0" w:before="40"/>
      <w:jc w:val="center"/>
    </w:pPr>
    <w:hyperlink w:history="1" r:id="rIdzvxjz38bpxts2olzkh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-h7frfnw1mzicskyalb" Type="http://schemas.openxmlformats.org/officeDocument/2006/relationships/hyperlink" Target="https://dalil.kg/document/111822" TargetMode="External"/><Relationship Id="rIdydorhylt8btkj6kimeibm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59fakweoopum-_e-ohl" Type="http://schemas.openxmlformats.org/officeDocument/2006/relationships/hyperlink" Target="https://dalil.kg/document/230021607" TargetMode="External"/><Relationship Id="rIdzvxjz38bpxts2olzkhn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2026-09-23T18:46:15.813Z</dcterms:created>
  <dcterms:modified xsi:type="dcterms:W3CDTF">2026-09-23T18:46:15.813Z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