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vqhlzgwb9gihzkdwi5xe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науки Кыргызской Республики
 от 4 ноября 2024 года </w:t>
      </w:r>
    </w:p>
    <w:p>
      <w:pPr>
        <w:spacing w:after="400" w:before="400"/>
        <w:jc w:val="center"/>
      </w:pPr>
      <w:r>
        <w:rPr>
          <w:rFonts w:ascii="Arial" w:cs="Arial" w:eastAsia="Arial" w:hAnsi="Arial"/>
          <w:b/>
          <w:bCs/>
          <w:sz w:val="32"/>
          <w:szCs w:val="32"/>
        </w:rPr>
        <w:t xml:space="preserve">ГОСУДАРСТВЕННЫЙ ОБРАЗОВАТЕЛЬНЫЙ СТАНДАРТ
 начального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Профессия: Портной
 Квалификация: 5146 Портной с умением кроить</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 Портной (5146 Портной с умением кроить) разработан уполномоченным органом в области образования Кыргызской Республики в соответствии с </w:t>
      </w:r>
      <w:hyperlink w:history="1" r:id="rIdipnzebehmsvpqycmlxaf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это образовательная программа,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умения и навыки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ИГА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 -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24"/>
          <w:szCs w:val="24"/>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образовательной программы по профессии Портной (5146 Портной с умением кроить) и является основанием для разработки учебной, организационно-методической документации,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 Портной (5146 Портной с умением кроить) являются:</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основных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3. Общая характеристика профессии Портной (5146 Портной с умением кроить)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образовательной программы по профессии Портной (5146 Портной с умением кроить):</w:t>
      </w:r>
    </w:p>
    <w:p>
      <w:pPr>
        <w:spacing w:after="60"/>
        <w:ind w:firstLine="567"/>
        <w:jc w:val="both"/>
      </w:pPr>
      <w:r>
        <w:rPr>
          <w:rFonts w:ascii="Arial" w:cs="Arial" w:eastAsia="Arial" w:hAnsi="Arial"/>
          <w:sz w:val="24"/>
          <w:szCs w:val="24"/>
        </w:rPr>
        <w:t xml:space="preserve">- очная;</w:t>
      </w:r>
    </w:p>
    <w:p>
      <w:pPr>
        <w:spacing w:after="60"/>
        <w:ind w:firstLine="567"/>
        <w:jc w:val="both"/>
      </w:pPr>
      <w:r>
        <w:rPr>
          <w:rFonts w:ascii="Arial" w:cs="Arial" w:eastAsia="Arial" w:hAnsi="Arial"/>
          <w:sz w:val="24"/>
          <w:szCs w:val="24"/>
        </w:rPr>
        <w:t xml:space="preserve">- очно-заочная (вечерняя).</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образовательной программы по профессии Портной (5146 Портной с умением кроить) при очной форме обучения составляет:</w:t>
      </w:r>
    </w:p>
    <w:p>
      <w:pPr>
        <w:spacing w:after="60"/>
        <w:ind w:firstLine="567"/>
        <w:jc w:val="both"/>
      </w:pPr>
      <w:r>
        <w:rPr>
          <w:rFonts w:ascii="Arial" w:cs="Arial" w:eastAsia="Arial" w:hAnsi="Arial"/>
          <w:sz w:val="24"/>
          <w:szCs w:val="24"/>
        </w:rPr>
        <w:t xml:space="preserve">- на базе основного общего образования с получением среднего общего образования - 2-3 года;</w:t>
      </w:r>
    </w:p>
    <w:p>
      <w:pPr>
        <w:spacing w:after="60"/>
        <w:ind w:firstLine="567"/>
        <w:jc w:val="both"/>
      </w:pPr>
      <w:r>
        <w:rPr>
          <w:rFonts w:ascii="Arial" w:cs="Arial" w:eastAsia="Arial" w:hAnsi="Arial"/>
          <w:sz w:val="24"/>
          <w:szCs w:val="24"/>
        </w:rPr>
        <w:t xml:space="preserve">- на базе среднего общего образования - 1 год.</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профессионального образования на базе основного общего образования без получения среднего общего образования со сроком обучения 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он может быть восстановлен для продолжения учебы и достижения цели обучения в течение 3 лет.</w:t>
      </w:r>
    </w:p>
    <w:p>
      <w:pPr>
        <w:spacing w:after="60"/>
        <w:ind w:firstLine="567"/>
        <w:jc w:val="both"/>
      </w:pPr>
      <w:r>
        <w:rPr>
          <w:rFonts w:ascii="Arial" w:cs="Arial" w:eastAsia="Arial" w:hAnsi="Arial"/>
          <w:sz w:val="24"/>
          <w:szCs w:val="24"/>
        </w:rPr>
        <w:t xml:space="preserve">10. Трудоемкость образовательной программы, согласно Структуре образовательной программы начального профессионального образования (</w:t>
      </w:r>
      <w:r>
        <w:rPr>
          <w:rFonts w:ascii="Arial" w:cs="Arial" w:eastAsia="Arial" w:hAnsi="Arial"/>
          <w:sz w:val="24"/>
          <w:szCs w:val="24"/>
        </w:rPr>
        <w:t xml:space="preserve">приложение 1</w:t>
      </w:r>
      <w:r>
        <w:rPr>
          <w:rFonts w:ascii="Arial" w:cs="Arial" w:eastAsia="Arial" w:hAnsi="Arial"/>
          <w:sz w:val="24"/>
          <w:szCs w:val="24"/>
        </w:rPr>
        <w:t xml:space="preserve">), за учебный год (10 месяцев при стандартном обучении) составляет не менее 52 кредитов (52 кр. х 30 час. = 1560 час.), с учетом включения самостоятельной работы и всех видов аттестации, трудоемкость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2,3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(вечерней)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образовательной программы начального профессионального образования по профессии Портной (5146 Портной с умением кроить):</w:t>
      </w:r>
    </w:p>
    <w:p>
      <w:pPr>
        <w:spacing w:after="60"/>
        <w:ind w:firstLine="567"/>
        <w:jc w:val="both"/>
      </w:pPr>
      <w:r>
        <w:rPr>
          <w:rFonts w:ascii="Arial" w:cs="Arial" w:eastAsia="Arial" w:hAnsi="Arial"/>
          <w:sz w:val="24"/>
          <w:szCs w:val="24"/>
        </w:rPr>
        <w:t xml:space="preserve">- в области обучения является: подготовка квалифицированных рабочих кадров по изготовлению швейных изделий, в т.ч. по индивидуальным заказам и осуществлению ремонта и обновлению изделий различного ассортимента;</w:t>
      </w:r>
    </w:p>
    <w:p>
      <w:pPr>
        <w:spacing w:after="60"/>
        <w:ind w:firstLine="567"/>
        <w:jc w:val="both"/>
      </w:pPr>
      <w:r>
        <w:rPr>
          <w:rFonts w:ascii="Arial" w:cs="Arial" w:eastAsia="Arial" w:hAnsi="Arial"/>
          <w:sz w:val="24"/>
          <w:szCs w:val="24"/>
        </w:rPr>
        <w:t xml:space="preserve">- в области воспитания личности является: формирование у обучающихся социально-личностных качеств: целеустремленности, организованности, трудолюбия, ответственности, гражданственности, коммуникативности, толерантности и повышение общей культуры.</w:t>
      </w:r>
    </w:p>
    <w:p>
      <w:pPr>
        <w:spacing w:after="60"/>
        <w:ind w:firstLine="567"/>
        <w:jc w:val="both"/>
      </w:pPr>
      <w:r>
        <w:rPr>
          <w:rFonts w:ascii="Arial" w:cs="Arial" w:eastAsia="Arial" w:hAnsi="Arial"/>
          <w:sz w:val="24"/>
          <w:szCs w:val="24"/>
        </w:rPr>
        <w:t xml:space="preserve">12. Вид экономической деятельности: Обрабатывающие производства (обрабатывающая промышленность). Подвид экономической деятельности: Производство одежды.</w:t>
      </w:r>
    </w:p>
    <w:p>
      <w:pPr>
        <w:spacing w:after="60"/>
        <w:ind w:firstLine="567"/>
        <w:jc w:val="both"/>
      </w:pPr>
      <w:r>
        <w:rPr>
          <w:rFonts w:ascii="Arial" w:cs="Arial" w:eastAsia="Arial" w:hAnsi="Arial"/>
          <w:sz w:val="24"/>
          <w:szCs w:val="24"/>
        </w:rPr>
        <w:t xml:space="preserve">13. Области профессиональной деятельности включает:</w:t>
      </w:r>
    </w:p>
    <w:p>
      <w:pPr>
        <w:spacing w:after="60"/>
        <w:ind w:firstLine="567"/>
        <w:jc w:val="both"/>
      </w:pPr>
      <w:r>
        <w:rPr>
          <w:rFonts w:ascii="Arial" w:cs="Arial" w:eastAsia="Arial" w:hAnsi="Arial"/>
          <w:sz w:val="24"/>
          <w:szCs w:val="24"/>
        </w:rPr>
        <w:t xml:space="preserve">- ателье индивидуального пошива одежды;</w:t>
      </w:r>
    </w:p>
    <w:p>
      <w:pPr>
        <w:spacing w:after="60"/>
        <w:ind w:firstLine="567"/>
        <w:jc w:val="both"/>
      </w:pPr>
      <w:r>
        <w:rPr>
          <w:rFonts w:ascii="Arial" w:cs="Arial" w:eastAsia="Arial" w:hAnsi="Arial"/>
          <w:sz w:val="24"/>
          <w:szCs w:val="24"/>
        </w:rPr>
        <w:t xml:space="preserve">- дома моды;</w:t>
      </w:r>
    </w:p>
    <w:p>
      <w:pPr>
        <w:spacing w:after="60"/>
        <w:ind w:firstLine="567"/>
        <w:jc w:val="both"/>
      </w:pPr>
      <w:r>
        <w:rPr>
          <w:rFonts w:ascii="Arial" w:cs="Arial" w:eastAsia="Arial" w:hAnsi="Arial"/>
          <w:sz w:val="24"/>
          <w:szCs w:val="24"/>
        </w:rPr>
        <w:t xml:space="preserve">- швейные предприятия индивидуального и массового пошива.</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w:t>
      </w:r>
    </w:p>
    <w:p>
      <w:pPr>
        <w:spacing w:after="60"/>
        <w:ind w:firstLine="567"/>
        <w:jc w:val="both"/>
      </w:pPr>
      <w:r>
        <w:rPr>
          <w:rFonts w:ascii="Arial" w:cs="Arial" w:eastAsia="Arial" w:hAnsi="Arial"/>
          <w:sz w:val="24"/>
          <w:szCs w:val="24"/>
        </w:rPr>
        <w:t xml:space="preserve">- полуфабрикаты и готовые швейные изделия;</w:t>
      </w:r>
    </w:p>
    <w:p>
      <w:pPr>
        <w:spacing w:after="60"/>
        <w:ind w:firstLine="567"/>
        <w:jc w:val="both"/>
      </w:pPr>
      <w:r>
        <w:rPr>
          <w:rFonts w:ascii="Arial" w:cs="Arial" w:eastAsia="Arial" w:hAnsi="Arial"/>
          <w:sz w:val="24"/>
          <w:szCs w:val="24"/>
        </w:rPr>
        <w:t xml:space="preserve">- средства малой механизации, швейное оборудование и оборудование для влажно-тепловой обработки изделий;</w:t>
      </w:r>
    </w:p>
    <w:p>
      <w:pPr>
        <w:spacing w:after="60"/>
        <w:ind w:firstLine="567"/>
        <w:jc w:val="both"/>
      </w:pPr>
      <w:r>
        <w:rPr>
          <w:rFonts w:ascii="Arial" w:cs="Arial" w:eastAsia="Arial" w:hAnsi="Arial"/>
          <w:sz w:val="24"/>
          <w:szCs w:val="24"/>
        </w:rPr>
        <w:t xml:space="preserve">- подсобные лекала, набор инструментов и приспособлений для ручных и машинных работ;</w:t>
      </w:r>
    </w:p>
    <w:p>
      <w:pPr>
        <w:spacing w:after="60"/>
        <w:ind w:firstLine="567"/>
        <w:jc w:val="both"/>
      </w:pPr>
      <w:r>
        <w:rPr>
          <w:rFonts w:ascii="Arial" w:cs="Arial" w:eastAsia="Arial" w:hAnsi="Arial"/>
          <w:sz w:val="24"/>
          <w:szCs w:val="24"/>
        </w:rPr>
        <w:t xml:space="preserve">- текстильные и прикладные материалы, фурнитуры;</w:t>
      </w:r>
    </w:p>
    <w:p>
      <w:pPr>
        <w:spacing w:after="60"/>
        <w:ind w:firstLine="567"/>
        <w:jc w:val="both"/>
      </w:pPr>
      <w:r>
        <w:rPr>
          <w:rFonts w:ascii="Arial" w:cs="Arial" w:eastAsia="Arial" w:hAnsi="Arial"/>
          <w:sz w:val="24"/>
          <w:szCs w:val="24"/>
        </w:rPr>
        <w:t xml:space="preserve">- техническая и технологическая документация.</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w:t>
      </w:r>
    </w:p>
    <w:p>
      <w:pPr>
        <w:spacing w:after="60"/>
        <w:ind w:firstLine="567"/>
        <w:jc w:val="both"/>
      </w:pPr>
      <w:r>
        <w:rPr>
          <w:rFonts w:ascii="Arial" w:cs="Arial" w:eastAsia="Arial" w:hAnsi="Arial"/>
          <w:sz w:val="24"/>
          <w:szCs w:val="24"/>
        </w:rPr>
        <w:t xml:space="preserve">- Производство одежды, кроме одежды из меха;</w:t>
      </w:r>
    </w:p>
    <w:p>
      <w:pPr>
        <w:spacing w:after="60"/>
        <w:ind w:firstLine="567"/>
        <w:jc w:val="both"/>
      </w:pPr>
      <w:r>
        <w:rPr>
          <w:rFonts w:ascii="Arial" w:cs="Arial" w:eastAsia="Arial" w:hAnsi="Arial"/>
          <w:sz w:val="24"/>
          <w:szCs w:val="24"/>
        </w:rPr>
        <w:t xml:space="preserve">- Производство трикотажных изделий.</w:t>
      </w:r>
    </w:p>
    <w:p>
      <w:pPr>
        <w:spacing w:after="60"/>
        <w:ind w:firstLine="567"/>
        <w:jc w:val="both"/>
      </w:pPr>
      <w:r>
        <w:rPr>
          <w:rFonts w:ascii="Arial" w:cs="Arial" w:eastAsia="Arial" w:hAnsi="Arial"/>
          <w:sz w:val="24"/>
          <w:szCs w:val="24"/>
        </w:rPr>
        <w:t xml:space="preserve">16. Задачи профессиональной деятельности, к которым должен быть подготовлен выпускник, соответствуют квалификационным требованиям в соответствующей области профессиональной деятельности и профессионального стандарта Портной (5146 Портной с умением кроить):</w:t>
      </w:r>
    </w:p>
    <w:p>
      <w:pPr>
        <w:spacing w:after="60"/>
        <w:ind w:firstLine="567"/>
        <w:jc w:val="both"/>
      </w:pPr>
      <w:r>
        <w:rPr>
          <w:rFonts w:ascii="Arial" w:cs="Arial" w:eastAsia="Arial" w:hAnsi="Arial"/>
          <w:sz w:val="24"/>
          <w:szCs w:val="24"/>
        </w:rPr>
        <w:t xml:space="preserve">- прием заказа на изготовление швейных изделий;</w:t>
      </w:r>
    </w:p>
    <w:p>
      <w:pPr>
        <w:spacing w:after="60"/>
        <w:ind w:firstLine="567"/>
        <w:jc w:val="both"/>
      </w:pPr>
      <w:r>
        <w:rPr>
          <w:rFonts w:ascii="Arial" w:cs="Arial" w:eastAsia="Arial" w:hAnsi="Arial"/>
          <w:sz w:val="24"/>
          <w:szCs w:val="24"/>
        </w:rPr>
        <w:t xml:space="preserve">- построение конструкции и раскрой одежды;</w:t>
      </w:r>
    </w:p>
    <w:p>
      <w:pPr>
        <w:spacing w:after="60"/>
        <w:ind w:firstLine="567"/>
        <w:jc w:val="both"/>
      </w:pPr>
      <w:r>
        <w:rPr>
          <w:rFonts w:ascii="Arial" w:cs="Arial" w:eastAsia="Arial" w:hAnsi="Arial"/>
          <w:sz w:val="24"/>
          <w:szCs w:val="24"/>
        </w:rPr>
        <w:t xml:space="preserve">- изготовление швейных изделий различного ассортимента;</w:t>
      </w:r>
    </w:p>
    <w:p>
      <w:pPr>
        <w:spacing w:after="60"/>
        <w:ind w:firstLine="567"/>
        <w:jc w:val="both"/>
      </w:pPr>
      <w:r>
        <w:rPr>
          <w:rFonts w:ascii="Arial" w:cs="Arial" w:eastAsia="Arial" w:hAnsi="Arial"/>
          <w:sz w:val="24"/>
          <w:szCs w:val="24"/>
        </w:rPr>
        <w:t xml:space="preserve">- ремонт швейных изделий различного ассортимента.</w:t>
      </w:r>
    </w:p>
    <w:p>
      <w:pPr>
        <w:spacing w:after="60"/>
        <w:ind w:firstLine="567"/>
        <w:jc w:val="both"/>
      </w:pPr>
      <w:r>
        <w:rPr>
          <w:rFonts w:ascii="Arial" w:cs="Arial" w:eastAsia="Arial" w:hAnsi="Arial"/>
          <w:sz w:val="24"/>
          <w:szCs w:val="24"/>
        </w:rPr>
        <w:t xml:space="preserve">17. Выпускник, освоивший образовательную программу по профессии начального профессионального образования Портной (5146 Портной с умением кроить),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24"/>
          <w:szCs w:val="24"/>
        </w:rPr>
        <w:t xml:space="preserve">Глава 4. Общие требования к условиям реализации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основную профессиональную образовательную программу по профессии.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основные профессиональные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программе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Общая продолжительность каникул составляет не менее 10 недель в учебном году при сроке обучения 3-2 года и не менее двух недель в зимний период при сроке обучения 1 год (10 месяцев).</w:t>
      </w:r>
    </w:p>
    <w:p>
      <w:pPr>
        <w:spacing w:after="60"/>
        <w:ind w:firstLine="567"/>
        <w:jc w:val="both"/>
      </w:pPr>
      <w:r>
        <w:rPr>
          <w:rFonts w:ascii="Arial" w:cs="Arial" w:eastAsia="Arial" w:hAnsi="Arial"/>
          <w:sz w:val="24"/>
          <w:szCs w:val="24"/>
        </w:rPr>
        <w:t xml:space="preserve">25. При разработке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200" w:before="200"/>
        <w:jc w:val="center"/>
      </w:pPr>
      <w:r>
        <w:rPr>
          <w:rFonts w:ascii="Arial" w:cs="Arial" w:eastAsia="Arial" w:hAnsi="Arial"/>
          <w:b/>
          <w:bCs/>
          <w:sz w:val="24"/>
          <w:szCs w:val="24"/>
        </w:rPr>
        <w:t xml:space="preserve">Глава 5. Требования к образовательной программе по профессии Портной (5146 Портной с умением кроить)</w:t>
      </w:r>
    </w:p>
    <w:p>
      <w:pPr>
        <w:spacing w:after="60"/>
        <w:ind w:firstLine="567"/>
        <w:jc w:val="both"/>
      </w:pPr>
      <w:r>
        <w:rPr>
          <w:rFonts w:ascii="Arial" w:cs="Arial" w:eastAsia="Arial" w:hAnsi="Arial"/>
          <w:sz w:val="24"/>
          <w:szCs w:val="24"/>
        </w:rPr>
        <w:t xml:space="preserve">26. Выпускник по профессии Портной (5146 Портной с умением кроить) в соответствии с целями образовательной программы, указанными в пункте 11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w:t>
      </w:r>
    </w:p>
    <w:p>
      <w:pPr>
        <w:spacing w:after="60"/>
        <w:ind w:firstLine="567"/>
        <w:jc w:val="both"/>
      </w:pPr>
      <w:r>
        <w:rPr>
          <w:rFonts w:ascii="Arial" w:cs="Arial" w:eastAsia="Arial" w:hAnsi="Arial"/>
          <w:sz w:val="24"/>
          <w:szCs w:val="24"/>
        </w:rPr>
        <w:t xml:space="preserve">ПК-1. Способен принимать заказ, подобрать фасон изделия и материалы с учетом особенностей фигуры и направление моды, выполнять зарисовку модели;</w:t>
      </w:r>
    </w:p>
    <w:p>
      <w:pPr>
        <w:spacing w:after="60"/>
        <w:ind w:firstLine="567"/>
        <w:jc w:val="both"/>
      </w:pPr>
      <w:r>
        <w:rPr>
          <w:rFonts w:ascii="Arial" w:cs="Arial" w:eastAsia="Arial" w:hAnsi="Arial"/>
          <w:sz w:val="24"/>
          <w:szCs w:val="24"/>
        </w:rPr>
        <w:t xml:space="preserve">ПК-2. Способен обмерять фигуру заказчика и построить конструкцию одежды;</w:t>
      </w:r>
    </w:p>
    <w:p>
      <w:pPr>
        <w:spacing w:after="60"/>
        <w:ind w:firstLine="567"/>
        <w:jc w:val="both"/>
      </w:pPr>
      <w:r>
        <w:rPr>
          <w:rFonts w:ascii="Arial" w:cs="Arial" w:eastAsia="Arial" w:hAnsi="Arial"/>
          <w:sz w:val="24"/>
          <w:szCs w:val="24"/>
        </w:rPr>
        <w:t xml:space="preserve">ПК-3. Способен подготовить лекала и раскроить детали изделия, выполнять раскладку лекал на материале, выкраивать детали изделий, контролировать качество раскладки лекал и выкроенных деталей;</w:t>
      </w:r>
    </w:p>
    <w:p>
      <w:pPr>
        <w:spacing w:after="60"/>
        <w:ind w:firstLine="567"/>
        <w:jc w:val="both"/>
      </w:pPr>
      <w:r>
        <w:rPr>
          <w:rFonts w:ascii="Arial" w:cs="Arial" w:eastAsia="Arial" w:hAnsi="Arial"/>
          <w:sz w:val="24"/>
          <w:szCs w:val="24"/>
        </w:rPr>
        <w:t xml:space="preserve">ПК-4. Способен выполнить примерку изделия и определять посадку изделия на фигуре заказчика, уточнять положение отдельных деталей;</w:t>
      </w:r>
    </w:p>
    <w:p>
      <w:pPr>
        <w:spacing w:after="60"/>
        <w:ind w:firstLine="567"/>
        <w:jc w:val="both"/>
      </w:pPr>
      <w:r>
        <w:rPr>
          <w:rFonts w:ascii="Arial" w:cs="Arial" w:eastAsia="Arial" w:hAnsi="Arial"/>
          <w:sz w:val="24"/>
          <w:szCs w:val="24"/>
        </w:rPr>
        <w:t xml:space="preserve">ПК-5. Способен осуществить пошив изделия по индивидуальным заказам, проверить наличие деталей кроя в соответствии с эскизом модели, определять свойства и качество материалов, выполнять поэтапную обработку изделий разного ассортимента;</w:t>
      </w:r>
    </w:p>
    <w:p>
      <w:pPr>
        <w:spacing w:after="60"/>
        <w:ind w:firstLine="567"/>
        <w:jc w:val="both"/>
      </w:pPr>
      <w:r>
        <w:rPr>
          <w:rFonts w:ascii="Arial" w:cs="Arial" w:eastAsia="Arial" w:hAnsi="Arial"/>
          <w:sz w:val="24"/>
          <w:szCs w:val="24"/>
        </w:rPr>
        <w:t xml:space="preserve">ПК-6. Способен выполнить прием изделия на ремонт, ремонтировать, обновить швейные изделия и выявлять область, вид ремонта, подбирать материалы для ремонта, выполнять технологические операции по ремонту изделий на оборудовании и вручную;</w:t>
      </w:r>
    </w:p>
    <w:p>
      <w:pPr>
        <w:spacing w:after="60"/>
        <w:ind w:firstLine="567"/>
        <w:jc w:val="both"/>
      </w:pPr>
      <w:r>
        <w:rPr>
          <w:rFonts w:ascii="Arial" w:cs="Arial" w:eastAsia="Arial" w:hAnsi="Arial"/>
          <w:sz w:val="24"/>
          <w:szCs w:val="24"/>
        </w:rPr>
        <w:t xml:space="preserve">ПК-7. Способен обслуживать швейное оборудование и оборудование для влажно-тепловой обработки узлов и изделий;</w:t>
      </w:r>
    </w:p>
    <w:p>
      <w:pPr>
        <w:spacing w:after="60"/>
        <w:ind w:firstLine="567"/>
        <w:jc w:val="both"/>
      </w:pPr>
      <w:r>
        <w:rPr>
          <w:rFonts w:ascii="Arial" w:cs="Arial" w:eastAsia="Arial" w:hAnsi="Arial"/>
          <w:sz w:val="24"/>
          <w:szCs w:val="24"/>
        </w:rPr>
        <w:t xml:space="preserve">ПК-8. Способен пользоваться технической и технологической и нормативной документацией.</w:t>
      </w:r>
    </w:p>
    <w:p>
      <w:pPr>
        <w:spacing w:after="60"/>
        <w:ind w:firstLine="567"/>
        <w:jc w:val="both"/>
      </w:pPr>
      <w:r>
        <w:rPr>
          <w:rFonts w:ascii="Arial" w:cs="Arial" w:eastAsia="Arial" w:hAnsi="Arial"/>
          <w:sz w:val="24"/>
          <w:szCs w:val="24"/>
        </w:rPr>
        <w:t xml:space="preserve">Образовательная программа начального профессионального образования предполагает изучение учебных циклов и разделов, предусмотренных в </w:t>
      </w:r>
      <w:r>
        <w:rPr>
          <w:rFonts w:ascii="Arial" w:cs="Arial" w:eastAsia="Arial" w:hAnsi="Arial"/>
          <w:sz w:val="24"/>
          <w:szCs w:val="24"/>
        </w:rPr>
        <w:t xml:space="preserve">приложении</w:t>
      </w:r>
      <w:r>
        <w:rPr>
          <w:rFonts w:ascii="Arial" w:cs="Arial" w:eastAsia="Arial" w:hAnsi="Arial"/>
          <w:sz w:val="24"/>
          <w:szCs w:val="24"/>
        </w:rPr>
        <w:t xml:space="preserve"> к настоящему Государственному стандарту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26. Образовательная программа начального профессионального образования разрабатывается в соответствии со структурой, прилагаемой к настоящему Государственному стандарту начального профессионального образования Кыргызской Республики (</w:t>
      </w:r>
      <w:hyperlink w:history="1" r:id="rIdtfnocl_klybsmwdkgv5f5">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28. Требования к обязательному минимуму содержания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6. Общие требования к правам и обязанностям обучающегося при реализации образовательной программы</w:t>
      </w:r>
    </w:p>
    <w:p>
      <w:pPr>
        <w:spacing w:after="60"/>
        <w:ind w:firstLine="567"/>
        <w:jc w:val="both"/>
      </w:pPr>
      <w:r>
        <w:rPr>
          <w:rFonts w:ascii="Arial" w:cs="Arial" w:eastAsia="Arial" w:hAnsi="Arial"/>
          <w:sz w:val="24"/>
          <w:szCs w:val="24"/>
        </w:rPr>
        <w:t xml:space="preserve">29.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профессию/специальность.</w:t>
      </w:r>
    </w:p>
    <w:p>
      <w:pPr>
        <w:spacing w:after="60"/>
        <w:ind w:firstLine="567"/>
        <w:jc w:val="both"/>
      </w:pPr>
      <w:r>
        <w:rPr>
          <w:rFonts w:ascii="Arial" w:cs="Arial" w:eastAsia="Arial" w:hAnsi="Arial"/>
          <w:sz w:val="24"/>
          <w:szCs w:val="24"/>
        </w:rPr>
        <w:t xml:space="preserve">30.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31. Обучающиеся обязаны выполнять в установленные сроки все задания, предусмотренные образовательной программой образовательной организации.</w:t>
      </w:r>
    </w:p>
    <w:p>
      <w:pPr>
        <w:spacing w:after="60"/>
        <w:ind w:firstLine="567"/>
        <w:jc w:val="both"/>
      </w:pPr>
      <w:r>
        <w:rPr>
          <w:rFonts w:ascii="Arial" w:cs="Arial" w:eastAsia="Arial" w:hAnsi="Arial"/>
          <w:sz w:val="24"/>
          <w:szCs w:val="24"/>
        </w:rPr>
        <w:t xml:space="preserve">32. Образовательная организация обязана ознакомить обучающихся с их правами и обязанностями при освоении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33. Образовательные организации при организации и реализации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34. Обучающимся должна быть предоставлена возможность оценивания содержания, организации и качества образовательного процесса.</w:t>
      </w:r>
    </w:p>
    <w:p>
      <w:pPr>
        <w:spacing w:after="200" w:before="200"/>
        <w:jc w:val="center"/>
      </w:pPr>
      <w:r>
        <w:rPr>
          <w:rFonts w:ascii="Arial" w:cs="Arial" w:eastAsia="Arial" w:hAnsi="Arial"/>
          <w:b/>
          <w:bCs/>
          <w:sz w:val="24"/>
          <w:szCs w:val="24"/>
        </w:rPr>
        <w:t xml:space="preserve">Глава 7.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35. Реализация образовательной программы начального профессионального образования по профессии Портной (5146 Портной с умением кроить)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w:t>
      </w:r>
    </w:p>
    <w:p>
      <w:pPr>
        <w:spacing w:after="60"/>
        <w:ind w:firstLine="567"/>
        <w:jc w:val="both"/>
      </w:pPr>
      <w:r>
        <w:rPr>
          <w:rFonts w:ascii="Arial" w:cs="Arial" w:eastAsia="Arial" w:hAnsi="Arial"/>
          <w:sz w:val="24"/>
          <w:szCs w:val="24"/>
        </w:rPr>
        <w:t xml:space="preserve">1. Труханова А.Т. Технология женской и детской легкой одежды. Изд. "Академия", - М., 2009.</w:t>
      </w:r>
    </w:p>
    <w:p>
      <w:pPr>
        <w:spacing w:after="60"/>
        <w:ind w:firstLine="567"/>
        <w:jc w:val="both"/>
      </w:pPr>
      <w:r>
        <w:rPr>
          <w:rFonts w:ascii="Arial" w:cs="Arial" w:eastAsia="Arial" w:hAnsi="Arial"/>
          <w:sz w:val="24"/>
          <w:szCs w:val="24"/>
        </w:rPr>
        <w:t xml:space="preserve">2. Труханова А.Т. Основы технологии швейного производства. Изд. "Высшая школа". - М., 2004.</w:t>
      </w:r>
    </w:p>
    <w:p>
      <w:pPr>
        <w:spacing w:after="60"/>
        <w:ind w:firstLine="567"/>
        <w:jc w:val="both"/>
      </w:pPr>
      <w:r>
        <w:rPr>
          <w:rFonts w:ascii="Arial" w:cs="Arial" w:eastAsia="Arial" w:hAnsi="Arial"/>
          <w:sz w:val="24"/>
          <w:szCs w:val="24"/>
        </w:rPr>
        <w:t xml:space="preserve">3. Сунцова Т.А. Конструирование и моделирование одежды. Легкая женская одежда. Изд. "Феникс", - Ростов на Дону, 2007.</w:t>
      </w:r>
    </w:p>
    <w:p>
      <w:pPr>
        <w:spacing w:after="60"/>
        <w:ind w:firstLine="567"/>
        <w:jc w:val="both"/>
      </w:pPr>
      <w:r>
        <w:rPr>
          <w:rFonts w:ascii="Arial" w:cs="Arial" w:eastAsia="Arial" w:hAnsi="Arial"/>
          <w:sz w:val="24"/>
          <w:szCs w:val="24"/>
        </w:rPr>
        <w:t xml:space="preserve">4. Саккулин Б.С., Амирова Э.К. Конструирование мужской и женской одежды. Изд. "Центр Академии". - М., 2008.</w:t>
      </w:r>
    </w:p>
    <w:p>
      <w:pPr>
        <w:spacing w:after="60"/>
        <w:ind w:firstLine="567"/>
        <w:jc w:val="both"/>
      </w:pPr>
      <w:r>
        <w:rPr>
          <w:rFonts w:ascii="Arial" w:cs="Arial" w:eastAsia="Arial" w:hAnsi="Arial"/>
          <w:sz w:val="24"/>
          <w:szCs w:val="24"/>
        </w:rPr>
        <w:t xml:space="preserve">5. Ермилова В.В., Ермилова Д.Ю. Моделирование и художественное оформление одежды. Изд. "Мастерство". - М., 2007.</w:t>
      </w:r>
    </w:p>
    <w:p>
      <w:pPr>
        <w:spacing w:after="60"/>
        <w:ind w:firstLine="567"/>
        <w:jc w:val="both"/>
      </w:pPr>
      <w:r>
        <w:rPr>
          <w:rFonts w:ascii="Arial" w:cs="Arial" w:eastAsia="Arial" w:hAnsi="Arial"/>
          <w:sz w:val="24"/>
          <w:szCs w:val="24"/>
        </w:rPr>
        <w:t xml:space="preserve">6. Савостицкий Н.А. Материаловедение швейного производства. Изд. "Центр Академии". - М., 2007.</w:t>
      </w:r>
    </w:p>
    <w:p>
      <w:pPr>
        <w:spacing w:after="60"/>
        <w:ind w:firstLine="567"/>
        <w:jc w:val="both"/>
      </w:pPr>
      <w:r>
        <w:rPr>
          <w:rFonts w:ascii="Arial" w:cs="Arial" w:eastAsia="Arial" w:hAnsi="Arial"/>
          <w:sz w:val="24"/>
          <w:szCs w:val="24"/>
        </w:rPr>
        <w:t xml:space="preserve">7. Бровина Е.В., Курдыба А.А. Швея. Портной легкого женского платья. Комплект инструкционно-технологических карт по производственному обучению. Изд. "Феникс". - Ростов на Дону, 2007.</w:t>
      </w:r>
    </w:p>
    <w:p>
      <w:pPr>
        <w:spacing w:after="60"/>
        <w:ind w:firstLine="567"/>
        <w:jc w:val="both"/>
      </w:pPr>
      <w:r>
        <w:rPr>
          <w:rFonts w:ascii="Arial" w:cs="Arial" w:eastAsia="Arial" w:hAnsi="Arial"/>
          <w:sz w:val="24"/>
          <w:szCs w:val="24"/>
        </w:rPr>
        <w:t xml:space="preserve">8. Силаева М.А. Пошив изделий по индивидуальным заказам. Изд. "Центр Академии". - М., 2008.</w:t>
      </w:r>
    </w:p>
    <w:p>
      <w:pPr>
        <w:spacing w:after="60"/>
        <w:ind w:firstLine="567"/>
        <w:jc w:val="both"/>
      </w:pPr>
      <w:r>
        <w:rPr>
          <w:rFonts w:ascii="Arial" w:cs="Arial" w:eastAsia="Arial" w:hAnsi="Arial"/>
          <w:sz w:val="24"/>
          <w:szCs w:val="24"/>
        </w:rPr>
        <w:t xml:space="preserve">9. Франц В.Я. Оборудование швейного производства. Изд. "Центр Академии". - М., 2010.</w:t>
      </w:r>
    </w:p>
    <w:p>
      <w:pPr>
        <w:spacing w:after="60"/>
        <w:ind w:firstLine="567"/>
        <w:jc w:val="both"/>
      </w:pPr>
      <w:r>
        <w:rPr>
          <w:rFonts w:ascii="Arial" w:cs="Arial" w:eastAsia="Arial" w:hAnsi="Arial"/>
          <w:sz w:val="24"/>
          <w:szCs w:val="24"/>
        </w:rPr>
        <w:t xml:space="preserve">10. Могузова Т.В. Практикум по производственному обучению профессии портной. Изд. "Академия". - М., 2003.</w:t>
      </w:r>
    </w:p>
    <w:p>
      <w:pPr>
        <w:spacing w:after="60"/>
        <w:ind w:firstLine="567"/>
        <w:jc w:val="both"/>
      </w:pPr>
      <w:r>
        <w:rPr>
          <w:rFonts w:ascii="Arial" w:cs="Arial" w:eastAsia="Arial" w:hAnsi="Arial"/>
          <w:sz w:val="24"/>
          <w:szCs w:val="24"/>
        </w:rPr>
        <w:t xml:space="preserve">Комплекты плакатов по всем дисциплинам.</w:t>
      </w:r>
    </w:p>
    <w:p>
      <w:pPr>
        <w:spacing w:after="60"/>
        <w:ind w:firstLine="567"/>
        <w:jc w:val="both"/>
      </w:pPr>
      <w:r>
        <w:rPr>
          <w:rFonts w:ascii="Arial" w:cs="Arial" w:eastAsia="Arial" w:hAnsi="Arial"/>
          <w:sz w:val="24"/>
          <w:szCs w:val="24"/>
        </w:rPr>
        <w:t xml:space="preserve">36. Обеспеченность учащихся учебной литературой и/или электронной литературой, необходимой для реализации основной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37.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38.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24"/>
          <w:szCs w:val="24"/>
        </w:rPr>
        <w:t xml:space="preserve">Глава 8.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39. Образовательная организация, реализующая образовательную программу начального профессионального образования, по профессии Портной (5146 Портной с умением кроить)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обучающихся:</w:t>
      </w:r>
    </w:p>
    <w:p>
      <w:pPr>
        <w:spacing w:after="60"/>
        <w:ind w:firstLine="567"/>
        <w:jc w:val="both"/>
      </w:pPr>
      <w:r>
        <w:rPr>
          <w:rFonts w:ascii="Arial" w:cs="Arial" w:eastAsia="Arial" w:hAnsi="Arial"/>
          <w:sz w:val="24"/>
          <w:szCs w:val="24"/>
        </w:rPr>
        <w:t xml:space="preserve">Оснащенные учебные мастерские:</w:t>
      </w:r>
    </w:p>
    <w:p>
      <w:pPr>
        <w:spacing w:after="60"/>
        <w:ind w:firstLine="567"/>
        <w:jc w:val="both"/>
      </w:pPr>
      <w:r>
        <w:rPr>
          <w:rFonts w:ascii="Arial" w:cs="Arial" w:eastAsia="Arial" w:hAnsi="Arial"/>
          <w:sz w:val="24"/>
          <w:szCs w:val="24"/>
        </w:rPr>
        <w:t xml:space="preserve">- набор инструментов и приспособлений для ручных и машинных работ, раскройные столы типового размера, универсальные и специальные швейные машины, оборудования для ВТО, примерочные кабины, необходимые расходные и раздаточные материалы.</w:t>
      </w:r>
    </w:p>
    <w:p>
      <w:pPr>
        <w:spacing w:after="60"/>
        <w:ind w:firstLine="567"/>
        <w:jc w:val="both"/>
      </w:pPr>
      <w:r>
        <w:rPr>
          <w:rFonts w:ascii="Arial" w:cs="Arial" w:eastAsia="Arial" w:hAnsi="Arial"/>
          <w:sz w:val="24"/>
          <w:szCs w:val="24"/>
        </w:rPr>
        <w:t xml:space="preserve">Оснащенные кабинеты:</w:t>
      </w:r>
    </w:p>
    <w:p>
      <w:pPr>
        <w:spacing w:after="60"/>
        <w:ind w:firstLine="567"/>
        <w:jc w:val="both"/>
      </w:pPr>
      <w:r>
        <w:rPr>
          <w:rFonts w:ascii="Arial" w:cs="Arial" w:eastAsia="Arial" w:hAnsi="Arial"/>
          <w:sz w:val="24"/>
          <w:szCs w:val="24"/>
        </w:rPr>
        <w:t xml:space="preserve">- Материаловедение швейных изделий;</w:t>
      </w:r>
    </w:p>
    <w:p>
      <w:pPr>
        <w:spacing w:after="60"/>
        <w:ind w:firstLine="567"/>
        <w:jc w:val="both"/>
      </w:pPr>
      <w:r>
        <w:rPr>
          <w:rFonts w:ascii="Arial" w:cs="Arial" w:eastAsia="Arial" w:hAnsi="Arial"/>
          <w:sz w:val="24"/>
          <w:szCs w:val="24"/>
        </w:rPr>
        <w:t xml:space="preserve">- Оборудование швейного производства;</w:t>
      </w:r>
    </w:p>
    <w:p>
      <w:pPr>
        <w:spacing w:after="60"/>
        <w:ind w:firstLine="567"/>
        <w:jc w:val="both"/>
      </w:pPr>
      <w:r>
        <w:rPr>
          <w:rFonts w:ascii="Arial" w:cs="Arial" w:eastAsia="Arial" w:hAnsi="Arial"/>
          <w:sz w:val="24"/>
          <w:szCs w:val="24"/>
        </w:rPr>
        <w:t xml:space="preserve">- Конструирование швейных изделий;</w:t>
      </w:r>
    </w:p>
    <w:p>
      <w:pPr>
        <w:spacing w:after="60"/>
        <w:ind w:firstLine="567"/>
        <w:jc w:val="both"/>
      </w:pPr>
      <w:r>
        <w:rPr>
          <w:rFonts w:ascii="Arial" w:cs="Arial" w:eastAsia="Arial" w:hAnsi="Arial"/>
          <w:sz w:val="24"/>
          <w:szCs w:val="24"/>
        </w:rPr>
        <w:t xml:space="preserve">- Технология изготовления швейных изделий;</w:t>
      </w:r>
    </w:p>
    <w:p>
      <w:pPr>
        <w:spacing w:after="60"/>
        <w:ind w:firstLine="567"/>
        <w:jc w:val="both"/>
      </w:pPr>
      <w:r>
        <w:rPr>
          <w:rFonts w:ascii="Arial" w:cs="Arial" w:eastAsia="Arial" w:hAnsi="Arial"/>
          <w:sz w:val="24"/>
          <w:szCs w:val="24"/>
        </w:rPr>
        <w:t xml:space="preserve">- Охрана труда.</w:t>
      </w:r>
    </w:p>
    <w:p>
      <w:pPr>
        <w:spacing w:after="60"/>
        <w:ind w:firstLine="567"/>
        <w:jc w:val="both"/>
      </w:pPr>
      <w:r>
        <w:rPr>
          <w:rFonts w:ascii="Arial" w:cs="Arial" w:eastAsia="Arial" w:hAnsi="Arial"/>
          <w:sz w:val="24"/>
          <w:szCs w:val="24"/>
        </w:rPr>
        <w:t xml:space="preserve">Библиотека, читальный зал с выходом в сеть Интернет.</w:t>
      </w:r>
    </w:p>
    <w:p>
      <w:pPr>
        <w:spacing w:after="60"/>
        <w:ind w:firstLine="567"/>
        <w:jc w:val="both"/>
      </w:pPr>
      <w:r>
        <w:rPr>
          <w:rFonts w:ascii="Arial" w:cs="Arial" w:eastAsia="Arial" w:hAnsi="Arial"/>
          <w:sz w:val="24"/>
          <w:szCs w:val="24"/>
        </w:rPr>
        <w:t xml:space="preserve">Актовый зал, спортивный зал, медицинский пункт, столовая.</w:t>
      </w:r>
    </w:p>
    <w:p>
      <w:pPr>
        <w:spacing w:after="60"/>
        <w:ind w:firstLine="567"/>
        <w:jc w:val="both"/>
      </w:pPr>
      <w:r>
        <w:rPr>
          <w:rFonts w:ascii="Arial" w:cs="Arial" w:eastAsia="Arial" w:hAnsi="Arial"/>
          <w:sz w:val="24"/>
          <w:szCs w:val="24"/>
        </w:rPr>
        <w:t xml:space="preserve">40.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Доказательства профессиональной компетентности выпускника должны относиться к операциям на рабочем месте, удовлетворять требованиям критериев компетентной работы профессионального стандарта "Портной с умением кроить".</w:t>
      </w:r>
    </w:p>
    <w:p>
      <w:pPr>
        <w:spacing w:after="60"/>
        <w:ind w:firstLine="567"/>
        <w:jc w:val="both"/>
      </w:pPr>
      <w:r>
        <w:rPr>
          <w:rFonts w:ascii="Arial" w:cs="Arial" w:eastAsia="Arial" w:hAnsi="Arial"/>
          <w:sz w:val="24"/>
          <w:szCs w:val="24"/>
        </w:rPr>
        <w:t xml:space="preserve">Формы проверки результатов обучения:</w:t>
      </w:r>
    </w:p>
    <w:p>
      <w:pPr>
        <w:spacing w:after="60"/>
        <w:ind w:firstLine="567"/>
        <w:jc w:val="both"/>
      </w:pPr>
      <w:r>
        <w:rPr>
          <w:rFonts w:ascii="Arial" w:cs="Arial" w:eastAsia="Arial" w:hAnsi="Arial"/>
          <w:sz w:val="24"/>
          <w:szCs w:val="24"/>
        </w:rPr>
        <w:t xml:space="preserve">- интервью, демонстрация навыков при выполнении лабораторных и практических заданий, портфолио, тестирование;</w:t>
      </w:r>
    </w:p>
    <w:p>
      <w:pPr>
        <w:spacing w:after="60"/>
        <w:ind w:firstLine="567"/>
        <w:jc w:val="both"/>
      </w:pPr>
      <w:r>
        <w:rPr>
          <w:rFonts w:ascii="Arial" w:cs="Arial" w:eastAsia="Arial" w:hAnsi="Arial"/>
          <w:sz w:val="24"/>
          <w:szCs w:val="24"/>
        </w:rPr>
        <w:t xml:space="preserve">- письменная и/или устная оценка необходимых знаний обучающихся.</w:t>
      </w:r>
    </w:p>
    <w:p>
      <w:pPr>
        <w:spacing w:after="60"/>
        <w:ind w:firstLine="567"/>
        <w:jc w:val="both"/>
      </w:pPr>
      <w:r>
        <w:rPr>
          <w:rFonts w:ascii="Arial" w:cs="Arial" w:eastAsia="Arial" w:hAnsi="Arial"/>
          <w:sz w:val="24"/>
          <w:szCs w:val="24"/>
        </w:rPr>
        <w:t xml:space="preserve">Методы проверки результатов обучения:</w:t>
      </w:r>
    </w:p>
    <w:p>
      <w:pPr>
        <w:spacing w:after="60"/>
        <w:ind w:firstLine="567"/>
        <w:jc w:val="both"/>
      </w:pPr>
      <w:r>
        <w:rPr>
          <w:rFonts w:ascii="Arial" w:cs="Arial" w:eastAsia="Arial" w:hAnsi="Arial"/>
          <w:sz w:val="24"/>
          <w:szCs w:val="24"/>
        </w:rPr>
        <w:t xml:space="preserve">- тестирование, интервью, демонстрация навыков при выполнении лабораторных и практических заданий, портфолио;</w:t>
      </w:r>
    </w:p>
    <w:p>
      <w:pPr>
        <w:spacing w:after="60"/>
        <w:ind w:firstLine="567"/>
        <w:jc w:val="both"/>
      </w:pPr>
      <w:r>
        <w:rPr>
          <w:rFonts w:ascii="Arial" w:cs="Arial" w:eastAsia="Arial" w:hAnsi="Arial"/>
          <w:sz w:val="24"/>
          <w:szCs w:val="24"/>
        </w:rPr>
        <w:t xml:space="preserve">- письменная и/или устная оценка необходимых знаний обучающихся.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Государственному образовательному стандарту начального профессионального образования Кыргызской Республики
 (согласно Макета государственного образовательного стандарта начального, среднего и высшего профессионального образования Кыргызской Республики, утвержденный </w:t>
      </w:r>
      <w:hyperlink w:history="1" r:id="rId_fmctlnp3mh7ki9rwxt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8 июля 2024 года </w:t>
      </w:r>
      <w:r>
        <w:rPr>
          <w:rFonts w:ascii="Arial" w:cs="Arial" w:eastAsia="Arial" w:hAnsi="Arial"/>
          <w:sz w:val="24"/>
          <w:szCs w:val="24"/>
        </w:rPr>
        <w:t xml:space="preserve">№ </w:t>
      </w:r>
      <w:r>
        <w:rPr>
          <w:rFonts w:ascii="Arial" w:cs="Arial" w:eastAsia="Arial" w:hAnsi="Arial"/>
          <w:sz w:val="24"/>
          <w:szCs w:val="24"/>
        </w:rPr>
        <w:t xml:space="preserve">371)</w:t>
      </w:r>
    </w:p>
    <w:p>
      <w:pPr>
        <w:spacing w:after="400" w:before="400"/>
        <w:jc w:val="center"/>
      </w:pPr>
      <w:r>
        <w:rPr>
          <w:rFonts w:ascii="Arial" w:cs="Arial" w:eastAsia="Arial" w:hAnsi="Arial"/>
          <w:b/>
          <w:bCs/>
          <w:sz w:val="32"/>
          <w:szCs w:val="32"/>
        </w:rPr>
        <w:t xml:space="preserve">СТРУКТУРА
 образовательной программы начального профессионального образования Портной (5146 Портной с умением кроить)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792"/>
        <w:gridCol w:w="1592"/>
        <w:gridCol w:w="1272"/>
        <w:gridCol w:w="1272"/>
        <w:gridCol w:w="1272"/>
        <w:gridCol w:w="1272"/>
        <w:gridCol w:w="1411"/>
        <w:gridCol w:w="1026"/>
      </w:tblGrid>
      <w:tr>
        <w:tc>
          <w:tcPr>
            <w:tcW w:type="dxa" w:w="2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циклов дисциплин (ЦД)</w:t>
            </w:r>
          </w:p>
        </w:tc>
        <w:tc>
          <w:tcPr>
            <w:tcW w:type="dxa" w:w="15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Циклы дисциплин и проектируемые результаты их освоения</w:t>
            </w:r>
          </w:p>
        </w:tc>
        <w:tc>
          <w:tcPr>
            <w:tcW w:type="dxa" w:w="25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основного общего образования (9 кл.) с получением среднего общего образования и профессии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среднего общего образования (11 кл.)
 Трудоемкость** (кредит-часы)</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 получения среднего общего образования</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дисциплин для разработки примерных программ</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мес.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ОЦД*</w:t>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Общеобразовательный цикл дисциплин, включая</w:t>
            </w:r>
          </w:p>
          <w:p>
            <w:pPr>
              <w:jc w:val="left"/>
            </w:pPr>
            <w:r>
              <w:rPr>
                <w:rFonts w:ascii="Arial" w:cs="Arial" w:eastAsia="Arial" w:hAnsi="Arial"/>
                <w:sz w:val="24"/>
                <w:szCs w:val="24"/>
              </w:rPr>
              <w:t xml:space="preserve">В результате изучения цикла обучаемый должен:</w:t>
            </w:r>
          </w:p>
          <w:p>
            <w:pPr>
              <w:jc w:val="left"/>
            </w:pPr>
            <w:r>
              <w:rPr>
                <w:rFonts w:ascii="Arial" w:cs="Arial" w:eastAsia="Arial" w:hAnsi="Arial"/>
                <w:sz w:val="24"/>
                <w:szCs w:val="24"/>
              </w:rPr>
              <w:t xml:space="preserve">- </w:t>
            </w:r>
            <w:r>
              <w:rPr>
                <w:rFonts w:ascii="Arial" w:cs="Arial" w:eastAsia="Arial" w:hAnsi="Arial"/>
                <w:b/>
                <w:bCs/>
                <w:sz w:val="24"/>
                <w:szCs w:val="24"/>
              </w:rPr>
              <w:t xml:space="preserve">знать</w:t>
            </w:r>
            <w:r>
              <w:rPr>
                <w:rFonts w:ascii="Arial" w:cs="Arial" w:eastAsia="Arial" w:hAnsi="Arial"/>
                <w:sz w:val="24"/>
                <w:szCs w:val="24"/>
              </w:rPr>
              <w:t xml:space="preserve">:</w:t>
            </w:r>
          </w:p>
          <w:p>
            <w:pPr>
              <w:jc w:val="left"/>
            </w:pPr>
            <w:r>
              <w:rPr>
                <w:rFonts w:ascii="Arial" w:cs="Arial" w:eastAsia="Arial" w:hAnsi="Arial"/>
                <w:sz w:val="24"/>
                <w:szCs w:val="24"/>
              </w:rPr>
              <w:t xml:space="preserve">- сферы, обстановки, ситуации общения;</w:t>
            </w:r>
          </w:p>
          <w:p>
            <w:pPr>
              <w:jc w:val="left"/>
            </w:pPr>
            <w:r>
              <w:rPr>
                <w:rFonts w:ascii="Arial" w:cs="Arial" w:eastAsia="Arial" w:hAnsi="Arial"/>
                <w:sz w:val="24"/>
                <w:szCs w:val="24"/>
              </w:rPr>
              <w:t xml:space="preserve">- социальные и статусные роли участников речевой коммуникации;</w:t>
            </w:r>
          </w:p>
          <w:p>
            <w:pPr>
              <w:jc w:val="left"/>
            </w:pPr>
            <w:r>
              <w:rPr>
                <w:rFonts w:ascii="Arial" w:cs="Arial" w:eastAsia="Arial" w:hAnsi="Arial"/>
                <w:sz w:val="24"/>
                <w:szCs w:val="24"/>
              </w:rPr>
              <w:t xml:space="preserve">- языковая система и стилические ресурсы на лексико-грамматическом уровне;</w:t>
            </w:r>
          </w:p>
          <w:p>
            <w:pPr>
              <w:jc w:val="left"/>
            </w:pPr>
            <w:r>
              <w:rPr>
                <w:rFonts w:ascii="Arial" w:cs="Arial" w:eastAsia="Arial" w:hAnsi="Arial"/>
                <w:sz w:val="24"/>
                <w:szCs w:val="24"/>
              </w:rPr>
              <w:t xml:space="preserve">- минимум общенаучной книжной лексики и терминов;</w:t>
            </w:r>
          </w:p>
          <w:p>
            <w:pPr>
              <w:jc w:val="left"/>
            </w:pPr>
            <w:r>
              <w:rPr>
                <w:rFonts w:ascii="Arial" w:cs="Arial" w:eastAsia="Arial" w:hAnsi="Arial"/>
                <w:sz w:val="24"/>
                <w:szCs w:val="24"/>
              </w:rPr>
              <w:t xml:space="preserve">- минимум речевых тем в рамках профессиональной деятельности;</w:t>
            </w:r>
          </w:p>
          <w:p>
            <w:pPr>
              <w:jc w:val="left"/>
            </w:pPr>
            <w:r>
              <w:rPr>
                <w:rFonts w:ascii="Arial" w:cs="Arial" w:eastAsia="Arial" w:hAnsi="Arial"/>
                <w:sz w:val="24"/>
                <w:szCs w:val="24"/>
              </w:rPr>
              <w:t xml:space="preserve">- речевые особенности делового общения (обращения в официальной обстановке, общения, минимум этикетных формул и правил при выражении просьбы, отказа, согласия/несогласия, благодарности, поздравления и др.;</w:t>
            </w:r>
          </w:p>
          <w:p>
            <w:pPr>
              <w:jc w:val="left"/>
            </w:pPr>
            <w:r>
              <w:rPr>
                <w:rFonts w:ascii="Arial" w:cs="Arial" w:eastAsia="Arial" w:hAnsi="Arial"/>
                <w:sz w:val="24"/>
                <w:szCs w:val="24"/>
              </w:rPr>
              <w:t xml:space="preserve">- виды и жанры служебно-деловой речи;</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*1768 ч.</w:t>
            </w:r>
          </w:p>
          <w:p>
            <w:pPr>
              <w:jc w:val="center"/>
            </w:pPr>
            <w:r>
              <w:rPr>
                <w:rFonts w:ascii="Arial" w:cs="Arial" w:eastAsia="Arial" w:hAnsi="Arial"/>
                <w:sz w:val="24"/>
                <w:szCs w:val="24"/>
              </w:rPr>
              <w:t xml:space="preserve">(10 кл.; 11 кл.)</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*2006 ч.</w:t>
            </w:r>
          </w:p>
          <w:p>
            <w:pPr>
              <w:jc w:val="center"/>
            </w:pPr>
            <w:r>
              <w:rPr>
                <w:rFonts w:ascii="Arial" w:cs="Arial" w:eastAsia="Arial" w:hAnsi="Arial"/>
                <w:sz w:val="24"/>
                <w:szCs w:val="24"/>
              </w:rPr>
              <w:t xml:space="preserve">(10 кл.; 11 кл.)</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 кр./90 ч.</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 ч.</w:t>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Профессиональный кыргызский/русский язык</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2-4</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 владеть навыками:</w:t>
            </w:r>
          </w:p>
          <w:p>
            <w:pPr>
              <w:jc w:val="left"/>
            </w:pPr>
            <w:r>
              <w:rPr>
                <w:rFonts w:ascii="Arial" w:cs="Arial" w:eastAsia="Arial" w:hAnsi="Arial"/>
                <w:sz w:val="24"/>
                <w:szCs w:val="24"/>
              </w:rPr>
              <w:t xml:space="preserve">- ведения официальной, служебно-деловой беседы/переговоров в соответствии с правилами речевого этикета;</w:t>
            </w:r>
          </w:p>
          <w:p>
            <w:pPr>
              <w:jc w:val="left"/>
            </w:pPr>
            <w:r>
              <w:rPr>
                <w:rFonts w:ascii="Arial" w:cs="Arial" w:eastAsia="Arial" w:hAnsi="Arial"/>
                <w:sz w:val="24"/>
                <w:szCs w:val="24"/>
              </w:rPr>
              <w:t xml:space="preserve">- строения стратегии общения для достижения успешной коммуникации;</w:t>
            </w:r>
          </w:p>
          <w:p>
            <w:pPr>
              <w:jc w:val="left"/>
            </w:pPr>
            <w:r>
              <w:rPr>
                <w:rFonts w:ascii="Arial" w:cs="Arial" w:eastAsia="Arial" w:hAnsi="Arial"/>
                <w:sz w:val="24"/>
                <w:szCs w:val="24"/>
              </w:rPr>
              <w:t xml:space="preserve">- продуцирования (создавать, порождать) и правильно интерпретировать высказывания делового стиля на актуальные темы в области профессиональной деятельности;</w:t>
            </w:r>
          </w:p>
          <w:p>
            <w:pPr>
              <w:jc w:val="left"/>
            </w:pPr>
            <w:r>
              <w:rPr>
                <w:rFonts w:ascii="Arial" w:cs="Arial" w:eastAsia="Arial" w:hAnsi="Arial"/>
                <w:sz w:val="24"/>
                <w:szCs w:val="24"/>
              </w:rPr>
              <w:t xml:space="preserve">- ведения официальных и полуофициальных служебно-деловых бесед/переговоров в соответствии с правилами русского речевого этикета;</w:t>
            </w:r>
          </w:p>
          <w:p>
            <w:pPr>
              <w:jc w:val="left"/>
            </w:pPr>
            <w:r>
              <w:rPr>
                <w:rFonts w:ascii="Arial" w:cs="Arial" w:eastAsia="Arial" w:hAnsi="Arial"/>
                <w:sz w:val="24"/>
                <w:szCs w:val="24"/>
              </w:rPr>
              <w:t xml:space="preserve">- правильного оформления учебной работы в рамках профиля/специальности и служебно-деловую документацию;</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2-4</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о вредных привычках (табакокурение, насвай, алкоголь, наркотики) и их последствия;</w:t>
            </w:r>
          </w:p>
          <w:p>
            <w:pPr>
              <w:jc w:val="left"/>
            </w:pPr>
            <w:r>
              <w:rPr>
                <w:rFonts w:ascii="Arial" w:cs="Arial" w:eastAsia="Arial" w:hAnsi="Arial"/>
                <w:sz w:val="24"/>
                <w:szCs w:val="24"/>
              </w:rPr>
              <w:t xml:space="preserve">- о факторах риска здорового образа жизни;</w:t>
            </w:r>
          </w:p>
          <w:p>
            <w:pPr>
              <w:jc w:val="left"/>
            </w:pPr>
            <w:r>
              <w:rPr>
                <w:rFonts w:ascii="Arial" w:cs="Arial" w:eastAsia="Arial" w:hAnsi="Arial"/>
                <w:sz w:val="24"/>
                <w:szCs w:val="24"/>
              </w:rPr>
              <w:t xml:space="preserve">- о рациональном и гигиеническом режиме питания;</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отказа от вредных привычек;</w:t>
            </w:r>
          </w:p>
          <w:p>
            <w:pPr>
              <w:jc w:val="left"/>
            </w:pPr>
            <w:r>
              <w:rPr>
                <w:rFonts w:ascii="Arial" w:cs="Arial" w:eastAsia="Arial" w:hAnsi="Arial"/>
                <w:sz w:val="24"/>
                <w:szCs w:val="24"/>
              </w:rPr>
              <w:t xml:space="preserve">- реализации на практике весь комплекса средств и методов обеспечения здорового образа жизни;</w:t>
            </w:r>
          </w:p>
          <w:p>
            <w:pPr>
              <w:jc w:val="left"/>
            </w:pPr>
            <w:r>
              <w:rPr>
                <w:rFonts w:ascii="Arial" w:cs="Arial" w:eastAsia="Arial" w:hAnsi="Arial"/>
                <w:sz w:val="24"/>
                <w:szCs w:val="24"/>
              </w:rPr>
              <w:t xml:space="preserve">- соблюдения рационального режима жизни;</w:t>
            </w:r>
          </w:p>
          <w:p>
            <w:pPr>
              <w:jc w:val="left"/>
            </w:pPr>
            <w:r>
              <w:rPr>
                <w:rFonts w:ascii="Arial" w:cs="Arial" w:eastAsia="Arial" w:hAnsi="Arial"/>
                <w:sz w:val="24"/>
                <w:szCs w:val="24"/>
              </w:rPr>
              <w:t xml:space="preserve">- соблюдения рационального питания;</w:t>
            </w:r>
          </w:p>
          <w:p>
            <w:pPr>
              <w:jc w:val="left"/>
            </w:pPr>
            <w:r>
              <w:rPr>
                <w:rFonts w:ascii="Arial" w:cs="Arial" w:eastAsia="Arial" w:hAnsi="Arial"/>
                <w:sz w:val="24"/>
                <w:szCs w:val="24"/>
              </w:rPr>
              <w:t xml:space="preserve">- выполнение упражнения по укреплению иммунитета и закаливания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Безопасный и здоровый образ жизни</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w:t>
            </w:r>
          </w:p>
          <w:p>
            <w:pPr>
              <w:jc w:val="left"/>
            </w:pPr>
            <w:r>
              <w:rPr>
                <w:rFonts w:ascii="Arial" w:cs="Arial" w:eastAsia="Arial" w:hAnsi="Arial"/>
                <w:sz w:val="24"/>
                <w:szCs w:val="24"/>
              </w:rPr>
              <w:t xml:space="preserve">ОК 3</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ПЦД</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компонент дисциплин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кр./1680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ОПЦД</w:t>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Общепрофессиональный цикл дисциплин.</w:t>
            </w:r>
          </w:p>
          <w:p>
            <w:pPr>
              <w:jc w:val="left"/>
            </w:pPr>
            <w:r>
              <w:rPr>
                <w:rFonts w:ascii="Arial" w:cs="Arial" w:eastAsia="Arial" w:hAnsi="Arial"/>
                <w:sz w:val="24"/>
                <w:szCs w:val="24"/>
              </w:rPr>
              <w:t xml:space="preserve">В результате изучения базовой части цикла дисциплин обучаемый должен:</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алгоритм действий по созданию предприятия малого бизнеса в соответствии с выбранными приоритетами;</w:t>
            </w:r>
          </w:p>
          <w:p>
            <w:pPr>
              <w:jc w:val="left"/>
            </w:pPr>
            <w:r>
              <w:rPr>
                <w:rFonts w:ascii="Arial" w:cs="Arial" w:eastAsia="Arial" w:hAnsi="Arial"/>
                <w:sz w:val="24"/>
                <w:szCs w:val="24"/>
              </w:rPr>
              <w:t xml:space="preserve">- нормативно-правовую базу предпринимательской деятельности;</w:t>
            </w:r>
          </w:p>
          <w:p>
            <w:pPr>
              <w:jc w:val="left"/>
            </w:pPr>
            <w:r>
              <w:rPr>
                <w:rFonts w:ascii="Arial" w:cs="Arial" w:eastAsia="Arial" w:hAnsi="Arial"/>
                <w:sz w:val="24"/>
                <w:szCs w:val="24"/>
              </w:rPr>
              <w:t xml:space="preserve">- состояние экономики и предпринимательства в Кыргызской Республике;</w:t>
            </w:r>
          </w:p>
          <w:p>
            <w:pPr>
              <w:jc w:val="left"/>
            </w:pPr>
            <w:r>
              <w:rPr>
                <w:rFonts w:ascii="Arial" w:cs="Arial" w:eastAsia="Arial" w:hAnsi="Arial"/>
                <w:sz w:val="24"/>
                <w:szCs w:val="24"/>
              </w:rPr>
              <w:t xml:space="preserve">- потенциал и факторы, благоприятствующие развитию малого и среднего бизнеса, кредитование малого бизнеса;</w:t>
            </w:r>
          </w:p>
          <w:p>
            <w:pPr>
              <w:jc w:val="left"/>
            </w:pPr>
            <w:r>
              <w:rPr>
                <w:rFonts w:ascii="Arial" w:cs="Arial" w:eastAsia="Arial" w:hAnsi="Arial"/>
                <w:sz w:val="24"/>
                <w:szCs w:val="24"/>
              </w:rPr>
              <w:t xml:space="preserve">- технологию разработки бизнес-плана;</w:t>
            </w:r>
          </w:p>
          <w:p>
            <w:pPr>
              <w:jc w:val="left"/>
            </w:pPr>
            <w:r>
              <w:rPr>
                <w:rFonts w:ascii="Arial" w:cs="Arial" w:eastAsia="Arial" w:hAnsi="Arial"/>
                <w:sz w:val="24"/>
                <w:szCs w:val="24"/>
              </w:rPr>
              <w:t xml:space="preserve">- теоретические и методологические основы организации собственного дела;</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прохождения психологического самоанализа предрасположенности к предпринимательской деятельности;</w:t>
            </w:r>
          </w:p>
          <w:p>
            <w:pPr>
              <w:jc w:val="left"/>
            </w:pPr>
            <w:r>
              <w:rPr>
                <w:rFonts w:ascii="Arial" w:cs="Arial" w:eastAsia="Arial" w:hAnsi="Arial"/>
                <w:sz w:val="24"/>
                <w:szCs w:val="24"/>
              </w:rPr>
              <w:t xml:space="preserve">- выбора организационно-правовой формы предпринимательской деятельности;</w:t>
            </w:r>
          </w:p>
          <w:p>
            <w:pPr>
              <w:jc w:val="left"/>
            </w:pPr>
            <w:r>
              <w:rPr>
                <w:rFonts w:ascii="Arial" w:cs="Arial" w:eastAsia="Arial" w:hAnsi="Arial"/>
                <w:sz w:val="24"/>
                <w:szCs w:val="24"/>
              </w:rPr>
              <w:t xml:space="preserve">- заполнения формы бухгалтерской отчетности;</w:t>
            </w:r>
          </w:p>
          <w:p>
            <w:pPr>
              <w:jc w:val="left"/>
            </w:pPr>
            <w:r>
              <w:rPr>
                <w:rFonts w:ascii="Arial" w:cs="Arial" w:eastAsia="Arial" w:hAnsi="Arial"/>
                <w:sz w:val="24"/>
                <w:szCs w:val="24"/>
              </w:rPr>
              <w:t xml:space="preserve">- применения различных методов исследования рынка;</w:t>
            </w:r>
          </w:p>
          <w:p>
            <w:pPr>
              <w:jc w:val="left"/>
            </w:pPr>
            <w:r>
              <w:rPr>
                <w:rFonts w:ascii="Arial" w:cs="Arial" w:eastAsia="Arial" w:hAnsi="Arial"/>
                <w:sz w:val="24"/>
                <w:szCs w:val="24"/>
              </w:rPr>
              <w:t xml:space="preserve">- принятие управленческих решений;</w:t>
            </w:r>
          </w:p>
          <w:p>
            <w:pPr>
              <w:jc w:val="left"/>
            </w:pPr>
            <w:r>
              <w:rPr>
                <w:rFonts w:ascii="Arial" w:cs="Arial" w:eastAsia="Arial" w:hAnsi="Arial"/>
                <w:sz w:val="24"/>
                <w:szCs w:val="24"/>
              </w:rPr>
              <w:t xml:space="preserve">- сбора и анализа информации о конкурентах, потребителях, поставщиках;</w:t>
            </w:r>
          </w:p>
          <w:p>
            <w:pPr>
              <w:jc w:val="left"/>
            </w:pPr>
            <w:r>
              <w:rPr>
                <w:rFonts w:ascii="Arial" w:cs="Arial" w:eastAsia="Arial" w:hAnsi="Arial"/>
                <w:sz w:val="24"/>
                <w:szCs w:val="24"/>
              </w:rPr>
              <w:t xml:space="preserve">- выполнения экономических расчетов;</w:t>
            </w:r>
          </w:p>
          <w:p>
            <w:pPr>
              <w:jc w:val="left"/>
            </w:pPr>
            <w:r>
              <w:rPr>
                <w:rFonts w:ascii="Arial" w:cs="Arial" w:eastAsia="Arial" w:hAnsi="Arial"/>
                <w:sz w:val="24"/>
                <w:szCs w:val="24"/>
              </w:rPr>
              <w:t xml:space="preserve">- осуществления планирования производственной деятельности;</w:t>
            </w:r>
          </w:p>
          <w:p>
            <w:pPr>
              <w:jc w:val="left"/>
            </w:pPr>
            <w:r>
              <w:rPr>
                <w:rFonts w:ascii="Arial" w:cs="Arial" w:eastAsia="Arial" w:hAnsi="Arial"/>
                <w:sz w:val="24"/>
                <w:szCs w:val="24"/>
              </w:rPr>
              <w:t xml:space="preserve">- разработки бизнес-плана;</w:t>
            </w:r>
          </w:p>
          <w:p>
            <w:pPr>
              <w:jc w:val="left"/>
            </w:pPr>
            <w:r>
              <w:rPr>
                <w:rFonts w:ascii="Arial" w:cs="Arial" w:eastAsia="Arial" w:hAnsi="Arial"/>
                <w:sz w:val="24"/>
                <w:szCs w:val="24"/>
              </w:rPr>
              <w:t xml:space="preserve">- проведение презентации;</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бизнеса и предпринимательства</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2-6</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pPr>
              <w:jc w:val="left"/>
            </w:pPr>
            <w:r>
              <w:rPr>
                <w:rFonts w:ascii="Arial" w:cs="Arial" w:eastAsia="Arial" w:hAnsi="Arial"/>
                <w:sz w:val="24"/>
                <w:szCs w:val="24"/>
              </w:rPr>
              <w:t xml:space="preserve">- обязанности работников в области охраны труда;</w:t>
            </w:r>
          </w:p>
          <w:p>
            <w:pPr>
              <w:jc w:val="left"/>
            </w:pPr>
            <w:r>
              <w:rPr>
                <w:rFonts w:ascii="Arial" w:cs="Arial" w:eastAsia="Arial" w:hAnsi="Arial"/>
                <w:sz w:val="24"/>
                <w:szCs w:val="24"/>
              </w:rPr>
              <w:t xml:space="preserve">- фактические или потенциальные последствия собственной деятельности (или бездействия) и их влияние на уровень безопасности труда;</w:t>
            </w:r>
          </w:p>
          <w:p>
            <w:pPr>
              <w:jc w:val="left"/>
            </w:pPr>
            <w:r>
              <w:rPr>
                <w:rFonts w:ascii="Arial" w:cs="Arial" w:eastAsia="Arial" w:hAnsi="Arial"/>
                <w:sz w:val="24"/>
                <w:szCs w:val="24"/>
              </w:rPr>
              <w:t xml:space="preserve">- возможные последствия несоблюдения технологических процессов и производственных инструкций подчиненными работниками (персоналом);</w:t>
            </w:r>
          </w:p>
          <w:p>
            <w:pPr>
              <w:jc w:val="left"/>
            </w:pPr>
            <w:r>
              <w:rPr>
                <w:rFonts w:ascii="Arial" w:cs="Arial" w:eastAsia="Arial" w:hAnsi="Arial"/>
                <w:sz w:val="24"/>
                <w:szCs w:val="24"/>
              </w:rPr>
              <w:t xml:space="preserve">- порядок и периодичность инструктажей по охране труда и технике безопасности;</w:t>
            </w:r>
          </w:p>
          <w:p>
            <w:pPr>
              <w:jc w:val="left"/>
            </w:pPr>
            <w:r>
              <w:rPr>
                <w:rFonts w:ascii="Arial" w:cs="Arial" w:eastAsia="Arial" w:hAnsi="Arial"/>
                <w:sz w:val="24"/>
                <w:szCs w:val="24"/>
              </w:rPr>
              <w:t xml:space="preserve">- порядок хранения и использования средств коллективной и индивидуальной защиты;</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Охрана труда и производственная экология</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1-5</w:t>
            </w:r>
          </w:p>
          <w:p>
            <w:pPr>
              <w:jc w:val="left"/>
            </w:pPr>
            <w:r>
              <w:rPr>
                <w:rFonts w:ascii="Arial" w:cs="Arial" w:eastAsia="Arial" w:hAnsi="Arial"/>
                <w:sz w:val="24"/>
                <w:szCs w:val="24"/>
              </w:rPr>
              <w:t xml:space="preserve">ПК 1, 2, 7</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выявления опасных и вредных производственных факторов и соответствующие им риски, связанные с прошлыми, настоящими или планируемыми видами профессиональной деятельности;</w:t>
            </w:r>
          </w:p>
          <w:p>
            <w:pPr>
              <w:jc w:val="left"/>
            </w:pPr>
            <w:r>
              <w:rPr>
                <w:rFonts w:ascii="Arial" w:cs="Arial" w:eastAsia="Arial" w:hAnsi="Arial"/>
                <w:sz w:val="24"/>
                <w:szCs w:val="24"/>
              </w:rPr>
              <w:t xml:space="preserve">- использования средств коллективной и индивидуальной защиты в соответствии с характером выполняемой профессиональной деятельности;</w:t>
            </w:r>
          </w:p>
          <w:p>
            <w:pPr>
              <w:jc w:val="left"/>
            </w:pPr>
            <w:r>
              <w:rPr>
                <w:rFonts w:ascii="Arial" w:cs="Arial" w:eastAsia="Arial" w:hAnsi="Arial"/>
                <w:sz w:val="24"/>
                <w:szCs w:val="24"/>
              </w:rPr>
              <w:t xml:space="preserve">- участия в аттестации рабочих мест по условиям труда, в т.ч. оценка условий труда и уровня травмобезопасности;</w:t>
            </w:r>
          </w:p>
          <w:p>
            <w:pPr>
              <w:jc w:val="left"/>
            </w:pPr>
            <w:r>
              <w:rPr>
                <w:rFonts w:ascii="Arial" w:cs="Arial" w:eastAsia="Arial" w:hAnsi="Arial"/>
                <w:sz w:val="24"/>
                <w:szCs w:val="24"/>
              </w:rPr>
              <w:t xml:space="preserve">- проведение вводного инструктажа по вопросам техники безопасности на рабочем месте с учетом специфики выполняемых работ;</w:t>
            </w:r>
          </w:p>
          <w:p>
            <w:pPr>
              <w:jc w:val="left"/>
            </w:pPr>
            <w:r>
              <w:rPr>
                <w:rFonts w:ascii="Arial" w:cs="Arial" w:eastAsia="Arial" w:hAnsi="Arial"/>
                <w:sz w:val="24"/>
                <w:szCs w:val="24"/>
              </w:rPr>
              <w:t xml:space="preserve">- выработка и контроль навыков, необходимых для достижения требуемого уровня безопасности труда;</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1-5</w:t>
            </w:r>
          </w:p>
          <w:p>
            <w:pPr>
              <w:jc w:val="left"/>
            </w:pPr>
            <w:r>
              <w:rPr>
                <w:rFonts w:ascii="Arial" w:cs="Arial" w:eastAsia="Arial" w:hAnsi="Arial"/>
                <w:sz w:val="24"/>
                <w:szCs w:val="24"/>
              </w:rPr>
              <w:t xml:space="preserve">ПК 1, 2, 7</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принципы рыночной экономики;</w:t>
            </w:r>
          </w:p>
          <w:p>
            <w:pPr>
              <w:jc w:val="left"/>
            </w:pPr>
            <w:r>
              <w:rPr>
                <w:rFonts w:ascii="Arial" w:cs="Arial" w:eastAsia="Arial" w:hAnsi="Arial"/>
                <w:sz w:val="24"/>
                <w:szCs w:val="24"/>
              </w:rPr>
              <w:t xml:space="preserve">- организационно-правовые формы организаций;</w:t>
            </w:r>
          </w:p>
          <w:p>
            <w:pPr>
              <w:jc w:val="left"/>
            </w:pPr>
            <w:r>
              <w:rPr>
                <w:rFonts w:ascii="Arial" w:cs="Arial" w:eastAsia="Arial" w:hAnsi="Arial"/>
                <w:sz w:val="24"/>
                <w:szCs w:val="24"/>
              </w:rPr>
              <w:t xml:space="preserve">- основные положения законодательства, регулирующего трудовые отношения;</w:t>
            </w:r>
          </w:p>
          <w:p>
            <w:pPr>
              <w:jc w:val="left"/>
            </w:pPr>
            <w:r>
              <w:rPr>
                <w:rFonts w:ascii="Arial" w:cs="Arial" w:eastAsia="Arial" w:hAnsi="Arial"/>
                <w:sz w:val="24"/>
                <w:szCs w:val="24"/>
              </w:rPr>
              <w:t xml:space="preserve">- механизмы формирования заработной платы;</w:t>
            </w:r>
          </w:p>
          <w:p>
            <w:pPr>
              <w:jc w:val="left"/>
            </w:pPr>
            <w:r>
              <w:rPr>
                <w:rFonts w:ascii="Arial" w:cs="Arial" w:eastAsia="Arial" w:hAnsi="Arial"/>
                <w:sz w:val="24"/>
                <w:szCs w:val="24"/>
              </w:rPr>
              <w:t xml:space="preserve">- формы оплаты труда;</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ориентира в общих вопросах экономики производства продукции;</w:t>
            </w:r>
          </w:p>
          <w:p>
            <w:pPr>
              <w:jc w:val="left"/>
            </w:pPr>
            <w:r>
              <w:rPr>
                <w:rFonts w:ascii="Arial" w:cs="Arial" w:eastAsia="Arial" w:hAnsi="Arial"/>
                <w:sz w:val="24"/>
                <w:szCs w:val="24"/>
              </w:rPr>
              <w:t xml:space="preserve">- применения экономических и правовых знаний в конкретных производственных ситуациях;</w:t>
            </w:r>
          </w:p>
          <w:p>
            <w:pPr>
              <w:jc w:val="left"/>
            </w:pPr>
            <w:r>
              <w:rPr>
                <w:rFonts w:ascii="Arial" w:cs="Arial" w:eastAsia="Arial" w:hAnsi="Arial"/>
                <w:sz w:val="24"/>
                <w:szCs w:val="24"/>
              </w:rPr>
              <w:t xml:space="preserve">- защиты своих трудовых прав в рамках действующего законодательства;</w:t>
            </w:r>
          </w:p>
          <w:p>
            <w:pPr>
              <w:jc w:val="left"/>
            </w:pPr>
            <w:r>
              <w:rPr>
                <w:rFonts w:ascii="Arial" w:cs="Arial" w:eastAsia="Arial" w:hAnsi="Arial"/>
                <w:sz w:val="24"/>
                <w:szCs w:val="24"/>
              </w:rPr>
              <w:t xml:space="preserve">- техники зарисовки стилизованных фигур и моделей изделий;</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Правовые основы профессиональной деятельности</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 5; 6</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измерительные инструменты и правила работы с ними;</w:t>
            </w:r>
          </w:p>
          <w:p>
            <w:pPr>
              <w:jc w:val="left"/>
            </w:pPr>
            <w:r>
              <w:rPr>
                <w:rFonts w:ascii="Arial" w:cs="Arial" w:eastAsia="Arial" w:hAnsi="Arial"/>
                <w:sz w:val="24"/>
                <w:szCs w:val="24"/>
              </w:rPr>
              <w:t xml:space="preserve">-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зарисовывать фасоны изделий и фигуры человека;</w:t>
            </w:r>
          </w:p>
          <w:p>
            <w:pPr>
              <w:jc w:val="left"/>
            </w:pPr>
            <w:r>
              <w:rPr>
                <w:rFonts w:ascii="Arial" w:cs="Arial" w:eastAsia="Arial" w:hAnsi="Arial"/>
                <w:sz w:val="24"/>
                <w:szCs w:val="24"/>
              </w:rPr>
              <w:t xml:space="preserve">- применения геометрических построений в различных областях деятельности человека;</w:t>
            </w:r>
          </w:p>
          <w:p>
            <w:pPr>
              <w:jc w:val="left"/>
            </w:pPr>
            <w:r>
              <w:rPr>
                <w:rFonts w:ascii="Arial" w:cs="Arial" w:eastAsia="Arial" w:hAnsi="Arial"/>
                <w:sz w:val="24"/>
                <w:szCs w:val="24"/>
              </w:rPr>
              <w:t xml:space="preserve">- работы различными измерительными инструментами и выполнения технологических схем;</w:t>
            </w:r>
          </w:p>
          <w:p>
            <w:pPr>
              <w:jc w:val="left"/>
            </w:pPr>
            <w:r>
              <w:rPr>
                <w:rFonts w:ascii="Arial" w:cs="Arial" w:eastAsia="Arial" w:hAnsi="Arial"/>
                <w:sz w:val="24"/>
                <w:szCs w:val="24"/>
              </w:rPr>
              <w:t xml:space="preserve">- выполнения геометрических построений при помощи циркуля и трафаретов;</w:t>
            </w:r>
          </w:p>
          <w:p>
            <w:pPr>
              <w:jc w:val="left"/>
            </w:pPr>
            <w:r>
              <w:rPr>
                <w:rFonts w:ascii="Arial" w:cs="Arial" w:eastAsia="Arial" w:hAnsi="Arial"/>
                <w:sz w:val="24"/>
                <w:szCs w:val="24"/>
              </w:rPr>
              <w:t xml:space="preserve">- выполнения построения перпендикуляра, биссектрис и параллельных линий;</w:t>
            </w:r>
          </w:p>
          <w:p>
            <w:pPr>
              <w:jc w:val="left"/>
            </w:pPr>
            <w:r>
              <w:rPr>
                <w:rFonts w:ascii="Arial" w:cs="Arial" w:eastAsia="Arial" w:hAnsi="Arial"/>
                <w:sz w:val="24"/>
                <w:szCs w:val="24"/>
              </w:rPr>
              <w:t xml:space="preserve">- выполнения зарисовок изделий ассортиментных групп;</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 рисунок</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ПК-1-2, 4</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этику делового человека;</w:t>
            </w:r>
          </w:p>
          <w:p>
            <w:pPr>
              <w:jc w:val="left"/>
            </w:pPr>
            <w:r>
              <w:rPr>
                <w:rFonts w:ascii="Arial" w:cs="Arial" w:eastAsia="Arial" w:hAnsi="Arial"/>
                <w:sz w:val="24"/>
                <w:szCs w:val="24"/>
              </w:rPr>
              <w:t xml:space="preserve">- взаимоотношения с коллегами, партнерами, клиентами;</w:t>
            </w:r>
          </w:p>
          <w:p>
            <w:pPr>
              <w:jc w:val="left"/>
            </w:pPr>
            <w:r>
              <w:rPr>
                <w:rFonts w:ascii="Arial" w:cs="Arial" w:eastAsia="Arial" w:hAnsi="Arial"/>
                <w:sz w:val="24"/>
                <w:szCs w:val="24"/>
              </w:rPr>
              <w:t xml:space="preserve">- технику и приемы общения: правила слушания, ведения беседы, убеждения, консультирования;</w:t>
            </w:r>
          </w:p>
          <w:p>
            <w:pPr>
              <w:jc w:val="left"/>
            </w:pPr>
            <w:r>
              <w:rPr>
                <w:rFonts w:ascii="Arial" w:cs="Arial" w:eastAsia="Arial" w:hAnsi="Arial"/>
                <w:sz w:val="24"/>
                <w:szCs w:val="24"/>
              </w:rPr>
              <w:t xml:space="preserve">- организации рабочего места для индивидуальной работы и профессионального общения;</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деловой культуры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 3, 4</w:t>
            </w:r>
          </w:p>
          <w:p>
            <w:pPr>
              <w:jc w:val="left"/>
            </w:pPr>
            <w:r>
              <w:rPr>
                <w:rFonts w:ascii="Arial" w:cs="Arial" w:eastAsia="Arial" w:hAnsi="Arial"/>
                <w:sz w:val="24"/>
                <w:szCs w:val="24"/>
              </w:rPr>
              <w:t xml:space="preserve">ПК 1, 2, 4</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осуществления профессионального общения с соблюдением норм и правил делового этикета;</w:t>
            </w:r>
          </w:p>
          <w:p>
            <w:pPr>
              <w:jc w:val="left"/>
            </w:pPr>
            <w:r>
              <w:rPr>
                <w:rFonts w:ascii="Arial" w:cs="Arial" w:eastAsia="Arial" w:hAnsi="Arial"/>
                <w:sz w:val="24"/>
                <w:szCs w:val="24"/>
              </w:rPr>
              <w:t xml:space="preserve">- передачи информации устно и письменно с соблюдением требований культуры речи;</w:t>
            </w:r>
          </w:p>
          <w:p>
            <w:pPr>
              <w:jc w:val="left"/>
            </w:pPr>
            <w:r>
              <w:rPr>
                <w:rFonts w:ascii="Arial" w:cs="Arial" w:eastAsia="Arial" w:hAnsi="Arial"/>
                <w:sz w:val="24"/>
                <w:szCs w:val="24"/>
              </w:rPr>
              <w:t xml:space="preserve">- принятия решения и аргументированного отстаивания своей точки зрения в корректной форме;</w:t>
            </w:r>
          </w:p>
          <w:p>
            <w:pPr>
              <w:jc w:val="left"/>
            </w:pPr>
            <w:r>
              <w:rPr>
                <w:rFonts w:ascii="Arial" w:cs="Arial" w:eastAsia="Arial" w:hAnsi="Arial"/>
                <w:sz w:val="24"/>
                <w:szCs w:val="24"/>
              </w:rPr>
              <w:t xml:space="preserve">- создания и соблюдения имиджа делового человека;</w:t>
            </w:r>
          </w:p>
          <w:p>
            <w:pPr>
              <w:jc w:val="left"/>
            </w:pPr>
            <w:r>
              <w:rPr>
                <w:rFonts w:ascii="Arial" w:cs="Arial" w:eastAsia="Arial" w:hAnsi="Arial"/>
                <w:sz w:val="24"/>
                <w:szCs w:val="24"/>
              </w:rPr>
              <w:t xml:space="preserve">- организации рабочего места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2, 3, 4</w:t>
            </w:r>
          </w:p>
          <w:p>
            <w:pPr>
              <w:jc w:val="left"/>
            </w:pPr>
            <w:r>
              <w:rPr>
                <w:rFonts w:ascii="Arial" w:cs="Arial" w:eastAsia="Arial" w:hAnsi="Arial"/>
                <w:sz w:val="24"/>
                <w:szCs w:val="24"/>
              </w:rPr>
              <w:t xml:space="preserve">ПК 1, 2, 4</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ПЦД**</w:t>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Профессиональный цикл дисциплин.</w:t>
            </w:r>
          </w:p>
          <w:p>
            <w:pPr>
              <w:jc w:val="left"/>
            </w:pPr>
            <w:r>
              <w:rPr>
                <w:rFonts w:ascii="Arial" w:cs="Arial" w:eastAsia="Arial" w:hAnsi="Arial"/>
                <w:sz w:val="24"/>
                <w:szCs w:val="24"/>
              </w:rPr>
              <w:t xml:space="preserve">Базовая часть.</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результате изучения базовой части профессионального цикла обучаемый должен:</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размерные признаки для проектирования одежды;</w:t>
            </w:r>
          </w:p>
          <w:p>
            <w:pPr>
              <w:jc w:val="left"/>
            </w:pPr>
            <w:r>
              <w:rPr>
                <w:rFonts w:ascii="Arial" w:cs="Arial" w:eastAsia="Arial" w:hAnsi="Arial"/>
                <w:sz w:val="24"/>
                <w:szCs w:val="24"/>
              </w:rPr>
              <w:t xml:space="preserve">- методы измерения фигуры человека;</w:t>
            </w:r>
          </w:p>
          <w:p>
            <w:pPr>
              <w:jc w:val="left"/>
            </w:pPr>
            <w:r>
              <w:rPr>
                <w:rFonts w:ascii="Arial" w:cs="Arial" w:eastAsia="Arial" w:hAnsi="Arial"/>
                <w:sz w:val="24"/>
                <w:szCs w:val="24"/>
              </w:rPr>
              <w:t xml:space="preserve">- конструктивные прибавки, баланс изделия;</w:t>
            </w:r>
          </w:p>
          <w:p>
            <w:pPr>
              <w:jc w:val="left"/>
            </w:pPr>
            <w:r>
              <w:rPr>
                <w:rFonts w:ascii="Arial" w:cs="Arial" w:eastAsia="Arial" w:hAnsi="Arial"/>
                <w:sz w:val="24"/>
                <w:szCs w:val="24"/>
              </w:rPr>
              <w:t xml:space="preserve">- методы построения чертежа основы изделия;</w:t>
            </w:r>
          </w:p>
          <w:p>
            <w:pPr>
              <w:jc w:val="left"/>
            </w:pPr>
            <w:r>
              <w:rPr>
                <w:rFonts w:ascii="Arial" w:cs="Arial" w:eastAsia="Arial" w:hAnsi="Arial"/>
                <w:sz w:val="24"/>
                <w:szCs w:val="24"/>
              </w:rPr>
              <w:t xml:space="preserve">- принципы конструирования деталей на базовой основе;</w:t>
            </w:r>
          </w:p>
          <w:p>
            <w:pPr>
              <w:jc w:val="left"/>
            </w:pPr>
            <w:r>
              <w:rPr>
                <w:rFonts w:ascii="Arial" w:cs="Arial" w:eastAsia="Arial" w:hAnsi="Arial"/>
                <w:sz w:val="24"/>
                <w:szCs w:val="24"/>
              </w:rPr>
              <w:t xml:space="preserve">- принципы конструирования и моделирования поясных и плечевых изделий;</w:t>
            </w:r>
          </w:p>
          <w:p>
            <w:pPr>
              <w:jc w:val="left"/>
            </w:pPr>
            <w:r>
              <w:rPr>
                <w:rFonts w:ascii="Arial" w:cs="Arial" w:eastAsia="Arial" w:hAnsi="Arial"/>
                <w:sz w:val="24"/>
                <w:szCs w:val="24"/>
              </w:rPr>
              <w:t xml:space="preserve">- принципы конструирования разных силуэтных форм изделия, основы рукава, мелких деталей;</w:t>
            </w:r>
          </w:p>
          <w:p>
            <w:pPr>
              <w:jc w:val="left"/>
            </w:pPr>
            <w:r>
              <w:rPr>
                <w:rFonts w:ascii="Arial" w:cs="Arial" w:eastAsia="Arial" w:hAnsi="Arial"/>
                <w:sz w:val="24"/>
                <w:szCs w:val="24"/>
              </w:rPr>
              <w:t xml:space="preserve">- технологию перекраивания, изменения или дополнения модели;</w:t>
            </w:r>
          </w:p>
          <w:p>
            <w:pPr>
              <w:jc w:val="left"/>
            </w:pPr>
            <w:r>
              <w:rPr>
                <w:rFonts w:ascii="Arial" w:cs="Arial" w:eastAsia="Arial" w:hAnsi="Arial"/>
                <w:sz w:val="24"/>
                <w:szCs w:val="24"/>
              </w:rPr>
              <w:t xml:space="preserve">- спец. оборудование для выкраивания изделия;</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определения типов телосложения;</w:t>
            </w:r>
          </w:p>
          <w:p>
            <w:pPr>
              <w:jc w:val="left"/>
            </w:pPr>
            <w:r>
              <w:rPr>
                <w:rFonts w:ascii="Arial" w:cs="Arial" w:eastAsia="Arial" w:hAnsi="Arial"/>
                <w:sz w:val="24"/>
                <w:szCs w:val="24"/>
              </w:rPr>
              <w:t xml:space="preserve">- построения базовой конструкции изделия;</w:t>
            </w:r>
          </w:p>
          <w:p>
            <w:pPr>
              <w:jc w:val="left"/>
            </w:pPr>
            <w:r>
              <w:rPr>
                <w:rFonts w:ascii="Arial" w:cs="Arial" w:eastAsia="Arial" w:hAnsi="Arial"/>
                <w:sz w:val="24"/>
                <w:szCs w:val="24"/>
              </w:rPr>
              <w:t xml:space="preserve">- распределения прибавок при разработке конструкции изделия по участкам;</w:t>
            </w:r>
          </w:p>
          <w:p>
            <w:pPr>
              <w:jc w:val="left"/>
            </w:pPr>
            <w:r>
              <w:rPr>
                <w:rFonts w:ascii="Arial" w:cs="Arial" w:eastAsia="Arial" w:hAnsi="Arial"/>
                <w:sz w:val="24"/>
                <w:szCs w:val="24"/>
              </w:rPr>
              <w:t xml:space="preserve">- определения баланса изделия;</w:t>
            </w:r>
          </w:p>
          <w:p>
            <w:pPr>
              <w:jc w:val="left"/>
            </w:pPr>
            <w:r>
              <w:rPr>
                <w:rFonts w:ascii="Arial" w:cs="Arial" w:eastAsia="Arial" w:hAnsi="Arial"/>
                <w:sz w:val="24"/>
                <w:szCs w:val="24"/>
              </w:rPr>
              <w:t xml:space="preserve">- снятие мерок, проведения необходимых расчетов, проектирование отдельных деталей изделия;</w:t>
            </w:r>
          </w:p>
          <w:p>
            <w:pPr>
              <w:jc w:val="left"/>
            </w:pPr>
            <w:r>
              <w:rPr>
                <w:rFonts w:ascii="Arial" w:cs="Arial" w:eastAsia="Arial" w:hAnsi="Arial"/>
                <w:sz w:val="24"/>
                <w:szCs w:val="24"/>
              </w:rPr>
              <w:t xml:space="preserve">- построение чертежа поясных и плечевых изделий;</w:t>
            </w:r>
          </w:p>
          <w:p>
            <w:pPr>
              <w:jc w:val="left"/>
            </w:pPr>
            <w:r>
              <w:rPr>
                <w:rFonts w:ascii="Arial" w:cs="Arial" w:eastAsia="Arial" w:hAnsi="Arial"/>
                <w:sz w:val="24"/>
                <w:szCs w:val="24"/>
              </w:rPr>
              <w:t xml:space="preserve">- построение основы рукавов, расчет построения чертежей мелких деталей изделия;</w:t>
            </w:r>
          </w:p>
          <w:p>
            <w:pPr>
              <w:jc w:val="left"/>
            </w:pPr>
            <w:r>
              <w:rPr>
                <w:rFonts w:ascii="Arial" w:cs="Arial" w:eastAsia="Arial" w:hAnsi="Arial"/>
                <w:sz w:val="24"/>
                <w:szCs w:val="24"/>
              </w:rPr>
              <w:t xml:space="preserve">- моделирование изделия;</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Конструирование и моделирование одежды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 3</w:t>
            </w:r>
          </w:p>
          <w:p>
            <w:pPr>
              <w:jc w:val="left"/>
            </w:pPr>
            <w:r>
              <w:rPr>
                <w:rFonts w:ascii="Arial" w:cs="Arial" w:eastAsia="Arial" w:hAnsi="Arial"/>
                <w:sz w:val="24"/>
                <w:szCs w:val="24"/>
              </w:rPr>
              <w:t xml:space="preserve">ПК 1-4, 8</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форму и название деталей кроя;</w:t>
            </w:r>
          </w:p>
          <w:p>
            <w:pPr>
              <w:jc w:val="left"/>
            </w:pPr>
            <w:r>
              <w:rPr>
                <w:rFonts w:ascii="Arial" w:cs="Arial" w:eastAsia="Arial" w:hAnsi="Arial"/>
                <w:sz w:val="24"/>
                <w:szCs w:val="24"/>
              </w:rPr>
              <w:t xml:space="preserve">- технические условия на выполнение ручных, машинных и утюжильных работ;</w:t>
            </w:r>
          </w:p>
          <w:p>
            <w:pPr>
              <w:jc w:val="left"/>
            </w:pPr>
            <w:r>
              <w:rPr>
                <w:rFonts w:ascii="Arial" w:cs="Arial" w:eastAsia="Arial" w:hAnsi="Arial"/>
                <w:sz w:val="24"/>
                <w:szCs w:val="24"/>
              </w:rPr>
              <w:t xml:space="preserve">- технологию пошива изделий из текстильных и трикотажных тканей;</w:t>
            </w:r>
          </w:p>
          <w:p>
            <w:pPr>
              <w:jc w:val="left"/>
            </w:pPr>
            <w:r>
              <w:rPr>
                <w:rFonts w:ascii="Arial" w:cs="Arial" w:eastAsia="Arial" w:hAnsi="Arial"/>
                <w:sz w:val="24"/>
                <w:szCs w:val="24"/>
              </w:rPr>
              <w:t xml:space="preserve">- составление технологической карты на изготовление пошива изделий;</w:t>
            </w:r>
          </w:p>
          <w:p>
            <w:pPr>
              <w:jc w:val="left"/>
            </w:pPr>
            <w:r>
              <w:rPr>
                <w:rFonts w:ascii="Arial" w:cs="Arial" w:eastAsia="Arial" w:hAnsi="Arial"/>
                <w:sz w:val="24"/>
                <w:szCs w:val="24"/>
              </w:rPr>
              <w:t xml:space="preserve">- требования к качеству изделий;</w:t>
            </w:r>
          </w:p>
          <w:p>
            <w:pPr>
              <w:jc w:val="left"/>
            </w:pPr>
            <w:r>
              <w:rPr>
                <w:rFonts w:ascii="Arial" w:cs="Arial" w:eastAsia="Arial" w:hAnsi="Arial"/>
                <w:sz w:val="24"/>
                <w:szCs w:val="24"/>
              </w:rPr>
              <w:t xml:space="preserve">- технология ремонта изделий, виды, методы и приемы ремонта;</w:t>
            </w:r>
          </w:p>
          <w:p>
            <w:pPr>
              <w:jc w:val="left"/>
            </w:pPr>
            <w:r>
              <w:rPr>
                <w:rFonts w:ascii="Arial" w:cs="Arial" w:eastAsia="Arial" w:hAnsi="Arial"/>
                <w:sz w:val="24"/>
                <w:szCs w:val="24"/>
              </w:rPr>
              <w:t xml:space="preserve">- технологию индивидуального бригадного метода пошива изделий;</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сопоставления наличия количества деталей кроя с эскизом;</w:t>
            </w:r>
          </w:p>
          <w:p>
            <w:pPr>
              <w:jc w:val="left"/>
            </w:pPr>
            <w:r>
              <w:rPr>
                <w:rFonts w:ascii="Arial" w:cs="Arial" w:eastAsia="Arial" w:hAnsi="Arial"/>
                <w:sz w:val="24"/>
                <w:szCs w:val="24"/>
              </w:rPr>
              <w:t xml:space="preserve">- по эскизу определение правильности выкраивания деталей кроя;</w:t>
            </w:r>
          </w:p>
          <w:p>
            <w:pPr>
              <w:jc w:val="left"/>
            </w:pPr>
            <w:r>
              <w:rPr>
                <w:rFonts w:ascii="Arial" w:cs="Arial" w:eastAsia="Arial" w:hAnsi="Arial"/>
                <w:sz w:val="24"/>
                <w:szCs w:val="24"/>
              </w:rPr>
              <w:t xml:space="preserve">- составление описания внешнего вида моделей;</w:t>
            </w:r>
          </w:p>
          <w:p>
            <w:pPr>
              <w:jc w:val="left"/>
            </w:pPr>
            <w:r>
              <w:rPr>
                <w:rFonts w:ascii="Arial" w:cs="Arial" w:eastAsia="Arial" w:hAnsi="Arial"/>
                <w:sz w:val="24"/>
                <w:szCs w:val="24"/>
              </w:rPr>
              <w:t xml:space="preserve">- выполнение технологической обработки изделия с учетом требований к качеству;</w:t>
            </w:r>
          </w:p>
          <w:p>
            <w:pPr>
              <w:jc w:val="left"/>
            </w:pPr>
            <w:r>
              <w:rPr>
                <w:rFonts w:ascii="Arial" w:cs="Arial" w:eastAsia="Arial" w:hAnsi="Arial"/>
                <w:sz w:val="24"/>
                <w:szCs w:val="24"/>
              </w:rPr>
              <w:t xml:space="preserve">- использование технологических карт при пошиве изделий;</w:t>
            </w:r>
          </w:p>
          <w:p>
            <w:pPr>
              <w:jc w:val="left"/>
            </w:pPr>
            <w:r>
              <w:rPr>
                <w:rFonts w:ascii="Arial" w:cs="Arial" w:eastAsia="Arial" w:hAnsi="Arial"/>
                <w:sz w:val="24"/>
                <w:szCs w:val="24"/>
              </w:rPr>
              <w:t xml:space="preserve">- устранение дефектов пошива изделий;</w:t>
            </w:r>
          </w:p>
          <w:p>
            <w:pPr>
              <w:jc w:val="left"/>
            </w:pPr>
            <w:r>
              <w:rPr>
                <w:rFonts w:ascii="Arial" w:cs="Arial" w:eastAsia="Arial" w:hAnsi="Arial"/>
                <w:sz w:val="24"/>
                <w:szCs w:val="24"/>
              </w:rPr>
              <w:t xml:space="preserve">- проведение примерок и выполнение корректур после примерок;</w:t>
            </w:r>
          </w:p>
          <w:p>
            <w:pPr>
              <w:jc w:val="left"/>
            </w:pPr>
            <w:r>
              <w:rPr>
                <w:rFonts w:ascii="Arial" w:cs="Arial" w:eastAsia="Arial" w:hAnsi="Arial"/>
                <w:sz w:val="24"/>
                <w:szCs w:val="24"/>
              </w:rPr>
              <w:t xml:space="preserve">- индивидуального и бригадного методов пошива изделий;</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Технология пошива изделий по индивидуальным заказам</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 5-8</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виды и свойства швейных материалов для одежды;</w:t>
            </w:r>
          </w:p>
          <w:p>
            <w:pPr>
              <w:jc w:val="left"/>
            </w:pPr>
            <w:r>
              <w:rPr>
                <w:rFonts w:ascii="Arial" w:cs="Arial" w:eastAsia="Arial" w:hAnsi="Arial"/>
                <w:sz w:val="24"/>
                <w:szCs w:val="24"/>
              </w:rPr>
              <w:t xml:space="preserve">- качество пакета материалов, необходимых для изготовления швейных изделий;</w:t>
            </w:r>
          </w:p>
          <w:p>
            <w:pPr>
              <w:jc w:val="left"/>
            </w:pPr>
            <w:r>
              <w:rPr>
                <w:rFonts w:ascii="Arial" w:cs="Arial" w:eastAsia="Arial" w:hAnsi="Arial"/>
                <w:sz w:val="24"/>
                <w:szCs w:val="24"/>
              </w:rPr>
              <w:t xml:space="preserve">- структуру тканей и назначения;</w:t>
            </w:r>
          </w:p>
          <w:p>
            <w:pPr>
              <w:jc w:val="left"/>
            </w:pPr>
            <w:r>
              <w:rPr>
                <w:rFonts w:ascii="Arial" w:cs="Arial" w:eastAsia="Arial" w:hAnsi="Arial"/>
                <w:sz w:val="24"/>
                <w:szCs w:val="24"/>
              </w:rPr>
              <w:t xml:space="preserve">- лицевую и изнаночную сторону тканей, направления нитей основы и утка;</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подбора материалов к модели;</w:t>
            </w:r>
          </w:p>
          <w:p>
            <w:pPr>
              <w:jc w:val="left"/>
            </w:pPr>
            <w:r>
              <w:rPr>
                <w:rFonts w:ascii="Arial" w:cs="Arial" w:eastAsia="Arial" w:hAnsi="Arial"/>
                <w:sz w:val="24"/>
                <w:szCs w:val="24"/>
              </w:rPr>
              <w:t xml:space="preserve">- подбора основных, прикладных и подкладочных материалов швейных изделий;</w:t>
            </w:r>
          </w:p>
          <w:p>
            <w:pPr>
              <w:jc w:val="left"/>
            </w:pPr>
            <w:r>
              <w:rPr>
                <w:rFonts w:ascii="Arial" w:cs="Arial" w:eastAsia="Arial" w:hAnsi="Arial"/>
                <w:sz w:val="24"/>
                <w:szCs w:val="24"/>
              </w:rPr>
              <w:t xml:space="preserve">- подбора декоративных элементов к швейному изделию;</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Материаловедение</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швейное оборудование общего назначения: универсальные, для влажно-тепловых работ (ВТО), специальные, полуавтоматического, автоматического действия;</w:t>
            </w:r>
          </w:p>
          <w:p>
            <w:pPr>
              <w:jc w:val="left"/>
            </w:pPr>
            <w:r>
              <w:rPr>
                <w:rFonts w:ascii="Arial" w:cs="Arial" w:eastAsia="Arial" w:hAnsi="Arial"/>
                <w:sz w:val="24"/>
                <w:szCs w:val="24"/>
              </w:rPr>
              <w:t xml:space="preserve">- приспособления малой механизации и для ВТО;</w:t>
            </w:r>
          </w:p>
          <w:p>
            <w:pPr>
              <w:jc w:val="left"/>
            </w:pPr>
            <w:r>
              <w:rPr>
                <w:rFonts w:ascii="Arial" w:cs="Arial" w:eastAsia="Arial" w:hAnsi="Arial"/>
                <w:sz w:val="24"/>
                <w:szCs w:val="24"/>
              </w:rPr>
              <w:t xml:space="preserve">- инструменты для выполнения ручных работ;</w:t>
            </w:r>
          </w:p>
          <w:p>
            <w:pPr>
              <w:jc w:val="left"/>
            </w:pPr>
            <w:r>
              <w:rPr>
                <w:rFonts w:ascii="Arial" w:cs="Arial" w:eastAsia="Arial" w:hAnsi="Arial"/>
                <w:sz w:val="24"/>
                <w:szCs w:val="24"/>
              </w:rPr>
              <w:t xml:space="preserve">- рабочие механизмы швейного оборудования их назначения;</w:t>
            </w:r>
          </w:p>
          <w:p>
            <w:pPr>
              <w:jc w:val="left"/>
            </w:pPr>
            <w:r>
              <w:rPr>
                <w:rFonts w:ascii="Arial" w:cs="Arial" w:eastAsia="Arial" w:hAnsi="Arial"/>
                <w:sz w:val="24"/>
                <w:szCs w:val="24"/>
              </w:rPr>
              <w:t xml:space="preserve">- организацию рабочего места ручных, машинных и ВТО работ;</w:t>
            </w:r>
          </w:p>
          <w:p>
            <w:pPr>
              <w:jc w:val="left"/>
            </w:pPr>
            <w:r>
              <w:rPr>
                <w:rFonts w:ascii="Arial" w:cs="Arial" w:eastAsia="Arial" w:hAnsi="Arial"/>
                <w:sz w:val="24"/>
                <w:szCs w:val="24"/>
              </w:rPr>
              <w:t xml:space="preserve">- виды и устройство швейного оборудования;</w:t>
            </w:r>
          </w:p>
          <w:p>
            <w:pPr>
              <w:jc w:val="left"/>
            </w:pPr>
            <w:r>
              <w:rPr>
                <w:rFonts w:ascii="Arial" w:cs="Arial" w:eastAsia="Arial" w:hAnsi="Arial"/>
                <w:sz w:val="24"/>
                <w:szCs w:val="24"/>
              </w:rPr>
              <w:t xml:space="preserve">- виды и устройство оборудования для ВТО;</w:t>
            </w:r>
          </w:p>
          <w:p>
            <w:pPr>
              <w:jc w:val="left"/>
            </w:pPr>
            <w:r>
              <w:rPr>
                <w:rFonts w:ascii="Arial" w:cs="Arial" w:eastAsia="Arial" w:hAnsi="Arial"/>
                <w:sz w:val="24"/>
                <w:szCs w:val="24"/>
              </w:rPr>
              <w:t xml:space="preserve">-  правила эксплуатации швейных машин, инструментов и приспособлений;</w:t>
            </w:r>
          </w:p>
          <w:p>
            <w:pPr>
              <w:jc w:val="left"/>
            </w:pPr>
            <w:r>
              <w:rPr>
                <w:rFonts w:ascii="Arial" w:cs="Arial" w:eastAsia="Arial" w:hAnsi="Arial"/>
                <w:b/>
                <w:bCs/>
                <w:sz w:val="24"/>
                <w:szCs w:val="24"/>
              </w:rPr>
              <w:t xml:space="preserve">- владеть навыками:</w:t>
            </w:r>
          </w:p>
          <w:p>
            <w:pPr>
              <w:jc w:val="left"/>
            </w:pPr>
            <w:r>
              <w:rPr>
                <w:rFonts w:ascii="Arial" w:cs="Arial" w:eastAsia="Arial" w:hAnsi="Arial"/>
                <w:sz w:val="24"/>
                <w:szCs w:val="24"/>
              </w:rPr>
              <w:t xml:space="preserve">- работы на современном оборудовании с применением средств малой механизации;</w:t>
            </w:r>
          </w:p>
          <w:p>
            <w:pPr>
              <w:jc w:val="left"/>
            </w:pPr>
            <w:r>
              <w:rPr>
                <w:rFonts w:ascii="Arial" w:cs="Arial" w:eastAsia="Arial" w:hAnsi="Arial"/>
                <w:sz w:val="24"/>
                <w:szCs w:val="24"/>
              </w:rPr>
              <w:t xml:space="preserve">- пользования швейным оборудованием разного назначения;</w:t>
            </w:r>
          </w:p>
          <w:p>
            <w:pPr>
              <w:jc w:val="left"/>
            </w:pPr>
            <w:r>
              <w:rPr>
                <w:rFonts w:ascii="Arial" w:cs="Arial" w:eastAsia="Arial" w:hAnsi="Arial"/>
                <w:sz w:val="24"/>
                <w:szCs w:val="24"/>
              </w:rPr>
              <w:t xml:space="preserve">- пользования оборудованием для ВТО;</w:t>
            </w:r>
          </w:p>
          <w:p>
            <w:pPr>
              <w:jc w:val="left"/>
            </w:pPr>
            <w:r>
              <w:rPr>
                <w:rFonts w:ascii="Arial" w:cs="Arial" w:eastAsia="Arial" w:hAnsi="Arial"/>
                <w:sz w:val="24"/>
                <w:szCs w:val="24"/>
              </w:rPr>
              <w:t xml:space="preserve">- выполнения легкого ремонта швейного оборудования</w:t>
            </w:r>
          </w:p>
        </w:tc>
        <w:tc>
          <w:tcPr>
            <w:tcW w:type="dxa" w:w="25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швейного производства</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ПК-6;</w:t>
            </w:r>
          </w:p>
          <w:p>
            <w:pPr>
              <w:jc w:val="left"/>
            </w:pPr>
            <w:r>
              <w:rPr>
                <w:rFonts w:ascii="Arial" w:cs="Arial" w:eastAsia="Arial" w:hAnsi="Arial"/>
                <w:sz w:val="24"/>
                <w:szCs w:val="24"/>
              </w:rPr>
              <w:t xml:space="preserve">ПК-8</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ВЧ</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Вариативная часть ОП (определяется образовательной организацией)</w:t>
            </w:r>
          </w:p>
        </w:tc>
        <w:tc>
          <w:tcPr>
            <w:tcW w:type="dxa" w:w="5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профессионального компонента</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 1-8</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ПП</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Производственное обучение и практика (практические умения и навыки определяются ОП)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p>
            <w:pPr>
              <w:jc w:val="left"/>
            </w:pPr>
            <w:r>
              <w:rPr>
                <w:rFonts w:ascii="Arial" w:cs="Arial" w:eastAsia="Arial" w:hAnsi="Arial"/>
                <w:sz w:val="24"/>
                <w:szCs w:val="24"/>
              </w:rPr>
              <w:t xml:space="preserve">28-30 кр./840-900 ч.</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p>
          <w:p>
            <w:pPr>
              <w:jc w:val="left"/>
            </w:pPr>
            <w:r>
              <w:rPr>
                <w:rFonts w:ascii="Arial" w:cs="Arial" w:eastAsia="Arial" w:hAnsi="Arial"/>
                <w:sz w:val="24"/>
                <w:szCs w:val="24"/>
              </w:rPr>
              <w:t xml:space="preserve">ПК 1-8</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государственная аттестация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кр./30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трудоемкость ОП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4440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 кр. 1800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2880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Недельная нагрузка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2-3 года определяется в соответствии с Государственным образовательным стандартом школьного общего образования Кыргызской Республики;</w:t>
      </w:r>
    </w:p>
    <w:p>
      <w:pPr>
        <w:spacing w:after="60"/>
        <w:ind w:firstLine="567"/>
        <w:jc w:val="both"/>
      </w:pPr>
      <w:r>
        <w:rPr>
          <w:rFonts w:ascii="Arial" w:cs="Arial" w:eastAsia="Arial" w:hAnsi="Arial"/>
          <w:sz w:val="24"/>
          <w:szCs w:val="24"/>
        </w:rPr>
        <w:t xml:space="preserve">(**) - трудоемкость отдельных дисциплин, входящих в циклы (общетехнический, общепрофессиональный, профессиональный), определяется в соответствии с направлением профиля подготавливаемых рабочих профессий;</w:t>
      </w:r>
    </w:p>
    <w:p>
      <w:pPr>
        <w:spacing w:after="60"/>
        <w:ind w:firstLine="567"/>
        <w:jc w:val="both"/>
      </w:pPr>
      <w:r>
        <w:rPr>
          <w:rFonts w:ascii="Arial" w:cs="Arial" w:eastAsia="Arial" w:hAnsi="Arial"/>
          <w:sz w:val="24"/>
          <w:szCs w:val="24"/>
        </w:rPr>
        <w:t xml:space="preserve">(***) - часы на итоговую аттестацию, кроме квалификационного экзамена, учитываются в рамках предметных дисциплин.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7gvkxsodgxqhxltpymb">
      <w:r>
        <w:rPr>
          <w:rFonts w:ascii="Arial" w:cs="Arial" w:eastAsia="Arial" w:hAnsi="Arial"/>
          <w:color w:val="132D3F"/>
          <w:sz w:val="16"/>
          <w:szCs w:val="16"/>
          <w:u w:val="single"/>
        </w:rPr>
        <w:t xml:space="preserve">dalil.kg/document/230021919</w:t>
      </w:r>
    </w:hyperlink>
  </w:p>
  <w:p>
    <w:pPr>
      <w:spacing w:after="0" w:before="40"/>
      <w:jc w:val="center"/>
    </w:pPr>
    <w:hyperlink w:history="1" r:id="rIdpyfcply_n9y9ehzn1w1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hlzgwb9gihzkdwi5xej" Type="http://schemas.openxmlformats.org/officeDocument/2006/relationships/hyperlink" Target="https://dalil.kg/document/230021256" TargetMode="External"/><Relationship Id="rIdipnzebehmsvpqycmlxaf4" Type="http://schemas.openxmlformats.org/officeDocument/2006/relationships/hyperlink" Target="https://dalil.kg/document/112665" TargetMode="External"/><Relationship Id="rIdtfnocl_klybsmwdkgv5f5" Type="http://schemas.openxmlformats.org/officeDocument/2006/relationships/hyperlink" Target="https://dalil.kg/document/230021919#pr" TargetMode="External"/><Relationship Id="rId_fmctlnp3mh7ki9rwxtxr" Type="http://schemas.openxmlformats.org/officeDocument/2006/relationships/hyperlink" Target="https://dalil.kg/document/2300144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7gvkxsodgxqhxltpymb" Type="http://schemas.openxmlformats.org/officeDocument/2006/relationships/hyperlink" Target="https://dalil.kg/document/230021919" TargetMode="External"/><Relationship Id="rIdpyfcply_n9y9ehzn1w1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2026-09-27T15:58:20.185Z</dcterms:created>
  <dcterms:modified xsi:type="dcterms:W3CDTF">2026-09-27T15:58:20.185Z</dcterms:modified>
</cp:coreProperties>
</file>

<file path=docProps/custom.xml><?xml version="1.0" encoding="utf-8"?>
<Properties xmlns="http://schemas.openxmlformats.org/officeDocument/2006/custom-properties" xmlns:vt="http://schemas.openxmlformats.org/officeDocument/2006/docPropsVTypes"/>
</file>