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  2025 года № 103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утверждению стандартов государственных услуг, оказываемых Министерством здравоохранения Кыргызской Республики в области предоставления медицинских услуг, включенных в Единый реестр государственных услуг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r>
        <w:rPr>
          <w:rFonts w:ascii="Arial" w:cs="Arial" w:eastAsia="Arial" w:hAnsi="Arial"/>
          <w:sz w:val="24"/>
          <w:szCs w:val="24"/>
        </w:rPr>
        <w:t xml:space="preserve">Списка </w:t>
      </w:r>
      <w:r>
        <w:rPr>
          <w:rFonts w:ascii="Arial" w:cs="Arial" w:eastAsia="Arial" w:hAnsi="Arial"/>
          <w:sz w:val="24"/>
          <w:szCs w:val="24"/>
        </w:rPr>
        <w:t xml:space="preserve">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утвержденных </w:t>
      </w:r>
      <w:hyperlink w:history="1" r:id="rIdhgywq5hdnomzzmeyoa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3 марта 2023 года “№115 “О делегировании отдельных нормотворческих полномочий органам и исполнительным органам местного самоуправления”,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 государственных услуг, включенные в 
 Главу 2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304, и оказываемые Министерством здравоохранения Кыргызской Республики: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тел умерших в холодильнике морга патологоанатомических бюро или отделений государственных организаций здравоохранения (Глава 2 пункт 22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), согласно </w:t>
      </w:r>
      <w:hyperlink w:history="1" r:id="rIdehcmspjdtufc87_jhue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судебно-медицинской, судебно-психиатрической, судебно-психологической и судебно-наркологической экспертиз по запросу физических и юридических лиц, за исключением государственных органов (Глава 5пункт 57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), согласно </w:t>
      </w:r>
      <w:hyperlink w:history="1" r:id="rId0-nazk891ynr-p6p9hm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РЦСМЭ, РЦПН, РПАБ (Касымов С.Ж., Токубаев Р.Б., Пахман В.Г.):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довести до сведения территориальных управлений и принять к исполнению утвержденные стандарты государственных услуг.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пяти рабочих дней со дня регистрации настоящего приказа, начальнику УОМПиЛП (Ибраева Н.С.):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его официальное опубликование на официальном сайте Министерства здравоохранения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копии приказа на государственном и официальном языках, на бумажном и электронном носителях, с указанием источника опубликования, указанного нормативного правового акта, в Министерство юстиции Кыргызской Республики для включения в Государственный реестр нормативных правовых актов.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К.К. Байдавлетова.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https://med.kg/prikazy от 05 февраля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Бейшеналиев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 </w:t>
      </w:r>
      <w:r>
        <w:rPr>
          <w:rFonts w:ascii="Arial" w:cs="Arial" w:eastAsia="Arial" w:hAnsi="Arial"/>
          <w:sz w:val="24"/>
          <w:szCs w:val="24"/>
        </w:rPr>
        <w:t xml:space="preserve">приказу</w:t>
      </w:r>
      <w:r>
        <w:rPr>
          <w:rFonts w:ascii="Arial" w:cs="Arial" w:eastAsia="Arial" w:hAnsi="Arial"/>
          <w:sz w:val="24"/>
          <w:szCs w:val="24"/>
        </w:rPr>
        <w:t xml:space="preserve"> Министерства здравоохранения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№ 103 от 31.01.2025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8"/>
        <w:gridCol w:w="2610"/>
        <w:gridCol w:w="6600"/>
      </w:tblGrid>
      <w:tr>
        <w:tc>
          <w:tcPr>
            <w:tcW w:type="dxa" w:w="9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тел умерших в холодильнике морга патологоанатомических бюро или отделений государственных организаций здравоохранения - глава 2, пункт 22 Единого реестра государственных услуг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здравоохранения Кыргызской Республике (далее - уполномоченный государственный орган в области здравоохранения):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центр судебно-медицинских экспертиз;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Областные бюро судебно-медицинских экспертиз;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Республиканское патологоанатомическое бюро;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Ошское областное патологоанатомическое бюро;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патологоанатомические отделения территориальных больниц.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Список судебно-медицинских или патологоанатомических отделений территориальных больниц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здравоохранения: www.med.kg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 и юридические лица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4.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здоровья граждан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экологической экспертизе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5.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предоставлении услуги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холодильных камер морга с температурным режимом +3, +5 ºС.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родственников: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7.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- до 1 часа.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не более 20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1 часа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8. 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стандартизацию 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в Республиканском центре судебно-медицинских экспертиз, Республиканском патологоанатомическом бюро, по адресу: гор. Бишкек, ул.Суеркулова, 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-по электронному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sud.med2016@mail.ru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RPAB-2011@mail.ru;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и на сайте уполномоченного государственного орган в области здравоохранения: www.med.kg;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  при устном обращении или личном контакте со специалистом;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похоронных бюро.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9.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здравоохранения: www.med.kg;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  похоронные бюро.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Адреса, номера телефонов и списки организаций судебно-медицинских экспертиз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патологоанатомических отделений представлены на информационных стендах и сайте уполномоченного государственного органа в области здравоохранения: www.med.kg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 12.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направление судебно -медицинского эксперта на сохранение трупа в холодильной камере;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обратиться в регистратуру организации здравоохранения с историей болезни или справкой о смерти, выданной организацией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стоимость услуги в кассе учреждения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Прейскурант цен утверждается руководством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Стоимость услуги отражается в прейскуранте цен, который размещен в регистратуре учреждения и на сайте уполномоченного государственного органа в области здравоохранения: www.med.kg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соответствие температурных условий;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сохранность тел умерших до захоронения;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15.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случае непредставления потребителем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 решении вопроса - в уполномоченный государственный орган в области здравоохранения.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 </w:t>
      </w:r>
      <w:r>
        <w:rPr>
          <w:rFonts w:ascii="Arial" w:cs="Arial" w:eastAsia="Arial" w:hAnsi="Arial"/>
          <w:sz w:val="24"/>
          <w:szCs w:val="24"/>
        </w:rPr>
        <w:t xml:space="preserve">приказу</w:t>
      </w:r>
      <w:r>
        <w:rPr>
          <w:rFonts w:ascii="Arial" w:cs="Arial" w:eastAsia="Arial" w:hAnsi="Arial"/>
          <w:sz w:val="24"/>
          <w:szCs w:val="24"/>
        </w:rPr>
        <w:t xml:space="preserve"> Министерства здравоохранения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№ 103 от 31.01.2025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2015"/>
        <w:gridCol w:w="4265"/>
        <w:gridCol w:w="1773"/>
        <w:gridCol w:w="1773"/>
      </w:tblGrid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Проведение судебно-медицинской, судебно-психиатрической, судебно-психологической и судебно-наркологической экспертиз по запросу физических и юридических лиц, за исключением государственных органов - глава 5, пункт 57 Единого реестра государственных услуг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представляющего услугу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Республиканский центр судебно-медицинской экспертизы,   Республиканский центр психиатрии и наркологии, а также их территориальные подразделения и подведомственные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Список территориальных организаций и подведомственных учреждений вместе с контактной информацией и стандартом государственной услуги размещается на информационных стендах организаций здравоохранения и официальном сайте уполномоченного государственного органа в области охраны здоровья граждан: www.med.kg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а также иностранные граждане и лица без гражданства, проживающие на территории Кыргызской Республики, пользующиеся правами и исполняющие обязанности в рамках законодательства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Уголовно-процессуальный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«О судебно-экспертной деятельности»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здоровья граждан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медицинском страховании граждан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наркотических средствах, психотропных веществах и прекурсорах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организации и проведении судебно-медицинских экспертиз в Кыргызской Республике"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января 2012 года № 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предоставлении медицинской помощи по Программе государственных гарантий по обеспечению граждан Кыргызской Республики медико-санитарной помощью" от 21 сентября 2023 года № 493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экспертизы для физического или юридического лица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эксперта предоставляется в срок не более 1 месяца со дня исследования.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Судебно-психиатрическая экспертиза: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амбулаторно - до 10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стационарно - до 1 месяца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3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граждан: www.med.kg;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граждан, Республиканский центр судебно-медицинской экспертизы, Республиканский центр психического здоровья, Республиканский центр наркологии, их территориальные подразделения и подведомственные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граждан, а также Республиканском центре судебно-медицинской экспертизы, Республиканском центре психического здоровья, Республиканском центре наркологии, их территориальных подразделениях и подведомственных учреждениях.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Прием граждан в уполномоченном государственном органе в области охраны здоровья граждан Кыргызской Республики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Информация предоставляется на государственном и официальном языках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граждан: www.med.kg;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области охраны здоровья граждан, а также Республиканского центра судебно-медицинской экспертизы, Республиканского центра психического здоровья, Республиканского центра наркологии, их территориальных подразделений и подведомственных учреждений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3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Республиканском центре судебно-медицинской экспертизы, Республиканском центре психического здоровья, Республиканском центре наркологии, их территориальных подразделениях и подведомственных учреждениях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потребителей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Необходимый перечень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физических и юридических лиц на получение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о предоставлении гос. услуги между физическим или юридическим лицом и судебно-экспертным учреждением, о проведении судебной экспертизы на платной основе;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документация (медицинская карта, выписка из истории болезни, справки об инвалидности, выписка из амбулаторной карты) и другие немедицинские документы (копии протоколов, объяснительных, заключения экспертиз);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  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www.med.kg, а также Республиканского центра судебно-медицинской экспертизы, Республиканского центра психического здоровья, Республиканского центра наркологии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Не предоставляется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3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Республиканского центра судебно-медицинской экспертизы, Республиканского центра психического здоровья, Республиканского центра наркологии, при не решении вопроса - в уполномоченный государственный орган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Уполномоченный сотрудник регистрирует жалобу в течение одного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ovn6pvfndxj8r7blj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dalil.kg/document/230022009</w:t>
      </w:r>
    </w:hyperlink>
  </w:p>
  <w:p>
    <w:pPr>
      <w:spacing w:after="0" w:before="40"/>
      <w:jc w:val="center"/>
    </w:pPr>
    <w:hyperlink w:history="1" r:id="rId4kzemhyctapmn_yiinx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ywq5hdnomzzmeyoafns" Type="http://schemas.openxmlformats.org/officeDocument/2006/relationships/hyperlink" Target="https://dalil.kg/document/160035" TargetMode="External"/><Relationship Id="rIdehcmspjdtufc87_jhuetf" Type="http://schemas.openxmlformats.org/officeDocument/2006/relationships/hyperlink" Target="https://dalil.kg/document/230022009#pr1" TargetMode="External"/><Relationship Id="rId0-nazk891ynr-p6p9hmkg" Type="http://schemas.openxmlformats.org/officeDocument/2006/relationships/hyperlink" Target="https://dalil.kg/document/230022009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ovn6pvfndxj8r7bljmu" Type="http://schemas.openxmlformats.org/officeDocument/2006/relationships/hyperlink" Target="https://dalil.kg/document/230022009" TargetMode="External"/><Relationship Id="rId4kzemhyctapmn_yiinx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2026-09-27T13:20:53.908Z</dcterms:created>
  <dcterms:modified xsi:type="dcterms:W3CDTF">2026-09-27T13:20:53.908Z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