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НАРЗАНСКОГО АЙЫЛНОГО АЙМАКА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01-3/13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ряда Положений о порядке реализации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вопросов местного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в своей работе Конституцией Кыргызской Республики, Законами Кыргызской Республики “О статусе депутатов местных кенешей”, “О местной государственной администрации и органах местного самоуправления”, “О нормативных правовых актах”, заслушав Проекты ряда положений для организации функционирования и развития системы жизнеобеспечения территории, социально-экономического развития и предоставления населению социальных и культурных услуг, которые относятся к ведению органов местного самоуправления, и обсудив, сессия,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следующие Положения, действующие на территории Нарзанского айылного аймака Московского района, согласно Приложений: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«</w:t>
      </w:r>
      <w:r>
        <w:rPr>
          <w:rFonts w:ascii="Arial" w:cs="Arial" w:eastAsia="Arial" w:hAnsi="Arial"/>
          <w:sz w:val="24"/>
          <w:szCs w:val="24"/>
        </w:rPr>
        <w:t xml:space="preserve">О порядке реализации вопроса местного значения «Обеспечение экономического развития соответствующей территории, а также привлечение инвестиций и грантов» на территории Нарзанского айылного аймака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«</w:t>
      </w:r>
      <w:r>
        <w:rPr>
          <w:rFonts w:ascii="Arial" w:cs="Arial" w:eastAsia="Arial" w:hAnsi="Arial"/>
          <w:sz w:val="24"/>
          <w:szCs w:val="24"/>
        </w:rPr>
        <w:t xml:space="preserve">О порядке реализации вопроса местного значения «Управление муниципальной собственностью» на территории Нарзанского айылного аймака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«</w:t>
      </w:r>
      <w:r>
        <w:rPr>
          <w:rFonts w:ascii="Arial" w:cs="Arial" w:eastAsia="Arial" w:hAnsi="Arial"/>
          <w:sz w:val="24"/>
          <w:szCs w:val="24"/>
        </w:rPr>
        <w:t xml:space="preserve">О порядке реализации вопроса местного значения «Формирование, утверждение и исполнение местного бюджета» на территории Нарзанского айылного аймака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«</w:t>
      </w:r>
      <w:r>
        <w:rPr>
          <w:rFonts w:ascii="Arial" w:cs="Arial" w:eastAsia="Arial" w:hAnsi="Arial"/>
          <w:sz w:val="24"/>
          <w:szCs w:val="24"/>
        </w:rPr>
        <w:t xml:space="preserve">О порядке реализации вопроса местного значения «Снабжение питьевой водой населения» на территории Нарзанского айылного аймака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«</w:t>
      </w:r>
      <w:r>
        <w:rPr>
          <w:rFonts w:ascii="Arial" w:cs="Arial" w:eastAsia="Arial" w:hAnsi="Arial"/>
          <w:sz w:val="24"/>
          <w:szCs w:val="24"/>
        </w:rPr>
        <w:t xml:space="preserve">О порядке реализации вопроса местного значения «Обеспечение работы системы канализации и очистных сооружений в населенных пунктах» на территории Нарзанского айылного аймака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«</w:t>
      </w:r>
      <w:r>
        <w:rPr>
          <w:rFonts w:ascii="Arial" w:cs="Arial" w:eastAsia="Arial" w:hAnsi="Arial"/>
          <w:sz w:val="24"/>
          <w:szCs w:val="24"/>
        </w:rPr>
        <w:t xml:space="preserve">О порядке реализации вопроса местного значения «Обеспечение функционирования муниципальных дорог в населенных пунктах» на территории Нарзанского айылного аймака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«</w:t>
      </w:r>
      <w:r>
        <w:rPr>
          <w:rFonts w:ascii="Arial" w:cs="Arial" w:eastAsia="Arial" w:hAnsi="Arial"/>
          <w:sz w:val="24"/>
          <w:szCs w:val="24"/>
        </w:rPr>
        <w:t xml:space="preserve">О порядке реализации вопроса местного значения «Организация освещения мест общего пользования» на территории Нарзанского айылного аймака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«</w:t>
      </w:r>
      <w:r>
        <w:rPr>
          <w:rFonts w:ascii="Arial" w:cs="Arial" w:eastAsia="Arial" w:hAnsi="Arial"/>
          <w:sz w:val="24"/>
          <w:szCs w:val="24"/>
        </w:rPr>
        <w:t xml:space="preserve">О порядке реализации вопроса местного значения «Обеспечение функционирования кладбищ и предоставление ритуальных услуг» на территории Нарзанского айылного аймака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«</w:t>
      </w:r>
      <w:r>
        <w:rPr>
          <w:rFonts w:ascii="Arial" w:cs="Arial" w:eastAsia="Arial" w:hAnsi="Arial"/>
          <w:sz w:val="24"/>
          <w:szCs w:val="24"/>
        </w:rPr>
        <w:t xml:space="preserve">О порядке реализации вопроса местного значения «Благоустройство и озеленение мест общественного пользования» на территории Нарзанского айылного аймака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«</w:t>
      </w:r>
      <w:r>
        <w:rPr>
          <w:rFonts w:ascii="Arial" w:cs="Arial" w:eastAsia="Arial" w:hAnsi="Arial"/>
          <w:sz w:val="24"/>
          <w:szCs w:val="24"/>
        </w:rPr>
        <w:t xml:space="preserve">О порядке реализации вопроса местного значения «Обеспечение функционирования парков, спортивных сооружений и мест отдыха, создание условий для организации досуга» на территории Нарзанского айылного аймака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«</w:t>
      </w:r>
      <w:r>
        <w:rPr>
          <w:rFonts w:ascii="Arial" w:cs="Arial" w:eastAsia="Arial" w:hAnsi="Arial"/>
          <w:sz w:val="24"/>
          <w:szCs w:val="24"/>
        </w:rPr>
        <w:t xml:space="preserve">О порядке реализации вопроса местного значения «Организация сбора, вывоза и утилизации бытовых отходов» на территории Нарзанского айылного аймака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«</w:t>
      </w:r>
      <w:r>
        <w:rPr>
          <w:rFonts w:ascii="Arial" w:cs="Arial" w:eastAsia="Arial" w:hAnsi="Arial"/>
          <w:sz w:val="24"/>
          <w:szCs w:val="24"/>
        </w:rPr>
        <w:t xml:space="preserve">О порядке реализации вопроса местного значения «Обеспечение функционирования муниципального транспорта и регулирование работы общественного транспорта в границах населенных пунктов» на территории Нарзанского айылного аймака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«</w:t>
      </w:r>
      <w:r>
        <w:rPr>
          <w:rFonts w:ascii="Arial" w:cs="Arial" w:eastAsia="Arial" w:hAnsi="Arial"/>
          <w:sz w:val="24"/>
          <w:szCs w:val="24"/>
        </w:rPr>
        <w:t xml:space="preserve">О порядке реализации вопроса местного значения «Контроль в области охраны и использования историко-культурного наследия местного значения» на территории Нарзанского айылного аймака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«</w:t>
      </w:r>
      <w:r>
        <w:rPr>
          <w:rFonts w:ascii="Arial" w:cs="Arial" w:eastAsia="Arial" w:hAnsi="Arial"/>
          <w:sz w:val="24"/>
          <w:szCs w:val="24"/>
        </w:rPr>
        <w:t xml:space="preserve">О порядке реализации вопроса местного значения «Организация и обеспечение работы библиотек местного значения» на территории Нарзанского айылного аймака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«</w:t>
      </w:r>
      <w:r>
        <w:rPr>
          <w:rFonts w:ascii="Arial" w:cs="Arial" w:eastAsia="Arial" w:hAnsi="Arial"/>
          <w:sz w:val="24"/>
          <w:szCs w:val="24"/>
        </w:rPr>
        <w:t xml:space="preserve">О порядке реализации вопроса местного значения «Установление правил землепользования и обеспечение соблюдения норм и правил градостроительства и архитектуры» на территории Нарзанского айылного аймака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16) «</w:t>
      </w:r>
      <w:r>
        <w:rPr>
          <w:rFonts w:ascii="Arial" w:cs="Arial" w:eastAsia="Arial" w:hAnsi="Arial"/>
          <w:sz w:val="24"/>
          <w:szCs w:val="24"/>
        </w:rPr>
        <w:t xml:space="preserve">О порядке реализации вопроса местного значения «Размещение рекламы на территории соответствующего населенного пункта в порядке, установленном законодательством Кыргызской Республики» на территории Нарзанского айылного аймака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«</w:t>
      </w:r>
      <w:r>
        <w:rPr>
          <w:rFonts w:ascii="Arial" w:cs="Arial" w:eastAsia="Arial" w:hAnsi="Arial"/>
          <w:sz w:val="24"/>
          <w:szCs w:val="24"/>
        </w:rPr>
        <w:t xml:space="preserve">О порядке реализации вопроса местного значения «Содействие охране общественного порядка» на территории Нарзанского айылного аймака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«</w:t>
      </w:r>
      <w:r>
        <w:rPr>
          <w:rFonts w:ascii="Arial" w:cs="Arial" w:eastAsia="Arial" w:hAnsi="Arial"/>
          <w:sz w:val="24"/>
          <w:szCs w:val="24"/>
        </w:rPr>
        <w:t xml:space="preserve">О порядке реализации вопроса местного значения «Создание условий для развития народного художественного творчества» на территории Нарзанского айылного аймака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«</w:t>
      </w:r>
      <w:r>
        <w:rPr>
          <w:rFonts w:ascii="Arial" w:cs="Arial" w:eastAsia="Arial" w:hAnsi="Arial"/>
          <w:sz w:val="24"/>
          <w:szCs w:val="24"/>
        </w:rPr>
        <w:t xml:space="preserve">О порядке реализации вопроса местного значения «Организация осуществления мероприятий по работе с детьми и молодежью» на территории Нарзанского айылного аймака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«</w:t>
      </w:r>
      <w:r>
        <w:rPr>
          <w:rFonts w:ascii="Arial" w:cs="Arial" w:eastAsia="Arial" w:hAnsi="Arial"/>
          <w:sz w:val="24"/>
          <w:szCs w:val="24"/>
        </w:rPr>
        <w:t xml:space="preserve">О порядке реализации вопроса местного значения «Обеспечение условий для развития физической культуры и массового спорта» на территории Нарзанского айылного аймака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«</w:t>
      </w:r>
      <w:r>
        <w:rPr>
          <w:rFonts w:ascii="Arial" w:cs="Arial" w:eastAsia="Arial" w:hAnsi="Arial"/>
          <w:sz w:val="24"/>
          <w:szCs w:val="24"/>
        </w:rPr>
        <w:t xml:space="preserve">О порядке реализации вопроса местного значения «Содействие в предупреждении и ликвидации последствий чрезвычайных ситуаций» на территории Нарзанского айылного аймака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«</w:t>
      </w:r>
      <w:hyperlink w:history="1" r:id="rIdsbsix2gkwad6wtzyktp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реализации вопроса местного значения «Осуществление комплекса мер по охране и защите от семейного насилия в порядке, установленном законодательством Кыргызской Республики» на территории Нарзанского айылного аймака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«</w:t>
      </w:r>
      <w:hyperlink w:history="1" r:id="rId2wesiifcfsjz8mul4l-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реализации вопроса местного значения «Организация и исполнение наказаний, не связанных с лишением свободы, и принудительных мер уголовно-правового воздействия, направленных на ресоциализацию осужденных и оказание им социальной помощи в соответствии с уголовно-исполнительным законодательством» на территории Нарзанского айылного аймака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«</w:t>
      </w:r>
      <w:hyperlink w:history="1" r:id="rIdxsc4uerlsz1mou6ggh6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реализации вопроса местного значения «Оказание содействия в обеспечении своевременного проведения ветеринарно-санитарных и карантинно-ограничительных мер» на территории Нарзанского айылного аймака</w:t>
        </w:r>
      </w:hyperlink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№166 от 19.01.24года «О порядке реализации вопроса местного значения «Обеспечение экономического развития соответствующей территории, а также привлечение инвестиций и грантов» на территории Беловодского айылного аймака» в силу принятия данного нормативного правового акта.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Ответственному секретарю направить данное постановление для регистрации в Чуй-Бишкекское управление юстиции Кыргызской Республики для внесения их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главу Нарзан айыл окмоту Оскомбаева И.Э.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Кулжанов Т.К.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brorciyznjw3jboxrp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dalil.kg/document/230022967</w:t>
      </w:r>
    </w:hyperlink>
  </w:p>
  <w:p>
    <w:pPr>
      <w:spacing w:after="0" w:before="40"/>
      <w:jc w:val="center"/>
    </w:pPr>
    <w:hyperlink w:history="1" r:id="rIdqgpuvskyjukxy8kca-x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six2gkwad6wtzyktpep" Type="http://schemas.openxmlformats.org/officeDocument/2006/relationships/hyperlink" Target="https://dalil.kg/document/230023207" TargetMode="External"/><Relationship Id="rId2wesiifcfsjz8mul4l-eg" Type="http://schemas.openxmlformats.org/officeDocument/2006/relationships/hyperlink" Target="https://dalil.kg/document/230023219" TargetMode="External"/><Relationship Id="rIdxsc4uerlsz1mou6ggh6lg" Type="http://schemas.openxmlformats.org/officeDocument/2006/relationships/hyperlink" Target="https://dalil.kg/document/2300232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brorciyznjw3jboxrp7r" Type="http://schemas.openxmlformats.org/officeDocument/2006/relationships/hyperlink" Target="https://dalil.kg/document/230022967" TargetMode="External"/><Relationship Id="rIdqgpuvskyjukxy8kca-x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2026-09-27T14:02:38.282Z</dcterms:created>
  <dcterms:modified xsi:type="dcterms:W3CDTF">2026-09-27T14:02:38.282Z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