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2938-VII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Кабинете Министров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</w:t>
      </w:r>
      <w:hyperlink w:history="1" r:id="rIdduqbtyxfgdgtuoxqkp6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Республики», </w:t>
      </w:r>
      <w:r>
        <w:rPr>
          <w:rFonts w:ascii="Arial" w:cs="Arial" w:eastAsia="Arial" w:hAnsi="Arial"/>
          <w:sz w:val="24"/>
          <w:szCs w:val="24"/>
        </w:rPr>
        <w:t xml:space="preserve">инициированный депутатами Жогорку Кенеша Кыргызской Республики М.А. Маматалиевым, Б.У. Сыдыковым, У.З. Ормоновым, А.Т. Түмөнбаевым, К.К. Сулаймановым, 
 Д.А. Ашимовой</w:t>
      </w:r>
      <w:r>
        <w:rPr>
          <w:rFonts w:ascii="Arial" w:cs="Arial" w:eastAsia="Arial" w:hAnsi="Arial"/>
          <w:sz w:val="24"/>
          <w:szCs w:val="24"/>
        </w:rPr>
        <w:t xml:space="preserve">, Б.А. 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uyy2flikllaf_f0h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dalil.kg/document/230024622</w:t>
      </w:r>
    </w:hyperlink>
  </w:p>
  <w:p>
    <w:pPr>
      <w:spacing w:after="0" w:before="40"/>
      <w:jc w:val="center"/>
    </w:pPr>
    <w:hyperlink w:history="1" r:id="rIdl4bqq79dwq1ioqw0tnf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qbtyxfgdgtuoxqkp6il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uyy2flikllaf_f0hcew" Type="http://schemas.openxmlformats.org/officeDocument/2006/relationships/hyperlink" Target="https://dalil.kg/document/230024622" TargetMode="External"/><Relationship Id="rIdl4bqq79dwq1ioqw0tnf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2026-09-27T11:35:47.699Z</dcterms:created>
  <dcterms:modified xsi:type="dcterms:W3CDTF">2026-09-27T11:35:47.699Z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