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и сроков ношения служебного обмундирования работников Министерства юстиции Кыргызской Республики, имеющих специальные классные чины, и описания знаков различия и служебного обмундирования работников Министерства юстиции Кыргызской Республики, имеющих специальные классные 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gunv_pijgtrnplul8ym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10 </w:t>
      </w:r>
      <w:hyperlink w:history="1" r:id="rIdoe6t_ciz0vi_s8ax3h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uptqattebhmpas_f5i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порядок выдачи и сроки ношения служебного обмундирования работников Министерства юстиции Кыргызской Республики, имеющих специальные классные чины, согласно</w:t>
      </w:r>
      <w:hyperlink w:history="1" r:id="rIdmtjxc7x7s6263d8uqf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описание форменной одежды и знаков различия работников Министерства юстиции Кыргызской Республики, имеющих специальные классные чины, согласно </w:t>
      </w:r>
      <w:hyperlink w:history="1" r:id="rIdiymwnmt2oc7ir97rsu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описание знаков различия и фурнитуры форменной одежды работников Министерства 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стиции Кыргызской Республики, имеющих специальные классные чины, согласно </w:t>
      </w:r>
      <w:hyperlink w:history="1" r:id="rIdnvml46qox8rjjntfyw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течение двух рабочих дней со дня регистрации опубликовать настоящий приказ на официальном сайте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правовой информации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Республики, а также опубликовать в Централизованном банке данных правовой информации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курирующего заместителя министра юстиции </w:t>
      </w:r>
      <w:r>
        <w:rPr>
          <w:rFonts w:ascii="Arial" w:cs="Arial" w:eastAsia="Arial" w:hAnsi="Arial"/>
          <w:sz w:val="24"/>
          <w:szCs w:val="24"/>
        </w:rPr>
        <w:t xml:space="preserve">К.К. Казакова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трех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и сроки ношения служебного обмундирования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Министерства юстиции Кыргызской Республики, имеющие специальные классные чины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6244"/>
        <w:gridCol w:w="1958"/>
        <w:gridCol w:w="1381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человека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Для государственных советников юстиции 2, 3 классов и советников юстиции 1 класса: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каракуля с козырьком/берет из натурального каракуля из серого цвета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парадная/повседневная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каракуля светло-серого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светло-серого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 и 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и 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Для советников юстиции 2 и 3 классов: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длинными/короткими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/ 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 темно-синий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Для юристов 1, 2 и 3 классов и младших юристов: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из темно-синей ткани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 и 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летнее/зимнее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темно-синий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наки различия (эмблемы, кокарды, звезды большие и малые, пуговицы большие и малые, филигрань, ремешки, нарукавный знак) выдаются в количестве, соответствующем числу предметов служебного обмундирования, с учетом сроков носки.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форменной одежды и знаков различия работников Министерства юстиции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имеющие специальные классные чины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Для государственных советников юстиции 2, 3 классов 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советников юстиции 1 класса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Шапка-ушанка.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колпака, козырька и наушников с назатыльником, на концах наушников - тесьма для завязывания черного цвета. Лицевые детали козырька, назатыльника и наушников - из каракуля светло-серого цвета. Подлицевые детали и колпак из сукна шапочного серого цвета.</w:t>
      </w:r>
      <w:r>
        <w:rPr>
          <w:rFonts w:ascii="Arial" w:cs="Arial" w:eastAsia="Arial" w:hAnsi="Arial"/>
          <w:sz w:val="24"/>
          <w:szCs w:val="24"/>
        </w:rPr>
        <w:t xml:space="preserve">Спереди, по центру козырька крепится кокарда металлическая (пластмассовая) золотистого цвета. Козырек черный лакированный, 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- берет из натурального каракуля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Фуражка парадная/повседневная.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из темно-синей ткани (для парадной формы одежды лицам, имеющих чины государственных советников юстиции 2 и 3 классов и советника юстиции 1 класса также предусмотрена фуражка из ткани серого цвета), с черным бархатным околышем, голубым (васильковым) кантом по околышу и тулье, на околыше двумя пуговицами прикрепляется двойной плетеный шнур из филиграни и позолоченная кокарда. На тулье находится позолоченный Государственный герб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классные чины государственных советников юстиции 2 и 3 классов,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озыр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 черный лакированный, 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из ткани темно-синего цвета состоит из донышка, стенок и бортиков. Пилотка на подкладке с налобником.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Куртка утепленная синего цвета с воротником из каракуля светло-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синей расцветки, прямого силуэта, с утепляющей подкладкой до низа, притачным капюшоном, с центральной потайной бортовой застежкой-молнией, закрывающейся супатной застежкой на 6-7 пуговиц (заклепок). Полочки с внутренними кулисами по линии талии с верхними и нижними карманами с листочкой находящимися под наклоном к стороне застежки. Спинка цельнокроеная с внутренней кулисой по линии талии. Рукава втачанные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форменную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(жакет) - двубортный с шестью форменными позолоченными пуговицами с Государственным гербом Кыргызской Республики. Пиджак полуприлегающего покроя, с гладкими полями, отложным воротником, сшивной спинкой без разреза. Рукава двухшовные. Пиджак имеет боковые прорезные карманы, прикрытые клапанами. Для государственных советников юстиции 2 и 3 классов - рукава с манжетами. Воротник. Клапана карманов и манжеты рукавов без манжет-по три малые пуговицы. Для лиц, имеющих чины государственных советников 2 и 3 классов и советников юстиции 1 класса также предусмотрен белый парадный пиджак.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Двубортный пиджак (жакет) из габардина светло-серого цвета с погонами, петлицами и нарукавным знаком. Соответствует описанию в пункте 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Двубортный пиджак (жакет) из габардина темно-синего цвета с погонами, петлицами и нарукавным знаком. Соответствует описанию в пункте 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повседневная в комплекте с брюками/юбкой темно-синего цвета. Куртка из ткани синего цвета, с отложным воротником, с центральной застежкой-молнией, с притачным поясом и подкладкой до низа. Полочки с кокетками, верхними накладными карманами с планками и фигурными клапанами, втачанными в шов притачивания кокетки и застегивающимися на одну форменную пуговицу, с боковыми прорезными карманами в рамку, с застежкой-молнией. На накладных карманах по центру надстрочная бантовая складка шириной 30 мм. Спинка с кокеткой. Рукава одношовные, с разрезами по локтевому шву, с притачными манжетами. Низ куртки в области боковых швов стянут эластичными лентами в три ряда. Клапаны карманов и манжет застегиваются на форменные пуговицы, диаметром 14 мм защитного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10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Куртка повседневная летняя с коротким рукавом в комплекте с брюками/юбкой темно-синего цвета. Куртка из ткани синего цвета, с отложным воротником, с центральной застежкой-молнией, с притачным поясом и без подкладки до низа. Полочки с кокетками, верхними накладными карманами с планками и фигурными клапанами, втачанными в шов притачивания кокетки и застегивающимися на одну форменную пуговицу, с боковыми прорезными карманами в рамку, с застежкой-молнией. На накладных карманах по центру надстрочная бантовая складка шириной 30 мм. Спинка с кокеткой. Низ куртки в области боковых швов стянут эластичными лентами в три ряда. Клапаны карманов и манжет застегиваются на форменные пуговицы, диаметром 14 мм защитного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10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Брюки (юбка)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 без манжет, окантованы голубым (васильковым) кантом шириной 2.5 мм. На брюках для государственных советников юстиции 2, 3 классов и советников юстиции 1 класса на расстоянии 50 мм от кантов по наружному шву по всей длине брюк пристрачиваются нашивки голубого цвета шириной 22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со складкой, длина ниже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Рубашка форменная (блузка) белая и голубая на пояске с длинными и 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из ткани белой и голубой цветов с длинными и короткими рукавами с цельно выкроенными манжетами, с цельновыкроенным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 (либо с плосколежащим цельнокроеным воротником). Полочки с верхними накладными карманами с прямыми клапанами, застегивающимися на липучку. Спинка с кокеткой.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крепления погон в области плечевых швов на полочках по две шлевки и по две петли.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повседневные.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Платье летнее/зимнее.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Летнее – из облегченной ткани темно-синего цвета, зимнее – из плотной ткани темно-синего цвета, отрезное по талии, с поясом, с отложным воротником и нагрудными накладными карманами с клапанами. Перед платья и клапаны карманов застегиваются на пуговицы. Рукава короткие (длинные). Погоны съемные повседневные.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Туфли.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(для женщин) натуральной лаковой кожи черного цвета, состоят из цельной союзки, задника и низа (подошвы и каблуков), клеевого метода крепления. Высота каблука не более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(для мужчин) натуральной лаковой кожи черного цвета, Подошва, каблуки из кожи (резины) с резиновыми формованными набойками. Внутри - вкладные стельки. Крепление низа – клеевое.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(для мужчин) из ткани темно-синего цвета (парадный - из ткани черного цвета), состоит из основной части в виде вытянутой трапеции, заканчивающийся острым углом, постоянного узла «Регат» и шейки с застежкой для пристегивания галстука под воротником форменной рубашки.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Галстук-бант (для женщин) из ткани темно-синего цвета (парадный - из ткани черного цвета), состоит из банта в виде наложенных друг на друга полосок, расходящихся вниз под углом 45 градусов, и застежки для пристегивания галстука-банта под воротником форменной рубашки.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Плащ из непромокаемой ткани темно-синего цвета, однобортный с потайной застежкой на четыре пуговицы, с подкладом, поясом, застегивающимся на пряжку. Воротник отложной с отрезной стойкой. Полочки с кокетками, с прорезными карманами и листочками. Спинка с кокеткой и швом посередине, заканчивающейся шлицей. Рукава трехшовные, внизу с хлястиками, втачанными в средние швы, свободные концы которых застегивается петлей на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Ремень кожаный черного (защитного) цвета шириной 20-25 мм с металлической пряжкой и передвижной шлевкой.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Для советников юстиции 2 и 3 классов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Шапка-ушанка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из меха синего цвета состоит из колпака, козырька и наушников с назатыльником, на концах наушников - тесьма для завязывания черного цвета. Лицевые детали козырька, назатыльника и наушников - из синего цвета. Подлицевые детали и колпак из сукна шапочного серого цвета. Спереди, по центру козырька крепится кокарда металлическая (пластмассовая)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Фуражка повседневная из темно-синей ткани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черным бархатным околышем, голубым (васильковым) кантом по околышу и тулье, на околыше двумя пуговицами прикрепляется двойной плетеный шнур из филиграни и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тулье находится позолоченный Государственный герб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классные чины советников юстиции 2 и 3 классов,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озырек черный, лакированный, над козырьком на околыше, кроме золоченного филигранного шнура размещается вышитое золотом украшение в виде симметрично расположенных дубовых веток.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Куртка утепленная синего цвета с воротником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синей расцветки, прямого силуэта, с утепляющей подкладкой до низа, притачным капюшоном, с центральной потайной бортовой застежкой-молнией, закрывающейся супатной застежкой на 6-7 пуговиц (заклепок). Полочки с внутренними кулисами по линии талии с верхними и нижними карманами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форменную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Двубортный пиджак (жакет) из габардина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Куртка повседневная в комплекте с брюками/юбкой 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Куртка повседневная летняя с коротким рукавом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Брюки (юбка) темно-синего цвета. Брюки прямые, навыпуск без манжет, окантованы голубым (васильковым) кантом шириной 2.5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со складкой, длина ниже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Рубашка форменная (блузка) белая и голубая на пояске с длинными /короткими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Платье летнее/зимнее для женщин.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Туфли соответствуют описанию в пункте 13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Ремень кожаный.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Для юристов 1, 2 и 3 классов и младших юристов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Шапка-ушанка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Фуражка 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Куртка утепленная синего цвета с воротником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Двубортный пиджак (жакет) из габардина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Куртка повседневная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25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Куртка повседневная летняя с коротким рукавом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25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Брюки (юбка)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Рубашка форменная (блузка) белая и голубая на пояске с длинными и 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Платье летнее/зимнее для женщин.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Туфли соответствуют описанию в пункте 13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Ремень кожаный.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и фурнитуры форменной одежды работников Министерства юстиции Кыргызской Республики, имеющих специальные классные чины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Знаки различия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являются погоны плечевые. Погон полумягкий, представляет собой вытянутый шестиугольник с параллельными длинными сторонами, нижний конец которого прямоугольный, а верхний заканчивается срезанным тупым углом со стороны среза, параллельной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погона 110-120 мм, ширина погона для лиц, имеющих специальные классные чины государственного советника юстиции 2 и 3 класса,- 55 мм, а для лиц, имеющих специальные классные чины от советника юстиции 1 класса до юриста 3 класса включительно, - 50 мм. Края погон, кроме нижнего, окантовываются голубым сукном, ширина канта - 2,5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Погоны государственных советников юстиции 2 и 3 классов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серебристой волоки особого переплетения без просвета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юстиции 2 класса вышиваются посередине вдоль погона 2 золоченные выпуклые пятиконечные звёздочки диаметром 25 мм. Расстояние от нижнего края погона до центра первой звёздочки – 40 мм, между звездочками – 35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юстиции 3 класса вышивается посередине 1 золоченная выпуклая пятиконечная звёздочка диаметром 25 мм на расстоянии 45 мм от нижнего края погона до центра звёздочки.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Погоны советников юстиции 1, 2 и 3 классов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серых волоков на суконном подбое. На поле погона имеется 2 просвета голубого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1 класса прикрепляются 3 золоченные пятиконечные звёздочки диаметром 20 мм (из них 2 звездочки на просветах, 1 – между просветами).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2 класса на просветах прикрепляются 2 золоченные пятиконечные звёздочки диаметром 20 мм. Расстояние от нижнего края погона до центра первой звездочки – 30 мм, между звездочками вдоль погона – 25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3 класса между просветами прикрепляется золоченная пятиконечная звездочка диаметром 20 мм на расстоянии 45 мм от нижнего края погона до центра звёздочки.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 юристов 1, 2 и 3 классов и младшего юриста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серых волоков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имеется один просвет голубого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1 класса прикрепляются 4 золоченные звездочки диаметром 13 мм (из них 2 звёздочки на расстоянии 30 мм от нижнего края погона, между центрами звёздочек – 25 мм, 2 звездочки на просвете вдоль погона на расстоянии 25 мм между центрами звёздочек).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2 класса прикрепляются 3 золоченные звёздочки диаметром 13 мм (из них 2 звездочки на расстоянии 30 мм от нижнего края погона, между центрами звёздочек - 25 мм, одна – на просвете на расстоянии 25 мм между центрами звездочек).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3 класса прикрепляются 2 золоченные звёздочки диаметром 13 мм на расстоянии 30 мм от нижнего края погона, расстояние между центрами звездочек - 25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младшего юриста прикрепляются 1 золоченная звёздочка диаметром 13 мм на расстоянии 30 мм от нижнего края погона.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Нарукавный знак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изготавливается из плотной ткани и представляет собой овал высотой 100 мм, шириной 80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овала находится изображение Государственного герба Кыргызской Республики в обрамлении дубовых листьев.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нашивается на внешней стороне левого рукава пиджака (жакета) на расстоянии 12 см от верхней точки рукава.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Петлицы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для государственных советников юстиции 1, 2 и 3 классов изготавливаются из серебристых волоков на суконном подбое. Петлицы для советников юстиции 1, 2 и 3 классов и юристов 1, 2 и 3 классов и младшего юриста изготавливаются из серых волоков на суконном подбое. Петлицы представляют собой прямоугольник со скошенными сторонами длиной 7 мм, шириной 25 мм, длина скоса 30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петлицах государственных советников юстиции 1, 2 и 3 классов изображена эмблема правосудия в обрамлении дубовых листьев.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петлицах советников юстиции и юристов 1, 2 и 3 классов и младшего юриста изображена эмблема правосудия.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Петлица обрамлена металлической планкой шириной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на петлицах на продольно-осевой линии на расстоянии 30 мм от угла воротника до центра эмблемы.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нашиваются нижней стороной по краю воротника, боковой стороной параллельно отлету воротника на пиджаке (жакете) на расстоянии 5 мм от отлета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eq67fwzjlpcbt6-qx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dalil.kg/document/230027631</w:t>
      </w:r>
    </w:hyperlink>
  </w:p>
  <w:p>
    <w:pPr>
      <w:spacing w:after="0" w:before="40"/>
      <w:jc w:val="center"/>
    </w:pPr>
    <w:hyperlink w:history="1" r:id="rIdlqg5jyi5ajy6xny2yh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nv_pijgtrnplul8ymmr" Type="http://schemas.openxmlformats.org/officeDocument/2006/relationships/hyperlink" Target="https://dalil.kg/document/160035" TargetMode="External"/><Relationship Id="rIdoe6t_ciz0vi_s8ax3hvm5" Type="http://schemas.openxmlformats.org/officeDocument/2006/relationships/hyperlink" Target="https://dalil.kg/document/158001" TargetMode="External"/><Relationship Id="rIduptqattebhmpas_f5i5wr" Type="http://schemas.openxmlformats.org/officeDocument/2006/relationships/hyperlink" Target="https://dalil.kg/document/158086" TargetMode="External"/><Relationship Id="rIdmtjxc7x7s6263d8uqfwoz" Type="http://schemas.openxmlformats.org/officeDocument/2006/relationships/hyperlink" Target="https://dalil.kg/document/230027631#pr1" TargetMode="External"/><Relationship Id="rIdiymwnmt2oc7ir97rsuxpu" Type="http://schemas.openxmlformats.org/officeDocument/2006/relationships/hyperlink" Target="https://dalil.kg/document/230027631#pr2" TargetMode="External"/><Relationship Id="rIdnvml46qox8rjjntfywpye" Type="http://schemas.openxmlformats.org/officeDocument/2006/relationships/hyperlink" Target="https://dalil.kg/document/230027631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eq67fwzjlpcbt6-qxgh" Type="http://schemas.openxmlformats.org/officeDocument/2006/relationships/hyperlink" Target="https://dalil.kg/document/230027631" TargetMode="External"/><Relationship Id="rIdlqg5jyi5ajy6xny2yh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2026-09-27T09:58:37.036Z</dcterms:created>
  <dcterms:modified xsi:type="dcterms:W3CDTF">2026-09-27T09:58:37.036Z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