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мерах по совершенствованию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финансового аудита»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2025 года № 188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государственного аудита Кыргызской Республики, в соответствии со статьями </w:t>
      </w:r>
      <w:hyperlink w:history="1" r:id="rIdtw1blehl_fb5q_j_ca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4ldbryb5fl5a8itjgq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yp6ypofdansow0ktu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государственного финансового аудита» от 23 июня 2025 года № 188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1–3 признать утратившими силу;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5: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при наличии поручений Президента Кыргызской Республики проверки проводятся с привлечением специалистов Счетной палаты Кыргызской Республики;»;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при наличии поручений руководства исполнительной власти, а также в случаях, связанных с финансовыми нарушениями, хищениями и другими проявлениями коррупции, требующих принятия неотложных мер в целях предотвращения нанесения ущерба интересам государства, органами прокуратуры и национальной безопасности проверки проводятся с привлечением специалистов Службы внутреннего аудита при Министерстве финансов Кыргызской Республики.»;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, подпункт 3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, подпункты 3–5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пункте 6</w:t>
      </w:r>
      <w:r>
        <w:rPr>
          <w:rFonts w:ascii="Arial" w:cs="Arial" w:eastAsia="Arial" w:hAnsi="Arial"/>
          <w:sz w:val="24"/>
          <w:szCs w:val="24"/>
        </w:rPr>
        <w:t xml:space="preserve"> слова «в соответствии со стандартами и методологией, утвержденными Кабинетом Министров Кыргызской Республики,» исключить.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июля 2025 года № 52 (3708)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goqqfbmjgdtnvy4mm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dalil.kg/document/230029301</w:t>
      </w:r>
    </w:hyperlink>
  </w:p>
  <w:p>
    <w:pPr>
      <w:spacing w:after="0" w:before="40"/>
      <w:jc w:val="center"/>
    </w:pPr>
    <w:hyperlink w:history="1" r:id="rIdsdjsdkirj8zcoza9g1h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1blehl_fb5q_j_cajjl" Type="http://schemas.openxmlformats.org/officeDocument/2006/relationships/hyperlink" Target="https://dalil.kg/document/112213#st_66" TargetMode="External"/><Relationship Id="rIdm4ldbryb5fl5a8itjgq0r" Type="http://schemas.openxmlformats.org/officeDocument/2006/relationships/hyperlink" Target="https://dalil.kg/document/112213#st_71" TargetMode="External"/><Relationship Id="rIdltyp6ypofdansow0ktu8q" Type="http://schemas.openxmlformats.org/officeDocument/2006/relationships/hyperlink" Target="https://dalil.kg/document/2300285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goqqfbmjgdtnvy4mmn6" Type="http://schemas.openxmlformats.org/officeDocument/2006/relationships/hyperlink" Target="https://dalil.kg/document/230029301" TargetMode="External"/><Relationship Id="rIdsdjsdkirj8zcoza9g1h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2026-09-27T09:00:00.344Z</dcterms:created>
  <dcterms:modified xsi:type="dcterms:W3CDTF">2026-09-27T09:00:00.344Z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